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96" w:rsidRDefault="00B80196">
      <w:pPr>
        <w:pStyle w:val="Deckblatt16"/>
      </w:pPr>
    </w:p>
    <w:p w:rsidR="00B80196" w:rsidRPr="001E22B9" w:rsidRDefault="004D64BA">
      <w:pPr>
        <w:pStyle w:val="Deckblatt16"/>
      </w:pPr>
      <w:r w:rsidRPr="001E22B9">
        <w:t>Örtlichkeit Deponiebaumaßnahme</w:t>
      </w:r>
    </w:p>
    <w:p w:rsidR="00B80196" w:rsidRPr="001E22B9" w:rsidRDefault="004D64BA">
      <w:pPr>
        <w:pStyle w:val="Deckblatt16"/>
      </w:pPr>
      <w:r w:rsidRPr="001E22B9">
        <w:t>Art / Gegenstand der zu prüfenden Abdichtungsmaßnahme</w:t>
      </w:r>
    </w:p>
    <w:p w:rsidR="00B80196" w:rsidRPr="001E22B9" w:rsidRDefault="00B80196">
      <w:pPr>
        <w:pStyle w:val="Deckblatt14"/>
      </w:pPr>
    </w:p>
    <w:p w:rsidR="00B80196" w:rsidRPr="001E22B9" w:rsidRDefault="00B80196">
      <w:pPr>
        <w:pStyle w:val="Deckblatt14"/>
      </w:pPr>
      <w:r w:rsidRPr="001E22B9">
        <w:t>Qualitätsmanagementplan Boden</w:t>
      </w:r>
    </w:p>
    <w:p w:rsidR="00B80196" w:rsidRDefault="001615C8">
      <w:pPr>
        <w:pStyle w:val="Deckblatt14"/>
      </w:pPr>
      <w:r w:rsidRPr="001E22B9">
        <w:t>(Version 1.</w:t>
      </w:r>
      <w:r w:rsidR="00BF342C" w:rsidRPr="001E22B9">
        <w:t>0</w:t>
      </w:r>
      <w:r w:rsidR="00B80196" w:rsidRPr="001E22B9">
        <w:t>)</w:t>
      </w:r>
    </w:p>
    <w:p w:rsidR="001E22B9" w:rsidRDefault="001E22B9">
      <w:pPr>
        <w:pStyle w:val="Deckblatt14"/>
      </w:pPr>
    </w:p>
    <w:p w:rsidR="001E22B9" w:rsidRDefault="008C63F6" w:rsidP="008C63F6">
      <w:pPr>
        <w:pStyle w:val="Deckblatt14"/>
        <w:ind w:left="1134"/>
        <w:jc w:val="left"/>
        <w:rPr>
          <w:sz w:val="24"/>
        </w:rPr>
      </w:pPr>
      <w:r>
        <w:rPr>
          <w:sz w:val="24"/>
        </w:rPr>
        <w:t>Teil A</w:t>
      </w:r>
      <w:r>
        <w:rPr>
          <w:sz w:val="24"/>
        </w:rPr>
        <w:tab/>
        <w:t xml:space="preserve">Allgemeine Anforderungen an die Fremdprüfung </w:t>
      </w:r>
    </w:p>
    <w:p w:rsidR="008C63F6" w:rsidRPr="00395E0C" w:rsidRDefault="008C63F6" w:rsidP="001A24BD">
      <w:pPr>
        <w:pStyle w:val="Deckblatt14"/>
        <w:spacing w:before="120"/>
        <w:ind w:left="2126" w:hanging="992"/>
        <w:jc w:val="left"/>
        <w:rPr>
          <w:color w:val="C00000"/>
          <w:sz w:val="24"/>
        </w:rPr>
      </w:pPr>
      <w:r w:rsidRPr="00395E0C">
        <w:rPr>
          <w:color w:val="C00000"/>
          <w:sz w:val="24"/>
        </w:rPr>
        <w:t>Teil B</w:t>
      </w:r>
      <w:r w:rsidRPr="00395E0C">
        <w:rPr>
          <w:color w:val="C00000"/>
          <w:sz w:val="24"/>
        </w:rPr>
        <w:tab/>
        <w:t>Besondere Anforderungen an die Prüfung der Systemko</w:t>
      </w:r>
      <w:r w:rsidRPr="00395E0C">
        <w:rPr>
          <w:color w:val="C00000"/>
          <w:sz w:val="24"/>
        </w:rPr>
        <w:t>m</w:t>
      </w:r>
      <w:r w:rsidRPr="00395E0C">
        <w:rPr>
          <w:color w:val="C00000"/>
          <w:sz w:val="24"/>
        </w:rPr>
        <w:t>ponenten</w:t>
      </w:r>
    </w:p>
    <w:p w:rsidR="001E22B9" w:rsidRPr="00395E0C" w:rsidRDefault="008C63F6" w:rsidP="00326496">
      <w:pPr>
        <w:pStyle w:val="Deckblatt14"/>
        <w:tabs>
          <w:tab w:val="left" w:pos="2552"/>
        </w:tabs>
        <w:spacing w:before="120"/>
        <w:ind w:left="2127"/>
        <w:jc w:val="left"/>
        <w:rPr>
          <w:color w:val="C00000"/>
          <w:sz w:val="24"/>
        </w:rPr>
      </w:pPr>
      <w:r w:rsidRPr="00395E0C">
        <w:rPr>
          <w:color w:val="C00000"/>
          <w:sz w:val="24"/>
        </w:rPr>
        <w:t>B1</w:t>
      </w:r>
      <w:r w:rsidRPr="00395E0C">
        <w:rPr>
          <w:color w:val="C00000"/>
          <w:sz w:val="24"/>
        </w:rPr>
        <w:tab/>
      </w:r>
      <w:r w:rsidR="001E22B9" w:rsidRPr="00395E0C">
        <w:rPr>
          <w:color w:val="C00000"/>
          <w:sz w:val="24"/>
        </w:rPr>
        <w:t>Basis- oder Zwischenabdichtung</w:t>
      </w:r>
    </w:p>
    <w:p w:rsidR="00F60729" w:rsidRPr="00395E0C" w:rsidRDefault="00F60729" w:rsidP="00326496">
      <w:pPr>
        <w:pStyle w:val="Deckblatt14"/>
        <w:numPr>
          <w:ilvl w:val="0"/>
          <w:numId w:val="24"/>
        </w:numPr>
        <w:spacing w:line="240" w:lineRule="auto"/>
        <w:ind w:left="3402" w:hanging="850"/>
        <w:jc w:val="left"/>
        <w:rPr>
          <w:b w:val="0"/>
          <w:color w:val="C00000"/>
          <w:sz w:val="20"/>
          <w:szCs w:val="20"/>
        </w:rPr>
      </w:pPr>
      <w:r w:rsidRPr="00395E0C">
        <w:rPr>
          <w:b w:val="0"/>
          <w:color w:val="C00000"/>
          <w:sz w:val="20"/>
          <w:szCs w:val="20"/>
        </w:rPr>
        <w:t>Technische geologische Barriere</w:t>
      </w:r>
    </w:p>
    <w:p w:rsidR="00F60729" w:rsidRPr="00395E0C" w:rsidRDefault="00F60729" w:rsidP="00326496">
      <w:pPr>
        <w:pStyle w:val="Deckblatt14"/>
        <w:numPr>
          <w:ilvl w:val="0"/>
          <w:numId w:val="24"/>
        </w:numPr>
        <w:spacing w:line="240" w:lineRule="auto"/>
        <w:ind w:left="3402" w:hanging="850"/>
        <w:jc w:val="left"/>
        <w:rPr>
          <w:b w:val="0"/>
          <w:color w:val="C00000"/>
          <w:sz w:val="20"/>
          <w:szCs w:val="20"/>
        </w:rPr>
      </w:pPr>
      <w:r w:rsidRPr="00395E0C">
        <w:rPr>
          <w:b w:val="0"/>
          <w:color w:val="C00000"/>
          <w:sz w:val="20"/>
          <w:szCs w:val="20"/>
        </w:rPr>
        <w:t>Dichtungsauflager</w:t>
      </w:r>
    </w:p>
    <w:p w:rsidR="00F60729" w:rsidRPr="00395E0C" w:rsidRDefault="00F60729" w:rsidP="00326496">
      <w:pPr>
        <w:pStyle w:val="Deckblatt14"/>
        <w:numPr>
          <w:ilvl w:val="0"/>
          <w:numId w:val="24"/>
        </w:numPr>
        <w:spacing w:line="240" w:lineRule="auto"/>
        <w:ind w:left="3402" w:hanging="850"/>
        <w:jc w:val="left"/>
        <w:rPr>
          <w:b w:val="0"/>
          <w:color w:val="C00000"/>
          <w:sz w:val="20"/>
          <w:szCs w:val="20"/>
        </w:rPr>
      </w:pPr>
      <w:r w:rsidRPr="00395E0C">
        <w:rPr>
          <w:b w:val="0"/>
          <w:color w:val="C00000"/>
          <w:sz w:val="20"/>
          <w:szCs w:val="20"/>
        </w:rPr>
        <w:t xml:space="preserve">Mineralische Abdichtung </w:t>
      </w:r>
    </w:p>
    <w:p w:rsidR="00F60729" w:rsidRPr="00395E0C" w:rsidRDefault="00F60729" w:rsidP="00326496">
      <w:pPr>
        <w:pStyle w:val="Deckblatt14"/>
        <w:numPr>
          <w:ilvl w:val="0"/>
          <w:numId w:val="24"/>
        </w:numPr>
        <w:spacing w:line="240" w:lineRule="auto"/>
        <w:ind w:left="3402" w:hanging="850"/>
        <w:jc w:val="left"/>
        <w:rPr>
          <w:b w:val="0"/>
          <w:color w:val="C00000"/>
          <w:sz w:val="20"/>
          <w:szCs w:val="20"/>
        </w:rPr>
      </w:pPr>
      <w:r w:rsidRPr="00395E0C">
        <w:rPr>
          <w:b w:val="0"/>
          <w:color w:val="C00000"/>
          <w:sz w:val="20"/>
          <w:szCs w:val="20"/>
        </w:rPr>
        <w:t>Mineralische Entwässerungsschicht</w:t>
      </w:r>
    </w:p>
    <w:p w:rsidR="00F60729" w:rsidRPr="00395E0C" w:rsidRDefault="00F60729" w:rsidP="00326496">
      <w:pPr>
        <w:pStyle w:val="Deckblatt14"/>
        <w:numPr>
          <w:ilvl w:val="0"/>
          <w:numId w:val="24"/>
        </w:numPr>
        <w:spacing w:line="240" w:lineRule="auto"/>
        <w:ind w:left="3402" w:hanging="850"/>
        <w:jc w:val="left"/>
        <w:rPr>
          <w:b w:val="0"/>
          <w:color w:val="C00000"/>
          <w:sz w:val="20"/>
          <w:szCs w:val="20"/>
        </w:rPr>
      </w:pPr>
      <w:r w:rsidRPr="00395E0C">
        <w:rPr>
          <w:b w:val="0"/>
          <w:color w:val="C00000"/>
          <w:sz w:val="20"/>
          <w:szCs w:val="20"/>
        </w:rPr>
        <w:t>Mineralische Filterschicht</w:t>
      </w:r>
    </w:p>
    <w:p w:rsidR="00830F71" w:rsidRPr="00395E0C" w:rsidRDefault="008C63F6" w:rsidP="00326496">
      <w:pPr>
        <w:pStyle w:val="Deckblatt14"/>
        <w:tabs>
          <w:tab w:val="left" w:pos="2552"/>
        </w:tabs>
        <w:spacing w:before="120"/>
        <w:ind w:left="2127"/>
        <w:jc w:val="left"/>
        <w:rPr>
          <w:color w:val="C00000"/>
          <w:sz w:val="24"/>
        </w:rPr>
      </w:pPr>
      <w:r w:rsidRPr="00395E0C">
        <w:rPr>
          <w:color w:val="C00000"/>
          <w:sz w:val="24"/>
        </w:rPr>
        <w:t>B2</w:t>
      </w:r>
      <w:r w:rsidRPr="00395E0C">
        <w:rPr>
          <w:color w:val="C00000"/>
          <w:sz w:val="24"/>
        </w:rPr>
        <w:tab/>
      </w:r>
      <w:r w:rsidR="00830F71" w:rsidRPr="00395E0C">
        <w:rPr>
          <w:color w:val="C00000"/>
          <w:sz w:val="24"/>
        </w:rPr>
        <w:t>Oberflächenabdichtung</w:t>
      </w:r>
    </w:p>
    <w:p w:rsidR="00F60729" w:rsidRPr="00395E0C" w:rsidRDefault="00F60729"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Profilierung</w:t>
      </w:r>
    </w:p>
    <w:p w:rsidR="00F60729" w:rsidRPr="00395E0C" w:rsidRDefault="00F60729"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Gasdränage</w:t>
      </w:r>
    </w:p>
    <w:p w:rsidR="00F60729" w:rsidRPr="00395E0C" w:rsidRDefault="00F60729"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Gasgängige Trag-/Ausgleichschicht</w:t>
      </w:r>
    </w:p>
    <w:p w:rsidR="00F60729" w:rsidRPr="00395E0C" w:rsidRDefault="00F60729"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Dichtungsauflager</w:t>
      </w:r>
      <w:r w:rsidR="006E7DF8">
        <w:rPr>
          <w:b w:val="0"/>
          <w:color w:val="C00000"/>
          <w:sz w:val="20"/>
          <w:szCs w:val="20"/>
        </w:rPr>
        <w:t xml:space="preserve"> für KDB</w:t>
      </w:r>
    </w:p>
    <w:p w:rsidR="00F60729" w:rsidRPr="00395E0C" w:rsidRDefault="00F60729"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Mineralische Abdichtung aus natürlichen Baustoffen</w:t>
      </w:r>
      <w:r w:rsidR="006E7DF8">
        <w:rPr>
          <w:b w:val="0"/>
          <w:color w:val="C00000"/>
          <w:sz w:val="20"/>
          <w:szCs w:val="20"/>
        </w:rPr>
        <w:t xml:space="preserve"> einschl. Auflager</w:t>
      </w:r>
    </w:p>
    <w:p w:rsidR="00F60729" w:rsidRPr="00395E0C" w:rsidRDefault="00F60729"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Mineralische Abdichtung aus Deponieersatzbaustoffen</w:t>
      </w:r>
      <w:r w:rsidR="006E7DF8">
        <w:rPr>
          <w:b w:val="0"/>
          <w:color w:val="C00000"/>
          <w:sz w:val="20"/>
          <w:szCs w:val="20"/>
        </w:rPr>
        <w:t xml:space="preserve"> einschl. Auflager</w:t>
      </w:r>
      <w:bookmarkStart w:id="0" w:name="_GoBack"/>
      <w:bookmarkEnd w:id="0"/>
    </w:p>
    <w:p w:rsidR="00F60729" w:rsidRDefault="00F60729"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Geosynthetische Ton-Dichtungsbahn</w:t>
      </w:r>
      <w:r w:rsidR="006E7DF8">
        <w:rPr>
          <w:b w:val="0"/>
          <w:color w:val="C00000"/>
          <w:sz w:val="20"/>
          <w:szCs w:val="20"/>
        </w:rPr>
        <w:t xml:space="preserve"> einschl. Auflager</w:t>
      </w:r>
    </w:p>
    <w:p w:rsidR="006E7DF8" w:rsidRPr="00395E0C" w:rsidRDefault="006E7DF8" w:rsidP="00326496">
      <w:pPr>
        <w:pStyle w:val="Deckblatt14"/>
        <w:numPr>
          <w:ilvl w:val="0"/>
          <w:numId w:val="25"/>
        </w:numPr>
        <w:spacing w:line="240" w:lineRule="auto"/>
        <w:ind w:left="3402" w:hanging="850"/>
        <w:jc w:val="left"/>
        <w:rPr>
          <w:b w:val="0"/>
          <w:color w:val="C00000"/>
          <w:sz w:val="20"/>
          <w:szCs w:val="20"/>
        </w:rPr>
      </w:pPr>
      <w:r>
        <w:rPr>
          <w:b w:val="0"/>
          <w:color w:val="C00000"/>
          <w:sz w:val="20"/>
          <w:szCs w:val="20"/>
        </w:rPr>
        <w:t>Mineralische Schutz-/Speicherschicht</w:t>
      </w:r>
    </w:p>
    <w:p w:rsidR="00F60729" w:rsidRPr="00395E0C" w:rsidRDefault="00F60729"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Kapillarsperre</w:t>
      </w:r>
    </w:p>
    <w:p w:rsidR="00C54144" w:rsidRPr="00395E0C" w:rsidRDefault="00C54144"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Kapillarblockbahn</w:t>
      </w:r>
    </w:p>
    <w:p w:rsidR="00F60729" w:rsidRPr="00395E0C" w:rsidRDefault="00F60729"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Trisoplast</w:t>
      </w:r>
      <w:r w:rsidR="00C54144" w:rsidRPr="00395E0C">
        <w:rPr>
          <w:b w:val="0"/>
          <w:color w:val="C00000"/>
          <w:sz w:val="20"/>
          <w:szCs w:val="20"/>
        </w:rPr>
        <w:t>®-Dichtung</w:t>
      </w:r>
      <w:r w:rsidR="006E7DF8">
        <w:rPr>
          <w:b w:val="0"/>
          <w:color w:val="C00000"/>
          <w:sz w:val="20"/>
          <w:szCs w:val="20"/>
        </w:rPr>
        <w:t xml:space="preserve"> einschl. Auflager</w:t>
      </w:r>
    </w:p>
    <w:p w:rsidR="00F60729" w:rsidRPr="00395E0C" w:rsidRDefault="00C54144"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METHA-Dichtung</w:t>
      </w:r>
    </w:p>
    <w:p w:rsidR="00C54144" w:rsidRPr="00395E0C" w:rsidRDefault="00C54144"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Mineralische Entwässerungsschicht</w:t>
      </w:r>
    </w:p>
    <w:p w:rsidR="00C54144" w:rsidRPr="00395E0C" w:rsidRDefault="00C54144"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Mineralische Filterschicht</w:t>
      </w:r>
    </w:p>
    <w:p w:rsidR="00C54144" w:rsidRPr="00395E0C" w:rsidRDefault="00C54144"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Rekultivierungsschicht (Unter- und Oberboden)</w:t>
      </w:r>
    </w:p>
    <w:p w:rsidR="00C54144" w:rsidRPr="00395E0C" w:rsidRDefault="00C54144"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Wasserhaushaltsschicht (Unter- und Oberboden)</w:t>
      </w:r>
    </w:p>
    <w:p w:rsidR="00C54144" w:rsidRPr="00395E0C" w:rsidRDefault="00C54144" w:rsidP="00326496">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Methanoxidationsschicht (bestehend aus Gasverteilung</w:t>
      </w:r>
      <w:r w:rsidRPr="00395E0C">
        <w:rPr>
          <w:b w:val="0"/>
          <w:color w:val="C00000"/>
          <w:sz w:val="20"/>
          <w:szCs w:val="20"/>
        </w:rPr>
        <w:t>s</w:t>
      </w:r>
      <w:r w:rsidRPr="00395E0C">
        <w:rPr>
          <w:b w:val="0"/>
          <w:color w:val="C00000"/>
          <w:sz w:val="20"/>
          <w:szCs w:val="20"/>
        </w:rPr>
        <w:t>schicht, Unter- und Oberboden)</w:t>
      </w:r>
    </w:p>
    <w:p w:rsidR="00C54144" w:rsidRPr="001E22B9" w:rsidRDefault="00C54144" w:rsidP="006D07FB">
      <w:pPr>
        <w:pStyle w:val="Deckblatt14"/>
      </w:pPr>
    </w:p>
    <w:p w:rsidR="00B80196" w:rsidRPr="001E22B9" w:rsidRDefault="00BF342C">
      <w:pPr>
        <w:pStyle w:val="Deckblatt14"/>
        <w:rPr>
          <w:b w:val="0"/>
          <w:sz w:val="22"/>
          <w:szCs w:val="22"/>
        </w:rPr>
      </w:pPr>
      <w:r w:rsidRPr="001E22B9">
        <w:rPr>
          <w:b w:val="0"/>
          <w:sz w:val="22"/>
          <w:szCs w:val="22"/>
        </w:rPr>
        <w:t>Ort</w:t>
      </w:r>
      <w:r w:rsidR="00527C27" w:rsidRPr="001E22B9">
        <w:rPr>
          <w:b w:val="0"/>
          <w:sz w:val="22"/>
          <w:szCs w:val="22"/>
        </w:rPr>
        <w:t xml:space="preserve">, den </w:t>
      </w:r>
      <w:r w:rsidRPr="001E22B9">
        <w:rPr>
          <w:b w:val="0"/>
          <w:sz w:val="22"/>
          <w:szCs w:val="22"/>
        </w:rPr>
        <w:t>TT</w:t>
      </w:r>
      <w:r w:rsidR="00ED6971" w:rsidRPr="001E22B9">
        <w:rPr>
          <w:b w:val="0"/>
          <w:sz w:val="22"/>
          <w:szCs w:val="22"/>
        </w:rPr>
        <w:t>.</w:t>
      </w:r>
      <w:r w:rsidRPr="001E22B9">
        <w:rPr>
          <w:b w:val="0"/>
          <w:sz w:val="22"/>
          <w:szCs w:val="22"/>
        </w:rPr>
        <w:t>MM</w:t>
      </w:r>
      <w:r w:rsidR="00ED6971" w:rsidRPr="001E22B9">
        <w:rPr>
          <w:b w:val="0"/>
          <w:sz w:val="22"/>
          <w:szCs w:val="22"/>
        </w:rPr>
        <w:t>.</w:t>
      </w:r>
      <w:r w:rsidRPr="001E22B9">
        <w:rPr>
          <w:b w:val="0"/>
          <w:sz w:val="22"/>
          <w:szCs w:val="22"/>
        </w:rPr>
        <w:t>JJJJ</w:t>
      </w:r>
    </w:p>
    <w:p w:rsidR="000A7D96" w:rsidRPr="001E22B9" w:rsidRDefault="000A7D96">
      <w:pPr>
        <w:pStyle w:val="Deckblatt14"/>
        <w:rPr>
          <w:b w:val="0"/>
          <w:sz w:val="22"/>
          <w:szCs w:val="22"/>
        </w:rPr>
      </w:pPr>
    </w:p>
    <w:p w:rsidR="00B80196" w:rsidRDefault="009C6395">
      <w:pPr>
        <w:pStyle w:val="Deckblatt14"/>
        <w:rPr>
          <w:b w:val="0"/>
          <w:sz w:val="20"/>
          <w:szCs w:val="20"/>
        </w:rPr>
      </w:pPr>
      <w:r w:rsidRPr="001E22B9">
        <w:rPr>
          <w:b w:val="0"/>
          <w:sz w:val="20"/>
          <w:szCs w:val="20"/>
        </w:rPr>
        <w:t xml:space="preserve">Dieser QMP umfasst </w:t>
      </w:r>
      <w:r w:rsidR="006D07FB" w:rsidRPr="001E22B9">
        <w:rPr>
          <w:b w:val="0"/>
          <w:sz w:val="20"/>
          <w:szCs w:val="20"/>
        </w:rPr>
        <w:t>das Deckbla</w:t>
      </w:r>
      <w:r w:rsidR="00ED6971" w:rsidRPr="001E22B9">
        <w:rPr>
          <w:b w:val="0"/>
          <w:sz w:val="20"/>
          <w:szCs w:val="20"/>
        </w:rPr>
        <w:t xml:space="preserve">tt, das Inhaltsverzeichnis und </w:t>
      </w:r>
      <w:r w:rsidR="001E22B9" w:rsidRPr="001E22B9">
        <w:rPr>
          <w:b w:val="0"/>
          <w:sz w:val="20"/>
          <w:szCs w:val="20"/>
        </w:rPr>
        <w:t>***</w:t>
      </w:r>
      <w:r w:rsidR="00B80196" w:rsidRPr="009C6395">
        <w:rPr>
          <w:b w:val="0"/>
          <w:sz w:val="20"/>
          <w:szCs w:val="20"/>
        </w:rPr>
        <w:t xml:space="preserve"> Textseiten. Er darf nur ungekürzt an Dritte weiter gegeben werden.</w:t>
      </w:r>
    </w:p>
    <w:p w:rsidR="00B80196" w:rsidRDefault="00B80196">
      <w:pPr>
        <w:pStyle w:val="Deckblatt14"/>
        <w:sectPr w:rsidR="00B80196">
          <w:headerReference w:type="default" r:id="rId9"/>
          <w:footerReference w:type="default" r:id="rId10"/>
          <w:pgSz w:w="11906" w:h="16838"/>
          <w:pgMar w:top="1417" w:right="1417" w:bottom="1134" w:left="1417" w:header="708" w:footer="708" w:gutter="0"/>
          <w:pgNumType w:fmt="upperRoman" w:start="1"/>
          <w:cols w:space="708"/>
          <w:docGrid w:linePitch="360"/>
        </w:sectPr>
      </w:pPr>
    </w:p>
    <w:p w:rsidR="00B80196" w:rsidRDefault="00E01812">
      <w:pPr>
        <w:pStyle w:val="berschriftInhalt"/>
      </w:pPr>
      <w:r>
        <w:lastRenderedPageBreak/>
        <w:t>Inhaltsverzeichnis</w:t>
      </w:r>
    </w:p>
    <w:p w:rsidR="00644297" w:rsidRDefault="00E01812">
      <w:pPr>
        <w:pStyle w:val="Verzeichnis1"/>
        <w:rPr>
          <w:rFonts w:asciiTheme="minorHAnsi" w:eastAsiaTheme="minorEastAsia" w:hAnsiTheme="minorHAnsi" w:cstheme="minorBidi"/>
          <w:szCs w:val="22"/>
          <w:lang w:eastAsia="de-DE"/>
        </w:rPr>
      </w:pPr>
      <w:r>
        <w:fldChar w:fldCharType="begin"/>
      </w:r>
      <w:r>
        <w:instrText xml:space="preserve"> TOC \o "1-3" \h \z </w:instrText>
      </w:r>
      <w:r>
        <w:fldChar w:fldCharType="separate"/>
      </w:r>
      <w:hyperlink w:anchor="_Toc2861866" w:history="1">
        <w:r w:rsidR="00644297" w:rsidRPr="008C583E">
          <w:rPr>
            <w:rStyle w:val="Hyperlink"/>
          </w:rPr>
          <w:t>Teil B</w:t>
        </w:r>
        <w:r w:rsidR="00644297">
          <w:rPr>
            <w:rFonts w:asciiTheme="minorHAnsi" w:eastAsiaTheme="minorEastAsia" w:hAnsiTheme="minorHAnsi" w:cstheme="minorBidi"/>
            <w:szCs w:val="22"/>
            <w:lang w:eastAsia="de-DE"/>
          </w:rPr>
          <w:tab/>
        </w:r>
        <w:r w:rsidR="00644297" w:rsidRPr="008C583E">
          <w:rPr>
            <w:rStyle w:val="Hyperlink"/>
          </w:rPr>
          <w:t>Besondere Anforderungen an die Fremprüfung der Systemkomponenten</w:t>
        </w:r>
        <w:r w:rsidR="00644297">
          <w:rPr>
            <w:webHidden/>
          </w:rPr>
          <w:tab/>
        </w:r>
        <w:r w:rsidR="00644297">
          <w:rPr>
            <w:webHidden/>
          </w:rPr>
          <w:fldChar w:fldCharType="begin"/>
        </w:r>
        <w:r w:rsidR="00644297">
          <w:rPr>
            <w:webHidden/>
          </w:rPr>
          <w:instrText xml:space="preserve"> PAGEREF _Toc2861866 \h </w:instrText>
        </w:r>
        <w:r w:rsidR="00644297">
          <w:rPr>
            <w:webHidden/>
          </w:rPr>
        </w:r>
        <w:r w:rsidR="00644297">
          <w:rPr>
            <w:webHidden/>
          </w:rPr>
          <w:fldChar w:fldCharType="separate"/>
        </w:r>
        <w:r w:rsidR="00644297">
          <w:rPr>
            <w:webHidden/>
          </w:rPr>
          <w:t>3</w:t>
        </w:r>
        <w:r w:rsidR="00644297">
          <w:rPr>
            <w:webHidden/>
          </w:rPr>
          <w:fldChar w:fldCharType="end"/>
        </w:r>
      </w:hyperlink>
    </w:p>
    <w:p w:rsidR="00644297" w:rsidRDefault="00644297">
      <w:pPr>
        <w:pStyle w:val="Verzeichnis1"/>
        <w:rPr>
          <w:rFonts w:asciiTheme="minorHAnsi" w:eastAsiaTheme="minorEastAsia" w:hAnsiTheme="minorHAnsi" w:cstheme="minorBidi"/>
          <w:szCs w:val="22"/>
          <w:lang w:eastAsia="de-DE"/>
        </w:rPr>
      </w:pPr>
      <w:hyperlink w:anchor="_Toc2861867" w:history="1">
        <w:r w:rsidRPr="008C583E">
          <w:rPr>
            <w:rStyle w:val="Hyperlink"/>
          </w:rPr>
          <w:t>B2</w:t>
        </w:r>
        <w:r>
          <w:rPr>
            <w:rFonts w:asciiTheme="minorHAnsi" w:eastAsiaTheme="minorEastAsia" w:hAnsiTheme="minorHAnsi" w:cstheme="minorBidi"/>
            <w:szCs w:val="22"/>
            <w:lang w:eastAsia="de-DE"/>
          </w:rPr>
          <w:tab/>
        </w:r>
        <w:r w:rsidRPr="008C583E">
          <w:rPr>
            <w:rStyle w:val="Hyperlink"/>
          </w:rPr>
          <w:t xml:space="preserve"> Oberflächenabdichtung</w:t>
        </w:r>
        <w:r>
          <w:rPr>
            <w:webHidden/>
          </w:rPr>
          <w:tab/>
        </w:r>
        <w:r>
          <w:rPr>
            <w:webHidden/>
          </w:rPr>
          <w:fldChar w:fldCharType="begin"/>
        </w:r>
        <w:r>
          <w:rPr>
            <w:webHidden/>
          </w:rPr>
          <w:instrText xml:space="preserve"> PAGEREF _Toc2861867 \h </w:instrText>
        </w:r>
        <w:r>
          <w:rPr>
            <w:webHidden/>
          </w:rPr>
        </w:r>
        <w:r>
          <w:rPr>
            <w:webHidden/>
          </w:rPr>
          <w:fldChar w:fldCharType="separate"/>
        </w:r>
        <w:r>
          <w:rPr>
            <w:webHidden/>
          </w:rPr>
          <w:t>3</w:t>
        </w:r>
        <w:r>
          <w:rPr>
            <w:webHidden/>
          </w:rPr>
          <w:fldChar w:fldCharType="end"/>
        </w:r>
      </w:hyperlink>
    </w:p>
    <w:p w:rsidR="00644297" w:rsidRDefault="00644297">
      <w:pPr>
        <w:pStyle w:val="Verzeichnis1"/>
        <w:rPr>
          <w:rFonts w:asciiTheme="minorHAnsi" w:eastAsiaTheme="minorEastAsia" w:hAnsiTheme="minorHAnsi" w:cstheme="minorBidi"/>
          <w:szCs w:val="22"/>
          <w:lang w:eastAsia="de-DE"/>
        </w:rPr>
      </w:pPr>
      <w:hyperlink w:anchor="_Toc2861868" w:history="1">
        <w:r w:rsidRPr="008C583E">
          <w:rPr>
            <w:rStyle w:val="Hyperlink"/>
          </w:rPr>
          <w:t>1</w:t>
        </w:r>
        <w:r>
          <w:rPr>
            <w:rFonts w:asciiTheme="minorHAnsi" w:eastAsiaTheme="minorEastAsia" w:hAnsiTheme="minorHAnsi" w:cstheme="minorBidi"/>
            <w:szCs w:val="22"/>
            <w:lang w:eastAsia="de-DE"/>
          </w:rPr>
          <w:tab/>
        </w:r>
        <w:r w:rsidRPr="008C583E">
          <w:rPr>
            <w:rStyle w:val="Hyperlink"/>
          </w:rPr>
          <w:t>Profilierung</w:t>
        </w:r>
        <w:r>
          <w:rPr>
            <w:webHidden/>
          </w:rPr>
          <w:tab/>
        </w:r>
        <w:r>
          <w:rPr>
            <w:webHidden/>
          </w:rPr>
          <w:fldChar w:fldCharType="begin"/>
        </w:r>
        <w:r>
          <w:rPr>
            <w:webHidden/>
          </w:rPr>
          <w:instrText xml:space="preserve"> PAGEREF _Toc2861868 \h </w:instrText>
        </w:r>
        <w:r>
          <w:rPr>
            <w:webHidden/>
          </w:rPr>
        </w:r>
        <w:r>
          <w:rPr>
            <w:webHidden/>
          </w:rPr>
          <w:fldChar w:fldCharType="separate"/>
        </w:r>
        <w:r>
          <w:rPr>
            <w:webHidden/>
          </w:rPr>
          <w:t>3</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69" w:history="1">
        <w:r w:rsidRPr="008C583E">
          <w:rPr>
            <w:rStyle w:val="Hyperlink"/>
          </w:rPr>
          <w:t>1.1</w:t>
        </w:r>
        <w:r>
          <w:rPr>
            <w:rFonts w:asciiTheme="minorHAnsi" w:eastAsiaTheme="minorEastAsia" w:hAnsiTheme="minorHAnsi" w:cstheme="minorBidi"/>
            <w:szCs w:val="22"/>
            <w:lang w:eastAsia="de-DE"/>
          </w:rPr>
          <w:tab/>
        </w:r>
        <w:r w:rsidRPr="008C583E">
          <w:rPr>
            <w:rStyle w:val="Hyperlink"/>
          </w:rPr>
          <w:t>Anforderungen</w:t>
        </w:r>
        <w:r>
          <w:rPr>
            <w:webHidden/>
          </w:rPr>
          <w:tab/>
        </w:r>
        <w:r>
          <w:rPr>
            <w:webHidden/>
          </w:rPr>
          <w:fldChar w:fldCharType="begin"/>
        </w:r>
        <w:r>
          <w:rPr>
            <w:webHidden/>
          </w:rPr>
          <w:instrText xml:space="preserve"> PAGEREF _Toc2861869 \h </w:instrText>
        </w:r>
        <w:r>
          <w:rPr>
            <w:webHidden/>
          </w:rPr>
        </w:r>
        <w:r>
          <w:rPr>
            <w:webHidden/>
          </w:rPr>
          <w:fldChar w:fldCharType="separate"/>
        </w:r>
        <w:r>
          <w:rPr>
            <w:webHidden/>
          </w:rPr>
          <w:t>3</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70" w:history="1">
        <w:r w:rsidRPr="008C583E">
          <w:rPr>
            <w:rStyle w:val="Hyperlink"/>
          </w:rPr>
          <w:t>1.2</w:t>
        </w:r>
        <w:r>
          <w:rPr>
            <w:rFonts w:asciiTheme="minorHAnsi" w:eastAsiaTheme="minorEastAsia" w:hAnsiTheme="minorHAnsi" w:cstheme="minorBidi"/>
            <w:szCs w:val="22"/>
            <w:lang w:eastAsia="de-DE"/>
          </w:rPr>
          <w:tab/>
        </w:r>
        <w:r w:rsidRPr="008C583E">
          <w:rPr>
            <w:rStyle w:val="Hyperlink"/>
          </w:rPr>
          <w:t>Eignungsprüfung</w:t>
        </w:r>
        <w:r>
          <w:rPr>
            <w:webHidden/>
          </w:rPr>
          <w:tab/>
        </w:r>
        <w:r>
          <w:rPr>
            <w:webHidden/>
          </w:rPr>
          <w:fldChar w:fldCharType="begin"/>
        </w:r>
        <w:r>
          <w:rPr>
            <w:webHidden/>
          </w:rPr>
          <w:instrText xml:space="preserve"> PAGEREF _Toc2861870 \h </w:instrText>
        </w:r>
        <w:r>
          <w:rPr>
            <w:webHidden/>
          </w:rPr>
        </w:r>
        <w:r>
          <w:rPr>
            <w:webHidden/>
          </w:rPr>
          <w:fldChar w:fldCharType="separate"/>
        </w:r>
        <w:r>
          <w:rPr>
            <w:webHidden/>
          </w:rPr>
          <w:t>3</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71" w:history="1">
        <w:r w:rsidRPr="008C583E">
          <w:rPr>
            <w:rStyle w:val="Hyperlink"/>
          </w:rPr>
          <w:t>1.3</w:t>
        </w:r>
        <w:r>
          <w:rPr>
            <w:rFonts w:asciiTheme="minorHAnsi" w:eastAsiaTheme="minorEastAsia" w:hAnsiTheme="minorHAnsi" w:cstheme="minorBidi"/>
            <w:szCs w:val="22"/>
            <w:lang w:eastAsia="de-DE"/>
          </w:rPr>
          <w:tab/>
        </w:r>
        <w:r w:rsidRPr="008C583E">
          <w:rPr>
            <w:rStyle w:val="Hyperlink"/>
          </w:rPr>
          <w:t>Probefeld</w:t>
        </w:r>
        <w:r>
          <w:rPr>
            <w:webHidden/>
          </w:rPr>
          <w:tab/>
        </w:r>
        <w:r>
          <w:rPr>
            <w:webHidden/>
          </w:rPr>
          <w:fldChar w:fldCharType="begin"/>
        </w:r>
        <w:r>
          <w:rPr>
            <w:webHidden/>
          </w:rPr>
          <w:instrText xml:space="preserve"> PAGEREF _Toc2861871 \h </w:instrText>
        </w:r>
        <w:r>
          <w:rPr>
            <w:webHidden/>
          </w:rPr>
        </w:r>
        <w:r>
          <w:rPr>
            <w:webHidden/>
          </w:rPr>
          <w:fldChar w:fldCharType="separate"/>
        </w:r>
        <w:r>
          <w:rPr>
            <w:webHidden/>
          </w:rPr>
          <w:t>5</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72" w:history="1">
        <w:r w:rsidRPr="008C583E">
          <w:rPr>
            <w:rStyle w:val="Hyperlink"/>
          </w:rPr>
          <w:t>1.4</w:t>
        </w:r>
        <w:r>
          <w:rPr>
            <w:rFonts w:asciiTheme="minorHAnsi" w:eastAsiaTheme="minorEastAsia" w:hAnsiTheme="minorHAnsi" w:cstheme="minorBidi"/>
            <w:szCs w:val="22"/>
            <w:lang w:eastAsia="de-DE"/>
          </w:rPr>
          <w:tab/>
        </w:r>
        <w:r w:rsidRPr="008C583E">
          <w:rPr>
            <w:rStyle w:val="Hyperlink"/>
          </w:rPr>
          <w:t>Eingangsprüfungen</w:t>
        </w:r>
        <w:r>
          <w:rPr>
            <w:webHidden/>
          </w:rPr>
          <w:tab/>
        </w:r>
        <w:r>
          <w:rPr>
            <w:webHidden/>
          </w:rPr>
          <w:fldChar w:fldCharType="begin"/>
        </w:r>
        <w:r>
          <w:rPr>
            <w:webHidden/>
          </w:rPr>
          <w:instrText xml:space="preserve"> PAGEREF _Toc2861872 \h </w:instrText>
        </w:r>
        <w:r>
          <w:rPr>
            <w:webHidden/>
          </w:rPr>
        </w:r>
        <w:r>
          <w:rPr>
            <w:webHidden/>
          </w:rPr>
          <w:fldChar w:fldCharType="separate"/>
        </w:r>
        <w:r>
          <w:rPr>
            <w:webHidden/>
          </w:rPr>
          <w:t>5</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73" w:history="1">
        <w:r w:rsidRPr="008C583E">
          <w:rPr>
            <w:rStyle w:val="Hyperlink"/>
          </w:rPr>
          <w:t>1.5</w:t>
        </w:r>
        <w:r>
          <w:rPr>
            <w:rFonts w:asciiTheme="minorHAnsi" w:eastAsiaTheme="minorEastAsia" w:hAnsiTheme="minorHAnsi" w:cstheme="minorBidi"/>
            <w:szCs w:val="22"/>
            <w:lang w:eastAsia="de-DE"/>
          </w:rPr>
          <w:tab/>
        </w:r>
        <w:r w:rsidRPr="008C583E">
          <w:rPr>
            <w:rStyle w:val="Hyperlink"/>
          </w:rPr>
          <w:t>Baubegleitende Prüfungen</w:t>
        </w:r>
        <w:r>
          <w:rPr>
            <w:webHidden/>
          </w:rPr>
          <w:tab/>
        </w:r>
        <w:r>
          <w:rPr>
            <w:webHidden/>
          </w:rPr>
          <w:fldChar w:fldCharType="begin"/>
        </w:r>
        <w:r>
          <w:rPr>
            <w:webHidden/>
          </w:rPr>
          <w:instrText xml:space="preserve"> PAGEREF _Toc2861873 \h </w:instrText>
        </w:r>
        <w:r>
          <w:rPr>
            <w:webHidden/>
          </w:rPr>
        </w:r>
        <w:r>
          <w:rPr>
            <w:webHidden/>
          </w:rPr>
          <w:fldChar w:fldCharType="separate"/>
        </w:r>
        <w:r>
          <w:rPr>
            <w:webHidden/>
          </w:rPr>
          <w:t>6</w:t>
        </w:r>
        <w:r>
          <w:rPr>
            <w:webHidden/>
          </w:rPr>
          <w:fldChar w:fldCharType="end"/>
        </w:r>
      </w:hyperlink>
    </w:p>
    <w:p w:rsidR="00644297" w:rsidRDefault="00644297">
      <w:pPr>
        <w:pStyle w:val="Verzeichnis1"/>
        <w:rPr>
          <w:rFonts w:asciiTheme="minorHAnsi" w:eastAsiaTheme="minorEastAsia" w:hAnsiTheme="minorHAnsi" w:cstheme="minorBidi"/>
          <w:szCs w:val="22"/>
          <w:lang w:eastAsia="de-DE"/>
        </w:rPr>
      </w:pPr>
      <w:hyperlink w:anchor="_Toc2861874" w:history="1">
        <w:r w:rsidRPr="008C583E">
          <w:rPr>
            <w:rStyle w:val="Hyperlink"/>
          </w:rPr>
          <w:t>2</w:t>
        </w:r>
        <w:r>
          <w:rPr>
            <w:rFonts w:asciiTheme="minorHAnsi" w:eastAsiaTheme="minorEastAsia" w:hAnsiTheme="minorHAnsi" w:cstheme="minorBidi"/>
            <w:szCs w:val="22"/>
            <w:lang w:eastAsia="de-DE"/>
          </w:rPr>
          <w:tab/>
        </w:r>
        <w:r w:rsidRPr="008C583E">
          <w:rPr>
            <w:rStyle w:val="Hyperlink"/>
          </w:rPr>
          <w:t>Gasgängige Ausgleichsschicht</w:t>
        </w:r>
        <w:r>
          <w:rPr>
            <w:webHidden/>
          </w:rPr>
          <w:tab/>
        </w:r>
        <w:r>
          <w:rPr>
            <w:webHidden/>
          </w:rPr>
          <w:fldChar w:fldCharType="begin"/>
        </w:r>
        <w:r>
          <w:rPr>
            <w:webHidden/>
          </w:rPr>
          <w:instrText xml:space="preserve"> PAGEREF _Toc2861874 \h </w:instrText>
        </w:r>
        <w:r>
          <w:rPr>
            <w:webHidden/>
          </w:rPr>
        </w:r>
        <w:r>
          <w:rPr>
            <w:webHidden/>
          </w:rPr>
          <w:fldChar w:fldCharType="separate"/>
        </w:r>
        <w:r>
          <w:rPr>
            <w:webHidden/>
          </w:rPr>
          <w:t>6</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75" w:history="1">
        <w:r w:rsidRPr="008C583E">
          <w:rPr>
            <w:rStyle w:val="Hyperlink"/>
          </w:rPr>
          <w:t>2.1</w:t>
        </w:r>
        <w:r>
          <w:rPr>
            <w:rFonts w:asciiTheme="minorHAnsi" w:eastAsiaTheme="minorEastAsia" w:hAnsiTheme="minorHAnsi" w:cstheme="minorBidi"/>
            <w:szCs w:val="22"/>
            <w:lang w:eastAsia="de-DE"/>
          </w:rPr>
          <w:tab/>
        </w:r>
        <w:r w:rsidRPr="008C583E">
          <w:rPr>
            <w:rStyle w:val="Hyperlink"/>
          </w:rPr>
          <w:t>Anforderungen</w:t>
        </w:r>
        <w:r>
          <w:rPr>
            <w:webHidden/>
          </w:rPr>
          <w:tab/>
        </w:r>
        <w:r>
          <w:rPr>
            <w:webHidden/>
          </w:rPr>
          <w:fldChar w:fldCharType="begin"/>
        </w:r>
        <w:r>
          <w:rPr>
            <w:webHidden/>
          </w:rPr>
          <w:instrText xml:space="preserve"> PAGEREF _Toc2861875 \h </w:instrText>
        </w:r>
        <w:r>
          <w:rPr>
            <w:webHidden/>
          </w:rPr>
        </w:r>
        <w:r>
          <w:rPr>
            <w:webHidden/>
          </w:rPr>
          <w:fldChar w:fldCharType="separate"/>
        </w:r>
        <w:r>
          <w:rPr>
            <w:webHidden/>
          </w:rPr>
          <w:t>6</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76" w:history="1">
        <w:r w:rsidRPr="008C583E">
          <w:rPr>
            <w:rStyle w:val="Hyperlink"/>
          </w:rPr>
          <w:t>2.2</w:t>
        </w:r>
        <w:r>
          <w:rPr>
            <w:rFonts w:asciiTheme="minorHAnsi" w:eastAsiaTheme="minorEastAsia" w:hAnsiTheme="minorHAnsi" w:cstheme="minorBidi"/>
            <w:szCs w:val="22"/>
            <w:lang w:eastAsia="de-DE"/>
          </w:rPr>
          <w:tab/>
        </w:r>
        <w:r w:rsidRPr="008C583E">
          <w:rPr>
            <w:rStyle w:val="Hyperlink"/>
          </w:rPr>
          <w:t>Eignungsprüfung</w:t>
        </w:r>
        <w:r>
          <w:rPr>
            <w:webHidden/>
          </w:rPr>
          <w:tab/>
        </w:r>
        <w:r>
          <w:rPr>
            <w:webHidden/>
          </w:rPr>
          <w:fldChar w:fldCharType="begin"/>
        </w:r>
        <w:r>
          <w:rPr>
            <w:webHidden/>
          </w:rPr>
          <w:instrText xml:space="preserve"> PAGEREF _Toc2861876 \h </w:instrText>
        </w:r>
        <w:r>
          <w:rPr>
            <w:webHidden/>
          </w:rPr>
        </w:r>
        <w:r>
          <w:rPr>
            <w:webHidden/>
          </w:rPr>
          <w:fldChar w:fldCharType="separate"/>
        </w:r>
        <w:r>
          <w:rPr>
            <w:webHidden/>
          </w:rPr>
          <w:t>7</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77" w:history="1">
        <w:r w:rsidRPr="008C583E">
          <w:rPr>
            <w:rStyle w:val="Hyperlink"/>
          </w:rPr>
          <w:t>2.3</w:t>
        </w:r>
        <w:r>
          <w:rPr>
            <w:rFonts w:asciiTheme="minorHAnsi" w:eastAsiaTheme="minorEastAsia" w:hAnsiTheme="minorHAnsi" w:cstheme="minorBidi"/>
            <w:szCs w:val="22"/>
            <w:lang w:eastAsia="de-DE"/>
          </w:rPr>
          <w:tab/>
        </w:r>
        <w:r w:rsidRPr="008C583E">
          <w:rPr>
            <w:rStyle w:val="Hyperlink"/>
          </w:rPr>
          <w:t>Probefeld</w:t>
        </w:r>
        <w:r>
          <w:rPr>
            <w:webHidden/>
          </w:rPr>
          <w:tab/>
        </w:r>
        <w:r>
          <w:rPr>
            <w:webHidden/>
          </w:rPr>
          <w:fldChar w:fldCharType="begin"/>
        </w:r>
        <w:r>
          <w:rPr>
            <w:webHidden/>
          </w:rPr>
          <w:instrText xml:space="preserve"> PAGEREF _Toc2861877 \h </w:instrText>
        </w:r>
        <w:r>
          <w:rPr>
            <w:webHidden/>
          </w:rPr>
        </w:r>
        <w:r>
          <w:rPr>
            <w:webHidden/>
          </w:rPr>
          <w:fldChar w:fldCharType="separate"/>
        </w:r>
        <w:r>
          <w:rPr>
            <w:webHidden/>
          </w:rPr>
          <w:t>8</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78" w:history="1">
        <w:r w:rsidRPr="008C583E">
          <w:rPr>
            <w:rStyle w:val="Hyperlink"/>
          </w:rPr>
          <w:t>2.4</w:t>
        </w:r>
        <w:r>
          <w:rPr>
            <w:rFonts w:asciiTheme="minorHAnsi" w:eastAsiaTheme="minorEastAsia" w:hAnsiTheme="minorHAnsi" w:cstheme="minorBidi"/>
            <w:szCs w:val="22"/>
            <w:lang w:eastAsia="de-DE"/>
          </w:rPr>
          <w:tab/>
        </w:r>
        <w:r w:rsidRPr="008C583E">
          <w:rPr>
            <w:rStyle w:val="Hyperlink"/>
          </w:rPr>
          <w:t>Eingangsprüfungen</w:t>
        </w:r>
        <w:r>
          <w:rPr>
            <w:webHidden/>
          </w:rPr>
          <w:tab/>
        </w:r>
        <w:r>
          <w:rPr>
            <w:webHidden/>
          </w:rPr>
          <w:fldChar w:fldCharType="begin"/>
        </w:r>
        <w:r>
          <w:rPr>
            <w:webHidden/>
          </w:rPr>
          <w:instrText xml:space="preserve"> PAGEREF _Toc2861878 \h </w:instrText>
        </w:r>
        <w:r>
          <w:rPr>
            <w:webHidden/>
          </w:rPr>
        </w:r>
        <w:r>
          <w:rPr>
            <w:webHidden/>
          </w:rPr>
          <w:fldChar w:fldCharType="separate"/>
        </w:r>
        <w:r>
          <w:rPr>
            <w:webHidden/>
          </w:rPr>
          <w:t>10</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79" w:history="1">
        <w:r w:rsidRPr="008C583E">
          <w:rPr>
            <w:rStyle w:val="Hyperlink"/>
          </w:rPr>
          <w:t>2.5</w:t>
        </w:r>
        <w:r>
          <w:rPr>
            <w:rFonts w:asciiTheme="minorHAnsi" w:eastAsiaTheme="minorEastAsia" w:hAnsiTheme="minorHAnsi" w:cstheme="minorBidi"/>
            <w:szCs w:val="22"/>
            <w:lang w:eastAsia="de-DE"/>
          </w:rPr>
          <w:tab/>
        </w:r>
        <w:r w:rsidRPr="008C583E">
          <w:rPr>
            <w:rStyle w:val="Hyperlink"/>
          </w:rPr>
          <w:t>Baubegleitende Prüfungen</w:t>
        </w:r>
        <w:r>
          <w:rPr>
            <w:webHidden/>
          </w:rPr>
          <w:tab/>
        </w:r>
        <w:r>
          <w:rPr>
            <w:webHidden/>
          </w:rPr>
          <w:fldChar w:fldCharType="begin"/>
        </w:r>
        <w:r>
          <w:rPr>
            <w:webHidden/>
          </w:rPr>
          <w:instrText xml:space="preserve"> PAGEREF _Toc2861879 \h </w:instrText>
        </w:r>
        <w:r>
          <w:rPr>
            <w:webHidden/>
          </w:rPr>
        </w:r>
        <w:r>
          <w:rPr>
            <w:webHidden/>
          </w:rPr>
          <w:fldChar w:fldCharType="separate"/>
        </w:r>
        <w:r>
          <w:rPr>
            <w:webHidden/>
          </w:rPr>
          <w:t>11</w:t>
        </w:r>
        <w:r>
          <w:rPr>
            <w:webHidden/>
          </w:rPr>
          <w:fldChar w:fldCharType="end"/>
        </w:r>
      </w:hyperlink>
    </w:p>
    <w:p w:rsidR="00644297" w:rsidRDefault="00644297">
      <w:pPr>
        <w:pStyle w:val="Verzeichnis1"/>
        <w:rPr>
          <w:rFonts w:asciiTheme="minorHAnsi" w:eastAsiaTheme="minorEastAsia" w:hAnsiTheme="minorHAnsi" w:cstheme="minorBidi"/>
          <w:szCs w:val="22"/>
          <w:lang w:eastAsia="de-DE"/>
        </w:rPr>
      </w:pPr>
      <w:hyperlink w:anchor="_Toc2861880" w:history="1">
        <w:r w:rsidRPr="008C583E">
          <w:rPr>
            <w:rStyle w:val="Hyperlink"/>
          </w:rPr>
          <w:t>3</w:t>
        </w:r>
        <w:r>
          <w:rPr>
            <w:rFonts w:asciiTheme="minorHAnsi" w:eastAsiaTheme="minorEastAsia" w:hAnsiTheme="minorHAnsi" w:cstheme="minorBidi"/>
            <w:szCs w:val="22"/>
            <w:lang w:eastAsia="de-DE"/>
          </w:rPr>
          <w:tab/>
        </w:r>
        <w:r w:rsidRPr="008C583E">
          <w:rPr>
            <w:rStyle w:val="Hyperlink"/>
          </w:rPr>
          <w:t>Dichtungsauflager Trisoplast</w:t>
        </w:r>
        <w:r w:rsidRPr="008C583E">
          <w:rPr>
            <w:rStyle w:val="Hyperlink"/>
            <w:vertAlign w:val="superscript"/>
          </w:rPr>
          <w:t>®</w:t>
        </w:r>
        <w:r>
          <w:rPr>
            <w:webHidden/>
          </w:rPr>
          <w:tab/>
        </w:r>
        <w:r>
          <w:rPr>
            <w:webHidden/>
          </w:rPr>
          <w:fldChar w:fldCharType="begin"/>
        </w:r>
        <w:r>
          <w:rPr>
            <w:webHidden/>
          </w:rPr>
          <w:instrText xml:space="preserve"> PAGEREF _Toc2861880 \h </w:instrText>
        </w:r>
        <w:r>
          <w:rPr>
            <w:webHidden/>
          </w:rPr>
        </w:r>
        <w:r>
          <w:rPr>
            <w:webHidden/>
          </w:rPr>
          <w:fldChar w:fldCharType="separate"/>
        </w:r>
        <w:r>
          <w:rPr>
            <w:webHidden/>
          </w:rPr>
          <w:t>11</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81" w:history="1">
        <w:r w:rsidRPr="008C583E">
          <w:rPr>
            <w:rStyle w:val="Hyperlink"/>
          </w:rPr>
          <w:t>3.1</w:t>
        </w:r>
        <w:r>
          <w:rPr>
            <w:rFonts w:asciiTheme="minorHAnsi" w:eastAsiaTheme="minorEastAsia" w:hAnsiTheme="minorHAnsi" w:cstheme="minorBidi"/>
            <w:szCs w:val="22"/>
            <w:lang w:eastAsia="de-DE"/>
          </w:rPr>
          <w:tab/>
        </w:r>
        <w:r w:rsidRPr="008C583E">
          <w:rPr>
            <w:rStyle w:val="Hyperlink"/>
          </w:rPr>
          <w:t>Anforderungen</w:t>
        </w:r>
        <w:r>
          <w:rPr>
            <w:webHidden/>
          </w:rPr>
          <w:tab/>
        </w:r>
        <w:r>
          <w:rPr>
            <w:webHidden/>
          </w:rPr>
          <w:fldChar w:fldCharType="begin"/>
        </w:r>
        <w:r>
          <w:rPr>
            <w:webHidden/>
          </w:rPr>
          <w:instrText xml:space="preserve"> PAGEREF _Toc2861881 \h </w:instrText>
        </w:r>
        <w:r>
          <w:rPr>
            <w:webHidden/>
          </w:rPr>
        </w:r>
        <w:r>
          <w:rPr>
            <w:webHidden/>
          </w:rPr>
          <w:fldChar w:fldCharType="separate"/>
        </w:r>
        <w:r>
          <w:rPr>
            <w:webHidden/>
          </w:rPr>
          <w:t>12</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82" w:history="1">
        <w:r w:rsidRPr="008C583E">
          <w:rPr>
            <w:rStyle w:val="Hyperlink"/>
          </w:rPr>
          <w:t>3.2</w:t>
        </w:r>
        <w:r>
          <w:rPr>
            <w:rFonts w:asciiTheme="minorHAnsi" w:eastAsiaTheme="minorEastAsia" w:hAnsiTheme="minorHAnsi" w:cstheme="minorBidi"/>
            <w:szCs w:val="22"/>
            <w:lang w:eastAsia="de-DE"/>
          </w:rPr>
          <w:tab/>
        </w:r>
        <w:r w:rsidRPr="008C583E">
          <w:rPr>
            <w:rStyle w:val="Hyperlink"/>
          </w:rPr>
          <w:t>Eignungsprüfung</w:t>
        </w:r>
        <w:r>
          <w:rPr>
            <w:webHidden/>
          </w:rPr>
          <w:tab/>
        </w:r>
        <w:r>
          <w:rPr>
            <w:webHidden/>
          </w:rPr>
          <w:fldChar w:fldCharType="begin"/>
        </w:r>
        <w:r>
          <w:rPr>
            <w:webHidden/>
          </w:rPr>
          <w:instrText xml:space="preserve"> PAGEREF _Toc2861882 \h </w:instrText>
        </w:r>
        <w:r>
          <w:rPr>
            <w:webHidden/>
          </w:rPr>
        </w:r>
        <w:r>
          <w:rPr>
            <w:webHidden/>
          </w:rPr>
          <w:fldChar w:fldCharType="separate"/>
        </w:r>
        <w:r>
          <w:rPr>
            <w:webHidden/>
          </w:rPr>
          <w:t>12</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83" w:history="1">
        <w:r w:rsidRPr="008C583E">
          <w:rPr>
            <w:rStyle w:val="Hyperlink"/>
          </w:rPr>
          <w:t>3.3</w:t>
        </w:r>
        <w:r>
          <w:rPr>
            <w:rFonts w:asciiTheme="minorHAnsi" w:eastAsiaTheme="minorEastAsia" w:hAnsiTheme="minorHAnsi" w:cstheme="minorBidi"/>
            <w:szCs w:val="22"/>
            <w:lang w:eastAsia="de-DE"/>
          </w:rPr>
          <w:tab/>
        </w:r>
        <w:r w:rsidRPr="008C583E">
          <w:rPr>
            <w:rStyle w:val="Hyperlink"/>
          </w:rPr>
          <w:t>Probefeld</w:t>
        </w:r>
        <w:r>
          <w:rPr>
            <w:webHidden/>
          </w:rPr>
          <w:tab/>
        </w:r>
        <w:r>
          <w:rPr>
            <w:webHidden/>
          </w:rPr>
          <w:fldChar w:fldCharType="begin"/>
        </w:r>
        <w:r>
          <w:rPr>
            <w:webHidden/>
          </w:rPr>
          <w:instrText xml:space="preserve"> PAGEREF _Toc2861883 \h </w:instrText>
        </w:r>
        <w:r>
          <w:rPr>
            <w:webHidden/>
          </w:rPr>
        </w:r>
        <w:r>
          <w:rPr>
            <w:webHidden/>
          </w:rPr>
          <w:fldChar w:fldCharType="separate"/>
        </w:r>
        <w:r>
          <w:rPr>
            <w:webHidden/>
          </w:rPr>
          <w:t>13</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84" w:history="1">
        <w:r w:rsidRPr="008C583E">
          <w:rPr>
            <w:rStyle w:val="Hyperlink"/>
          </w:rPr>
          <w:t>3.4</w:t>
        </w:r>
        <w:r>
          <w:rPr>
            <w:rFonts w:asciiTheme="minorHAnsi" w:eastAsiaTheme="minorEastAsia" w:hAnsiTheme="minorHAnsi" w:cstheme="minorBidi"/>
            <w:szCs w:val="22"/>
            <w:lang w:eastAsia="de-DE"/>
          </w:rPr>
          <w:tab/>
        </w:r>
        <w:r w:rsidRPr="008C583E">
          <w:rPr>
            <w:rStyle w:val="Hyperlink"/>
          </w:rPr>
          <w:t>Eingangsprüfungen</w:t>
        </w:r>
        <w:r>
          <w:rPr>
            <w:webHidden/>
          </w:rPr>
          <w:tab/>
        </w:r>
        <w:r>
          <w:rPr>
            <w:webHidden/>
          </w:rPr>
          <w:fldChar w:fldCharType="begin"/>
        </w:r>
        <w:r>
          <w:rPr>
            <w:webHidden/>
          </w:rPr>
          <w:instrText xml:space="preserve"> PAGEREF _Toc2861884 \h </w:instrText>
        </w:r>
        <w:r>
          <w:rPr>
            <w:webHidden/>
          </w:rPr>
        </w:r>
        <w:r>
          <w:rPr>
            <w:webHidden/>
          </w:rPr>
          <w:fldChar w:fldCharType="separate"/>
        </w:r>
        <w:r>
          <w:rPr>
            <w:webHidden/>
          </w:rPr>
          <w:t>15</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85" w:history="1">
        <w:r w:rsidRPr="008C583E">
          <w:rPr>
            <w:rStyle w:val="Hyperlink"/>
          </w:rPr>
          <w:t>3.5</w:t>
        </w:r>
        <w:r>
          <w:rPr>
            <w:rFonts w:asciiTheme="minorHAnsi" w:eastAsiaTheme="minorEastAsia" w:hAnsiTheme="minorHAnsi" w:cstheme="minorBidi"/>
            <w:szCs w:val="22"/>
            <w:lang w:eastAsia="de-DE"/>
          </w:rPr>
          <w:tab/>
        </w:r>
        <w:r w:rsidRPr="008C583E">
          <w:rPr>
            <w:rStyle w:val="Hyperlink"/>
          </w:rPr>
          <w:t>Baubegleitende Prüfungen</w:t>
        </w:r>
        <w:r>
          <w:rPr>
            <w:webHidden/>
          </w:rPr>
          <w:tab/>
        </w:r>
        <w:r>
          <w:rPr>
            <w:webHidden/>
          </w:rPr>
          <w:fldChar w:fldCharType="begin"/>
        </w:r>
        <w:r>
          <w:rPr>
            <w:webHidden/>
          </w:rPr>
          <w:instrText xml:space="preserve"> PAGEREF _Toc2861885 \h </w:instrText>
        </w:r>
        <w:r>
          <w:rPr>
            <w:webHidden/>
          </w:rPr>
        </w:r>
        <w:r>
          <w:rPr>
            <w:webHidden/>
          </w:rPr>
          <w:fldChar w:fldCharType="separate"/>
        </w:r>
        <w:r>
          <w:rPr>
            <w:webHidden/>
          </w:rPr>
          <w:t>15</w:t>
        </w:r>
        <w:r>
          <w:rPr>
            <w:webHidden/>
          </w:rPr>
          <w:fldChar w:fldCharType="end"/>
        </w:r>
      </w:hyperlink>
    </w:p>
    <w:p w:rsidR="00644297" w:rsidRDefault="00644297">
      <w:pPr>
        <w:pStyle w:val="Verzeichnis1"/>
        <w:rPr>
          <w:rFonts w:asciiTheme="minorHAnsi" w:eastAsiaTheme="minorEastAsia" w:hAnsiTheme="minorHAnsi" w:cstheme="minorBidi"/>
          <w:szCs w:val="22"/>
          <w:lang w:eastAsia="de-DE"/>
        </w:rPr>
      </w:pPr>
      <w:hyperlink w:anchor="_Toc2861886" w:history="1">
        <w:r w:rsidRPr="008C583E">
          <w:rPr>
            <w:rStyle w:val="Hyperlink"/>
          </w:rPr>
          <w:t>4</w:t>
        </w:r>
        <w:r>
          <w:rPr>
            <w:rFonts w:asciiTheme="minorHAnsi" w:eastAsiaTheme="minorEastAsia" w:hAnsiTheme="minorHAnsi" w:cstheme="minorBidi"/>
            <w:szCs w:val="22"/>
            <w:lang w:eastAsia="de-DE"/>
          </w:rPr>
          <w:tab/>
        </w:r>
        <w:r w:rsidRPr="008C583E">
          <w:rPr>
            <w:rStyle w:val="Hyperlink"/>
          </w:rPr>
          <w:t>Trisoplast</w:t>
        </w:r>
        <w:r w:rsidRPr="008C583E">
          <w:rPr>
            <w:rStyle w:val="Hyperlink"/>
            <w:rFonts w:ascii="Calibri" w:hAnsi="Calibri" w:cs="Calibri"/>
          </w:rPr>
          <w:t>®-Dichtung</w:t>
        </w:r>
        <w:r>
          <w:rPr>
            <w:webHidden/>
          </w:rPr>
          <w:tab/>
        </w:r>
        <w:r>
          <w:rPr>
            <w:webHidden/>
          </w:rPr>
          <w:fldChar w:fldCharType="begin"/>
        </w:r>
        <w:r>
          <w:rPr>
            <w:webHidden/>
          </w:rPr>
          <w:instrText xml:space="preserve"> PAGEREF _Toc2861886 \h </w:instrText>
        </w:r>
        <w:r>
          <w:rPr>
            <w:webHidden/>
          </w:rPr>
        </w:r>
        <w:r>
          <w:rPr>
            <w:webHidden/>
          </w:rPr>
          <w:fldChar w:fldCharType="separate"/>
        </w:r>
        <w:r>
          <w:rPr>
            <w:webHidden/>
          </w:rPr>
          <w:t>17</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87" w:history="1">
        <w:r w:rsidRPr="008C583E">
          <w:rPr>
            <w:rStyle w:val="Hyperlink"/>
          </w:rPr>
          <w:t>4.1</w:t>
        </w:r>
        <w:r>
          <w:rPr>
            <w:rFonts w:asciiTheme="minorHAnsi" w:eastAsiaTheme="minorEastAsia" w:hAnsiTheme="minorHAnsi" w:cstheme="minorBidi"/>
            <w:szCs w:val="22"/>
            <w:lang w:eastAsia="de-DE"/>
          </w:rPr>
          <w:tab/>
        </w:r>
        <w:r w:rsidRPr="008C583E">
          <w:rPr>
            <w:rStyle w:val="Hyperlink"/>
          </w:rPr>
          <w:t>Probefeld</w:t>
        </w:r>
        <w:r>
          <w:rPr>
            <w:webHidden/>
          </w:rPr>
          <w:tab/>
        </w:r>
        <w:r>
          <w:rPr>
            <w:webHidden/>
          </w:rPr>
          <w:fldChar w:fldCharType="begin"/>
        </w:r>
        <w:r>
          <w:rPr>
            <w:webHidden/>
          </w:rPr>
          <w:instrText xml:space="preserve"> PAGEREF _Toc2861887 \h </w:instrText>
        </w:r>
        <w:r>
          <w:rPr>
            <w:webHidden/>
          </w:rPr>
        </w:r>
        <w:r>
          <w:rPr>
            <w:webHidden/>
          </w:rPr>
          <w:fldChar w:fldCharType="separate"/>
        </w:r>
        <w:r>
          <w:rPr>
            <w:webHidden/>
          </w:rPr>
          <w:t>18</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88" w:history="1">
        <w:r w:rsidRPr="008C583E">
          <w:rPr>
            <w:rStyle w:val="Hyperlink"/>
          </w:rPr>
          <w:t>4.2</w:t>
        </w:r>
        <w:r>
          <w:rPr>
            <w:rFonts w:asciiTheme="minorHAnsi" w:eastAsiaTheme="minorEastAsia" w:hAnsiTheme="minorHAnsi" w:cstheme="minorBidi"/>
            <w:szCs w:val="22"/>
            <w:lang w:eastAsia="de-DE"/>
          </w:rPr>
          <w:tab/>
        </w:r>
        <w:r w:rsidRPr="008C583E">
          <w:rPr>
            <w:rStyle w:val="Hyperlink"/>
          </w:rPr>
          <w:t>Eingangsprüfungen</w:t>
        </w:r>
        <w:r>
          <w:rPr>
            <w:webHidden/>
          </w:rPr>
          <w:tab/>
        </w:r>
        <w:r>
          <w:rPr>
            <w:webHidden/>
          </w:rPr>
          <w:fldChar w:fldCharType="begin"/>
        </w:r>
        <w:r>
          <w:rPr>
            <w:webHidden/>
          </w:rPr>
          <w:instrText xml:space="preserve"> PAGEREF _Toc2861888 \h </w:instrText>
        </w:r>
        <w:r>
          <w:rPr>
            <w:webHidden/>
          </w:rPr>
        </w:r>
        <w:r>
          <w:rPr>
            <w:webHidden/>
          </w:rPr>
          <w:fldChar w:fldCharType="separate"/>
        </w:r>
        <w:r>
          <w:rPr>
            <w:webHidden/>
          </w:rPr>
          <w:t>19</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889" w:history="1">
        <w:r w:rsidRPr="008C583E">
          <w:rPr>
            <w:rStyle w:val="Hyperlink"/>
          </w:rPr>
          <w:t>4.2.1</w:t>
        </w:r>
        <w:r>
          <w:rPr>
            <w:rFonts w:asciiTheme="minorHAnsi" w:eastAsiaTheme="minorEastAsia" w:hAnsiTheme="minorHAnsi" w:cstheme="minorBidi"/>
            <w:lang w:eastAsia="de-DE"/>
          </w:rPr>
          <w:tab/>
        </w:r>
        <w:r w:rsidRPr="008C583E">
          <w:rPr>
            <w:rStyle w:val="Hyperlink"/>
          </w:rPr>
          <w:t>Baubegleitende Prüfungen</w:t>
        </w:r>
        <w:r>
          <w:rPr>
            <w:webHidden/>
          </w:rPr>
          <w:tab/>
        </w:r>
        <w:r>
          <w:rPr>
            <w:webHidden/>
          </w:rPr>
          <w:fldChar w:fldCharType="begin"/>
        </w:r>
        <w:r>
          <w:rPr>
            <w:webHidden/>
          </w:rPr>
          <w:instrText xml:space="preserve"> PAGEREF _Toc2861889 \h </w:instrText>
        </w:r>
        <w:r>
          <w:rPr>
            <w:webHidden/>
          </w:rPr>
        </w:r>
        <w:r>
          <w:rPr>
            <w:webHidden/>
          </w:rPr>
          <w:fldChar w:fldCharType="separate"/>
        </w:r>
        <w:r>
          <w:rPr>
            <w:webHidden/>
          </w:rPr>
          <w:t>20</w:t>
        </w:r>
        <w:r>
          <w:rPr>
            <w:webHidden/>
          </w:rPr>
          <w:fldChar w:fldCharType="end"/>
        </w:r>
      </w:hyperlink>
    </w:p>
    <w:p w:rsidR="00644297" w:rsidRDefault="00644297">
      <w:pPr>
        <w:pStyle w:val="Verzeichnis1"/>
        <w:rPr>
          <w:rFonts w:asciiTheme="minorHAnsi" w:eastAsiaTheme="minorEastAsia" w:hAnsiTheme="minorHAnsi" w:cstheme="minorBidi"/>
          <w:szCs w:val="22"/>
          <w:lang w:eastAsia="de-DE"/>
        </w:rPr>
      </w:pPr>
      <w:hyperlink w:anchor="_Toc2861890" w:history="1">
        <w:r w:rsidRPr="008C583E">
          <w:rPr>
            <w:rStyle w:val="Hyperlink"/>
          </w:rPr>
          <w:t>5</w:t>
        </w:r>
        <w:r>
          <w:rPr>
            <w:rFonts w:asciiTheme="minorHAnsi" w:eastAsiaTheme="minorEastAsia" w:hAnsiTheme="minorHAnsi" w:cstheme="minorBidi"/>
            <w:szCs w:val="22"/>
            <w:lang w:eastAsia="de-DE"/>
          </w:rPr>
          <w:tab/>
        </w:r>
        <w:r w:rsidRPr="008C583E">
          <w:rPr>
            <w:rStyle w:val="Hyperlink"/>
          </w:rPr>
          <w:t>Entwässerungsschicht</w:t>
        </w:r>
        <w:r>
          <w:rPr>
            <w:webHidden/>
          </w:rPr>
          <w:tab/>
        </w:r>
        <w:r>
          <w:rPr>
            <w:webHidden/>
          </w:rPr>
          <w:fldChar w:fldCharType="begin"/>
        </w:r>
        <w:r>
          <w:rPr>
            <w:webHidden/>
          </w:rPr>
          <w:instrText xml:space="preserve"> PAGEREF _Toc2861890 \h </w:instrText>
        </w:r>
        <w:r>
          <w:rPr>
            <w:webHidden/>
          </w:rPr>
        </w:r>
        <w:r>
          <w:rPr>
            <w:webHidden/>
          </w:rPr>
          <w:fldChar w:fldCharType="separate"/>
        </w:r>
        <w:r>
          <w:rPr>
            <w:webHidden/>
          </w:rPr>
          <w:t>21</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91" w:history="1">
        <w:r w:rsidRPr="008C583E">
          <w:rPr>
            <w:rStyle w:val="Hyperlink"/>
          </w:rPr>
          <w:t>5.1</w:t>
        </w:r>
        <w:r>
          <w:rPr>
            <w:rFonts w:asciiTheme="minorHAnsi" w:eastAsiaTheme="minorEastAsia" w:hAnsiTheme="minorHAnsi" w:cstheme="minorBidi"/>
            <w:szCs w:val="22"/>
            <w:lang w:eastAsia="de-DE"/>
          </w:rPr>
          <w:tab/>
        </w:r>
        <w:r w:rsidRPr="008C583E">
          <w:rPr>
            <w:rStyle w:val="Hyperlink"/>
          </w:rPr>
          <w:t>Anforderungen</w:t>
        </w:r>
        <w:r>
          <w:rPr>
            <w:webHidden/>
          </w:rPr>
          <w:tab/>
        </w:r>
        <w:r>
          <w:rPr>
            <w:webHidden/>
          </w:rPr>
          <w:fldChar w:fldCharType="begin"/>
        </w:r>
        <w:r>
          <w:rPr>
            <w:webHidden/>
          </w:rPr>
          <w:instrText xml:space="preserve"> PAGEREF _Toc2861891 \h </w:instrText>
        </w:r>
        <w:r>
          <w:rPr>
            <w:webHidden/>
          </w:rPr>
        </w:r>
        <w:r>
          <w:rPr>
            <w:webHidden/>
          </w:rPr>
          <w:fldChar w:fldCharType="separate"/>
        </w:r>
        <w:r>
          <w:rPr>
            <w:webHidden/>
          </w:rPr>
          <w:t>21</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92" w:history="1">
        <w:r w:rsidRPr="008C583E">
          <w:rPr>
            <w:rStyle w:val="Hyperlink"/>
          </w:rPr>
          <w:t>5.2</w:t>
        </w:r>
        <w:r>
          <w:rPr>
            <w:rFonts w:asciiTheme="minorHAnsi" w:eastAsiaTheme="minorEastAsia" w:hAnsiTheme="minorHAnsi" w:cstheme="minorBidi"/>
            <w:szCs w:val="22"/>
            <w:lang w:eastAsia="de-DE"/>
          </w:rPr>
          <w:tab/>
        </w:r>
        <w:r w:rsidRPr="008C583E">
          <w:rPr>
            <w:rStyle w:val="Hyperlink"/>
          </w:rPr>
          <w:t>Eignungsprüfung</w:t>
        </w:r>
        <w:r>
          <w:rPr>
            <w:webHidden/>
          </w:rPr>
          <w:tab/>
        </w:r>
        <w:r>
          <w:rPr>
            <w:webHidden/>
          </w:rPr>
          <w:fldChar w:fldCharType="begin"/>
        </w:r>
        <w:r>
          <w:rPr>
            <w:webHidden/>
          </w:rPr>
          <w:instrText xml:space="preserve"> PAGEREF _Toc2861892 \h </w:instrText>
        </w:r>
        <w:r>
          <w:rPr>
            <w:webHidden/>
          </w:rPr>
        </w:r>
        <w:r>
          <w:rPr>
            <w:webHidden/>
          </w:rPr>
          <w:fldChar w:fldCharType="separate"/>
        </w:r>
        <w:r>
          <w:rPr>
            <w:webHidden/>
          </w:rPr>
          <w:t>22</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93" w:history="1">
        <w:r w:rsidRPr="008C583E">
          <w:rPr>
            <w:rStyle w:val="Hyperlink"/>
          </w:rPr>
          <w:t>5.3</w:t>
        </w:r>
        <w:r>
          <w:rPr>
            <w:rFonts w:asciiTheme="minorHAnsi" w:eastAsiaTheme="minorEastAsia" w:hAnsiTheme="minorHAnsi" w:cstheme="minorBidi"/>
            <w:szCs w:val="22"/>
            <w:lang w:eastAsia="de-DE"/>
          </w:rPr>
          <w:tab/>
        </w:r>
        <w:r w:rsidRPr="008C583E">
          <w:rPr>
            <w:rStyle w:val="Hyperlink"/>
          </w:rPr>
          <w:t>Probefeld</w:t>
        </w:r>
        <w:r>
          <w:rPr>
            <w:webHidden/>
          </w:rPr>
          <w:tab/>
        </w:r>
        <w:r>
          <w:rPr>
            <w:webHidden/>
          </w:rPr>
          <w:fldChar w:fldCharType="begin"/>
        </w:r>
        <w:r>
          <w:rPr>
            <w:webHidden/>
          </w:rPr>
          <w:instrText xml:space="preserve"> PAGEREF _Toc2861893 \h </w:instrText>
        </w:r>
        <w:r>
          <w:rPr>
            <w:webHidden/>
          </w:rPr>
        </w:r>
        <w:r>
          <w:rPr>
            <w:webHidden/>
          </w:rPr>
          <w:fldChar w:fldCharType="separate"/>
        </w:r>
        <w:r>
          <w:rPr>
            <w:webHidden/>
          </w:rPr>
          <w:t>23</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94" w:history="1">
        <w:r w:rsidRPr="008C583E">
          <w:rPr>
            <w:rStyle w:val="Hyperlink"/>
          </w:rPr>
          <w:t>5.4</w:t>
        </w:r>
        <w:r>
          <w:rPr>
            <w:rFonts w:asciiTheme="minorHAnsi" w:eastAsiaTheme="minorEastAsia" w:hAnsiTheme="minorHAnsi" w:cstheme="minorBidi"/>
            <w:szCs w:val="22"/>
            <w:lang w:eastAsia="de-DE"/>
          </w:rPr>
          <w:tab/>
        </w:r>
        <w:r w:rsidRPr="008C583E">
          <w:rPr>
            <w:rStyle w:val="Hyperlink"/>
          </w:rPr>
          <w:t>Eingangsprüfungen</w:t>
        </w:r>
        <w:r>
          <w:rPr>
            <w:webHidden/>
          </w:rPr>
          <w:tab/>
        </w:r>
        <w:r>
          <w:rPr>
            <w:webHidden/>
          </w:rPr>
          <w:fldChar w:fldCharType="begin"/>
        </w:r>
        <w:r>
          <w:rPr>
            <w:webHidden/>
          </w:rPr>
          <w:instrText xml:space="preserve"> PAGEREF _Toc2861894 \h </w:instrText>
        </w:r>
        <w:r>
          <w:rPr>
            <w:webHidden/>
          </w:rPr>
        </w:r>
        <w:r>
          <w:rPr>
            <w:webHidden/>
          </w:rPr>
          <w:fldChar w:fldCharType="separate"/>
        </w:r>
        <w:r>
          <w:rPr>
            <w:webHidden/>
          </w:rPr>
          <w:t>24</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95" w:history="1">
        <w:r w:rsidRPr="008C583E">
          <w:rPr>
            <w:rStyle w:val="Hyperlink"/>
          </w:rPr>
          <w:t>5.5</w:t>
        </w:r>
        <w:r>
          <w:rPr>
            <w:rFonts w:asciiTheme="minorHAnsi" w:eastAsiaTheme="minorEastAsia" w:hAnsiTheme="minorHAnsi" w:cstheme="minorBidi"/>
            <w:szCs w:val="22"/>
            <w:lang w:eastAsia="de-DE"/>
          </w:rPr>
          <w:tab/>
        </w:r>
        <w:r w:rsidRPr="008C583E">
          <w:rPr>
            <w:rStyle w:val="Hyperlink"/>
          </w:rPr>
          <w:t>Baubegleitende Prüfungen</w:t>
        </w:r>
        <w:r>
          <w:rPr>
            <w:webHidden/>
          </w:rPr>
          <w:tab/>
        </w:r>
        <w:r>
          <w:rPr>
            <w:webHidden/>
          </w:rPr>
          <w:fldChar w:fldCharType="begin"/>
        </w:r>
        <w:r>
          <w:rPr>
            <w:webHidden/>
          </w:rPr>
          <w:instrText xml:space="preserve"> PAGEREF _Toc2861895 \h </w:instrText>
        </w:r>
        <w:r>
          <w:rPr>
            <w:webHidden/>
          </w:rPr>
        </w:r>
        <w:r>
          <w:rPr>
            <w:webHidden/>
          </w:rPr>
          <w:fldChar w:fldCharType="separate"/>
        </w:r>
        <w:r>
          <w:rPr>
            <w:webHidden/>
          </w:rPr>
          <w:t>25</w:t>
        </w:r>
        <w:r>
          <w:rPr>
            <w:webHidden/>
          </w:rPr>
          <w:fldChar w:fldCharType="end"/>
        </w:r>
      </w:hyperlink>
    </w:p>
    <w:p w:rsidR="00644297" w:rsidRDefault="00644297">
      <w:pPr>
        <w:pStyle w:val="Verzeichnis1"/>
        <w:rPr>
          <w:rFonts w:asciiTheme="minorHAnsi" w:eastAsiaTheme="minorEastAsia" w:hAnsiTheme="minorHAnsi" w:cstheme="minorBidi"/>
          <w:szCs w:val="22"/>
          <w:lang w:eastAsia="de-DE"/>
        </w:rPr>
      </w:pPr>
      <w:hyperlink w:anchor="_Toc2861896" w:history="1">
        <w:r w:rsidRPr="008C583E">
          <w:rPr>
            <w:rStyle w:val="Hyperlink"/>
          </w:rPr>
          <w:t>6</w:t>
        </w:r>
        <w:r>
          <w:rPr>
            <w:rFonts w:asciiTheme="minorHAnsi" w:eastAsiaTheme="minorEastAsia" w:hAnsiTheme="minorHAnsi" w:cstheme="minorBidi"/>
            <w:szCs w:val="22"/>
            <w:lang w:eastAsia="de-DE"/>
          </w:rPr>
          <w:tab/>
        </w:r>
        <w:r w:rsidRPr="008C583E">
          <w:rPr>
            <w:rStyle w:val="Hyperlink"/>
          </w:rPr>
          <w:t>Rekultivierungsschicht</w:t>
        </w:r>
        <w:r>
          <w:rPr>
            <w:webHidden/>
          </w:rPr>
          <w:tab/>
        </w:r>
        <w:r>
          <w:rPr>
            <w:webHidden/>
          </w:rPr>
          <w:fldChar w:fldCharType="begin"/>
        </w:r>
        <w:r>
          <w:rPr>
            <w:webHidden/>
          </w:rPr>
          <w:instrText xml:space="preserve"> PAGEREF _Toc2861896 \h </w:instrText>
        </w:r>
        <w:r>
          <w:rPr>
            <w:webHidden/>
          </w:rPr>
        </w:r>
        <w:r>
          <w:rPr>
            <w:webHidden/>
          </w:rPr>
          <w:fldChar w:fldCharType="separate"/>
        </w:r>
        <w:r>
          <w:rPr>
            <w:webHidden/>
          </w:rPr>
          <w:t>25</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97" w:history="1">
        <w:r w:rsidRPr="008C583E">
          <w:rPr>
            <w:rStyle w:val="Hyperlink"/>
          </w:rPr>
          <w:t>6.1</w:t>
        </w:r>
        <w:r>
          <w:rPr>
            <w:rFonts w:asciiTheme="minorHAnsi" w:eastAsiaTheme="minorEastAsia" w:hAnsiTheme="minorHAnsi" w:cstheme="minorBidi"/>
            <w:szCs w:val="22"/>
            <w:lang w:eastAsia="de-DE"/>
          </w:rPr>
          <w:tab/>
        </w:r>
        <w:r w:rsidRPr="008C583E">
          <w:rPr>
            <w:rStyle w:val="Hyperlink"/>
          </w:rPr>
          <w:t>Anforderungen</w:t>
        </w:r>
        <w:r>
          <w:rPr>
            <w:webHidden/>
          </w:rPr>
          <w:tab/>
        </w:r>
        <w:r>
          <w:rPr>
            <w:webHidden/>
          </w:rPr>
          <w:fldChar w:fldCharType="begin"/>
        </w:r>
        <w:r>
          <w:rPr>
            <w:webHidden/>
          </w:rPr>
          <w:instrText xml:space="preserve"> PAGEREF _Toc2861897 \h </w:instrText>
        </w:r>
        <w:r>
          <w:rPr>
            <w:webHidden/>
          </w:rPr>
        </w:r>
        <w:r>
          <w:rPr>
            <w:webHidden/>
          </w:rPr>
          <w:fldChar w:fldCharType="separate"/>
        </w:r>
        <w:r>
          <w:rPr>
            <w:webHidden/>
          </w:rPr>
          <w:t>25</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98" w:history="1">
        <w:r w:rsidRPr="008C583E">
          <w:rPr>
            <w:rStyle w:val="Hyperlink"/>
          </w:rPr>
          <w:t>6.2</w:t>
        </w:r>
        <w:r>
          <w:rPr>
            <w:rFonts w:asciiTheme="minorHAnsi" w:eastAsiaTheme="minorEastAsia" w:hAnsiTheme="minorHAnsi" w:cstheme="minorBidi"/>
            <w:szCs w:val="22"/>
            <w:lang w:eastAsia="de-DE"/>
          </w:rPr>
          <w:tab/>
        </w:r>
        <w:r w:rsidRPr="008C583E">
          <w:rPr>
            <w:rStyle w:val="Hyperlink"/>
          </w:rPr>
          <w:t>Eignungsprüfung</w:t>
        </w:r>
        <w:r>
          <w:rPr>
            <w:webHidden/>
          </w:rPr>
          <w:tab/>
        </w:r>
        <w:r>
          <w:rPr>
            <w:webHidden/>
          </w:rPr>
          <w:fldChar w:fldCharType="begin"/>
        </w:r>
        <w:r>
          <w:rPr>
            <w:webHidden/>
          </w:rPr>
          <w:instrText xml:space="preserve"> PAGEREF _Toc2861898 \h </w:instrText>
        </w:r>
        <w:r>
          <w:rPr>
            <w:webHidden/>
          </w:rPr>
        </w:r>
        <w:r>
          <w:rPr>
            <w:webHidden/>
          </w:rPr>
          <w:fldChar w:fldCharType="separate"/>
        </w:r>
        <w:r>
          <w:rPr>
            <w:webHidden/>
          </w:rPr>
          <w:t>28</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899" w:history="1">
        <w:r w:rsidRPr="008C583E">
          <w:rPr>
            <w:rStyle w:val="Hyperlink"/>
          </w:rPr>
          <w:t>6.3</w:t>
        </w:r>
        <w:r>
          <w:rPr>
            <w:rFonts w:asciiTheme="minorHAnsi" w:eastAsiaTheme="minorEastAsia" w:hAnsiTheme="minorHAnsi" w:cstheme="minorBidi"/>
            <w:szCs w:val="22"/>
            <w:lang w:eastAsia="de-DE"/>
          </w:rPr>
          <w:tab/>
        </w:r>
        <w:r w:rsidRPr="008C583E">
          <w:rPr>
            <w:rStyle w:val="Hyperlink"/>
          </w:rPr>
          <w:t>Probefeld</w:t>
        </w:r>
        <w:r>
          <w:rPr>
            <w:webHidden/>
          </w:rPr>
          <w:tab/>
        </w:r>
        <w:r>
          <w:rPr>
            <w:webHidden/>
          </w:rPr>
          <w:fldChar w:fldCharType="begin"/>
        </w:r>
        <w:r>
          <w:rPr>
            <w:webHidden/>
          </w:rPr>
          <w:instrText xml:space="preserve"> PAGEREF _Toc2861899 \h </w:instrText>
        </w:r>
        <w:r>
          <w:rPr>
            <w:webHidden/>
          </w:rPr>
        </w:r>
        <w:r>
          <w:rPr>
            <w:webHidden/>
          </w:rPr>
          <w:fldChar w:fldCharType="separate"/>
        </w:r>
        <w:r>
          <w:rPr>
            <w:webHidden/>
          </w:rPr>
          <w:t>32</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900" w:history="1">
        <w:r w:rsidRPr="008C583E">
          <w:rPr>
            <w:rStyle w:val="Hyperlink"/>
          </w:rPr>
          <w:t>6.4</w:t>
        </w:r>
        <w:r>
          <w:rPr>
            <w:rFonts w:asciiTheme="minorHAnsi" w:eastAsiaTheme="minorEastAsia" w:hAnsiTheme="minorHAnsi" w:cstheme="minorBidi"/>
            <w:szCs w:val="22"/>
            <w:lang w:eastAsia="de-DE"/>
          </w:rPr>
          <w:tab/>
        </w:r>
        <w:r w:rsidRPr="008C583E">
          <w:rPr>
            <w:rStyle w:val="Hyperlink"/>
          </w:rPr>
          <w:t>Baubegleitende Prüfungen</w:t>
        </w:r>
        <w:r>
          <w:rPr>
            <w:webHidden/>
          </w:rPr>
          <w:tab/>
        </w:r>
        <w:r>
          <w:rPr>
            <w:webHidden/>
          </w:rPr>
          <w:fldChar w:fldCharType="begin"/>
        </w:r>
        <w:r>
          <w:rPr>
            <w:webHidden/>
          </w:rPr>
          <w:instrText xml:space="preserve"> PAGEREF _Toc2861900 \h </w:instrText>
        </w:r>
        <w:r>
          <w:rPr>
            <w:webHidden/>
          </w:rPr>
        </w:r>
        <w:r>
          <w:rPr>
            <w:webHidden/>
          </w:rPr>
          <w:fldChar w:fldCharType="separate"/>
        </w:r>
        <w:r>
          <w:rPr>
            <w:webHidden/>
          </w:rPr>
          <w:t>37</w:t>
        </w:r>
        <w:r>
          <w:rPr>
            <w:webHidden/>
          </w:rPr>
          <w:fldChar w:fldCharType="end"/>
        </w:r>
      </w:hyperlink>
    </w:p>
    <w:p w:rsidR="00644297" w:rsidRDefault="00644297">
      <w:pPr>
        <w:pStyle w:val="Verzeichnis1"/>
        <w:rPr>
          <w:rFonts w:asciiTheme="minorHAnsi" w:eastAsiaTheme="minorEastAsia" w:hAnsiTheme="minorHAnsi" w:cstheme="minorBidi"/>
          <w:szCs w:val="22"/>
          <w:lang w:eastAsia="de-DE"/>
        </w:rPr>
      </w:pPr>
      <w:hyperlink w:anchor="_Toc2861901" w:history="1">
        <w:r w:rsidRPr="008C583E">
          <w:rPr>
            <w:rStyle w:val="Hyperlink"/>
          </w:rPr>
          <w:t>7</w:t>
        </w:r>
        <w:r>
          <w:rPr>
            <w:rFonts w:asciiTheme="minorHAnsi" w:eastAsiaTheme="minorEastAsia" w:hAnsiTheme="minorHAnsi" w:cstheme="minorBidi"/>
            <w:szCs w:val="22"/>
            <w:lang w:eastAsia="de-DE"/>
          </w:rPr>
          <w:tab/>
        </w:r>
        <w:r w:rsidRPr="008C583E">
          <w:rPr>
            <w:rStyle w:val="Hyperlink"/>
          </w:rPr>
          <w:t>Methanoxidationsfenster</w:t>
        </w:r>
        <w:r>
          <w:rPr>
            <w:webHidden/>
          </w:rPr>
          <w:tab/>
        </w:r>
        <w:r>
          <w:rPr>
            <w:webHidden/>
          </w:rPr>
          <w:fldChar w:fldCharType="begin"/>
        </w:r>
        <w:r>
          <w:rPr>
            <w:webHidden/>
          </w:rPr>
          <w:instrText xml:space="preserve"> PAGEREF _Toc2861901 \h </w:instrText>
        </w:r>
        <w:r>
          <w:rPr>
            <w:webHidden/>
          </w:rPr>
        </w:r>
        <w:r>
          <w:rPr>
            <w:webHidden/>
          </w:rPr>
          <w:fldChar w:fldCharType="separate"/>
        </w:r>
        <w:r>
          <w:rPr>
            <w:webHidden/>
          </w:rPr>
          <w:t>42</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902" w:history="1">
        <w:r w:rsidRPr="008C583E">
          <w:rPr>
            <w:rStyle w:val="Hyperlink"/>
          </w:rPr>
          <w:t>7.1</w:t>
        </w:r>
        <w:r>
          <w:rPr>
            <w:rFonts w:asciiTheme="minorHAnsi" w:eastAsiaTheme="minorEastAsia" w:hAnsiTheme="minorHAnsi" w:cstheme="minorBidi"/>
            <w:szCs w:val="22"/>
            <w:lang w:eastAsia="de-DE"/>
          </w:rPr>
          <w:tab/>
        </w:r>
        <w:r w:rsidRPr="008C583E">
          <w:rPr>
            <w:rStyle w:val="Hyperlink"/>
          </w:rPr>
          <w:t>Auflager</w:t>
        </w:r>
        <w:r>
          <w:rPr>
            <w:webHidden/>
          </w:rPr>
          <w:tab/>
        </w:r>
        <w:r>
          <w:rPr>
            <w:webHidden/>
          </w:rPr>
          <w:fldChar w:fldCharType="begin"/>
        </w:r>
        <w:r>
          <w:rPr>
            <w:webHidden/>
          </w:rPr>
          <w:instrText xml:space="preserve"> PAGEREF _Toc2861902 \h </w:instrText>
        </w:r>
        <w:r>
          <w:rPr>
            <w:webHidden/>
          </w:rPr>
        </w:r>
        <w:r>
          <w:rPr>
            <w:webHidden/>
          </w:rPr>
          <w:fldChar w:fldCharType="separate"/>
        </w:r>
        <w:r>
          <w:rPr>
            <w:webHidden/>
          </w:rPr>
          <w:t>42</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03" w:history="1">
        <w:r w:rsidRPr="008C583E">
          <w:rPr>
            <w:rStyle w:val="Hyperlink"/>
          </w:rPr>
          <w:t>7.1.1</w:t>
        </w:r>
        <w:r>
          <w:rPr>
            <w:rFonts w:asciiTheme="minorHAnsi" w:eastAsiaTheme="minorEastAsia" w:hAnsiTheme="minorHAnsi" w:cstheme="minorBidi"/>
            <w:lang w:eastAsia="de-DE"/>
          </w:rPr>
          <w:tab/>
        </w:r>
        <w:r w:rsidRPr="008C583E">
          <w:rPr>
            <w:rStyle w:val="Hyperlink"/>
          </w:rPr>
          <w:t>Anforderungen</w:t>
        </w:r>
        <w:r>
          <w:rPr>
            <w:webHidden/>
          </w:rPr>
          <w:tab/>
        </w:r>
        <w:r>
          <w:rPr>
            <w:webHidden/>
          </w:rPr>
          <w:fldChar w:fldCharType="begin"/>
        </w:r>
        <w:r>
          <w:rPr>
            <w:webHidden/>
          </w:rPr>
          <w:instrText xml:space="preserve"> PAGEREF _Toc2861903 \h </w:instrText>
        </w:r>
        <w:r>
          <w:rPr>
            <w:webHidden/>
          </w:rPr>
        </w:r>
        <w:r>
          <w:rPr>
            <w:webHidden/>
          </w:rPr>
          <w:fldChar w:fldCharType="separate"/>
        </w:r>
        <w:r>
          <w:rPr>
            <w:webHidden/>
          </w:rPr>
          <w:t>42</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04" w:history="1">
        <w:r w:rsidRPr="008C583E">
          <w:rPr>
            <w:rStyle w:val="Hyperlink"/>
          </w:rPr>
          <w:t>7.1.2</w:t>
        </w:r>
        <w:r>
          <w:rPr>
            <w:rFonts w:asciiTheme="minorHAnsi" w:eastAsiaTheme="minorEastAsia" w:hAnsiTheme="minorHAnsi" w:cstheme="minorBidi"/>
            <w:lang w:eastAsia="de-DE"/>
          </w:rPr>
          <w:tab/>
        </w:r>
        <w:r w:rsidRPr="008C583E">
          <w:rPr>
            <w:rStyle w:val="Hyperlink"/>
          </w:rPr>
          <w:t>Baubegleitende Prüfungen</w:t>
        </w:r>
        <w:r>
          <w:rPr>
            <w:webHidden/>
          </w:rPr>
          <w:tab/>
        </w:r>
        <w:r>
          <w:rPr>
            <w:webHidden/>
          </w:rPr>
          <w:fldChar w:fldCharType="begin"/>
        </w:r>
        <w:r>
          <w:rPr>
            <w:webHidden/>
          </w:rPr>
          <w:instrText xml:space="preserve"> PAGEREF _Toc2861904 \h </w:instrText>
        </w:r>
        <w:r>
          <w:rPr>
            <w:webHidden/>
          </w:rPr>
        </w:r>
        <w:r>
          <w:rPr>
            <w:webHidden/>
          </w:rPr>
          <w:fldChar w:fldCharType="separate"/>
        </w:r>
        <w:r>
          <w:rPr>
            <w:webHidden/>
          </w:rPr>
          <w:t>43</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905" w:history="1">
        <w:r w:rsidRPr="008C583E">
          <w:rPr>
            <w:rStyle w:val="Hyperlink"/>
          </w:rPr>
          <w:t>7.2</w:t>
        </w:r>
        <w:r>
          <w:rPr>
            <w:rFonts w:asciiTheme="minorHAnsi" w:eastAsiaTheme="minorEastAsia" w:hAnsiTheme="minorHAnsi" w:cstheme="minorBidi"/>
            <w:szCs w:val="22"/>
            <w:lang w:eastAsia="de-DE"/>
          </w:rPr>
          <w:tab/>
        </w:r>
        <w:r w:rsidRPr="008C583E">
          <w:rPr>
            <w:rStyle w:val="Hyperlink"/>
          </w:rPr>
          <w:t>Gasverteilungsschicht</w:t>
        </w:r>
        <w:r>
          <w:rPr>
            <w:webHidden/>
          </w:rPr>
          <w:tab/>
        </w:r>
        <w:r>
          <w:rPr>
            <w:webHidden/>
          </w:rPr>
          <w:fldChar w:fldCharType="begin"/>
        </w:r>
        <w:r>
          <w:rPr>
            <w:webHidden/>
          </w:rPr>
          <w:instrText xml:space="preserve"> PAGEREF _Toc2861905 \h </w:instrText>
        </w:r>
        <w:r>
          <w:rPr>
            <w:webHidden/>
          </w:rPr>
        </w:r>
        <w:r>
          <w:rPr>
            <w:webHidden/>
          </w:rPr>
          <w:fldChar w:fldCharType="separate"/>
        </w:r>
        <w:r>
          <w:rPr>
            <w:webHidden/>
          </w:rPr>
          <w:t>43</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06" w:history="1">
        <w:r w:rsidRPr="008C583E">
          <w:rPr>
            <w:rStyle w:val="Hyperlink"/>
          </w:rPr>
          <w:t>7.2.1</w:t>
        </w:r>
        <w:r>
          <w:rPr>
            <w:rFonts w:asciiTheme="minorHAnsi" w:eastAsiaTheme="minorEastAsia" w:hAnsiTheme="minorHAnsi" w:cstheme="minorBidi"/>
            <w:lang w:eastAsia="de-DE"/>
          </w:rPr>
          <w:tab/>
        </w:r>
        <w:r w:rsidRPr="008C583E">
          <w:rPr>
            <w:rStyle w:val="Hyperlink"/>
          </w:rPr>
          <w:t>Anforderungen</w:t>
        </w:r>
        <w:r>
          <w:rPr>
            <w:webHidden/>
          </w:rPr>
          <w:tab/>
        </w:r>
        <w:r>
          <w:rPr>
            <w:webHidden/>
          </w:rPr>
          <w:fldChar w:fldCharType="begin"/>
        </w:r>
        <w:r>
          <w:rPr>
            <w:webHidden/>
          </w:rPr>
          <w:instrText xml:space="preserve"> PAGEREF _Toc2861906 \h </w:instrText>
        </w:r>
        <w:r>
          <w:rPr>
            <w:webHidden/>
          </w:rPr>
        </w:r>
        <w:r>
          <w:rPr>
            <w:webHidden/>
          </w:rPr>
          <w:fldChar w:fldCharType="separate"/>
        </w:r>
        <w:r>
          <w:rPr>
            <w:webHidden/>
          </w:rPr>
          <w:t>43</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07" w:history="1">
        <w:r w:rsidRPr="008C583E">
          <w:rPr>
            <w:rStyle w:val="Hyperlink"/>
          </w:rPr>
          <w:t>7.2.2</w:t>
        </w:r>
        <w:r>
          <w:rPr>
            <w:rFonts w:asciiTheme="minorHAnsi" w:eastAsiaTheme="minorEastAsia" w:hAnsiTheme="minorHAnsi" w:cstheme="minorBidi"/>
            <w:lang w:eastAsia="de-DE"/>
          </w:rPr>
          <w:tab/>
        </w:r>
        <w:r w:rsidRPr="008C583E">
          <w:rPr>
            <w:rStyle w:val="Hyperlink"/>
          </w:rPr>
          <w:t>Eignungsprüfung</w:t>
        </w:r>
        <w:r>
          <w:rPr>
            <w:webHidden/>
          </w:rPr>
          <w:tab/>
        </w:r>
        <w:r>
          <w:rPr>
            <w:webHidden/>
          </w:rPr>
          <w:fldChar w:fldCharType="begin"/>
        </w:r>
        <w:r>
          <w:rPr>
            <w:webHidden/>
          </w:rPr>
          <w:instrText xml:space="preserve"> PAGEREF _Toc2861907 \h </w:instrText>
        </w:r>
        <w:r>
          <w:rPr>
            <w:webHidden/>
          </w:rPr>
        </w:r>
        <w:r>
          <w:rPr>
            <w:webHidden/>
          </w:rPr>
          <w:fldChar w:fldCharType="separate"/>
        </w:r>
        <w:r>
          <w:rPr>
            <w:webHidden/>
          </w:rPr>
          <w:t>44</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08" w:history="1">
        <w:r w:rsidRPr="008C583E">
          <w:rPr>
            <w:rStyle w:val="Hyperlink"/>
          </w:rPr>
          <w:t>7.2.3</w:t>
        </w:r>
        <w:r>
          <w:rPr>
            <w:rFonts w:asciiTheme="minorHAnsi" w:eastAsiaTheme="minorEastAsia" w:hAnsiTheme="minorHAnsi" w:cstheme="minorBidi"/>
            <w:lang w:eastAsia="de-DE"/>
          </w:rPr>
          <w:tab/>
        </w:r>
        <w:r w:rsidRPr="008C583E">
          <w:rPr>
            <w:rStyle w:val="Hyperlink"/>
          </w:rPr>
          <w:t>Probefeld</w:t>
        </w:r>
        <w:r>
          <w:rPr>
            <w:webHidden/>
          </w:rPr>
          <w:tab/>
        </w:r>
        <w:r>
          <w:rPr>
            <w:webHidden/>
          </w:rPr>
          <w:fldChar w:fldCharType="begin"/>
        </w:r>
        <w:r>
          <w:rPr>
            <w:webHidden/>
          </w:rPr>
          <w:instrText xml:space="preserve"> PAGEREF _Toc2861908 \h </w:instrText>
        </w:r>
        <w:r>
          <w:rPr>
            <w:webHidden/>
          </w:rPr>
        </w:r>
        <w:r>
          <w:rPr>
            <w:webHidden/>
          </w:rPr>
          <w:fldChar w:fldCharType="separate"/>
        </w:r>
        <w:r>
          <w:rPr>
            <w:webHidden/>
          </w:rPr>
          <w:t>45</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09" w:history="1">
        <w:r w:rsidRPr="008C583E">
          <w:rPr>
            <w:rStyle w:val="Hyperlink"/>
          </w:rPr>
          <w:t>7.2.4</w:t>
        </w:r>
        <w:r>
          <w:rPr>
            <w:rFonts w:asciiTheme="minorHAnsi" w:eastAsiaTheme="minorEastAsia" w:hAnsiTheme="minorHAnsi" w:cstheme="minorBidi"/>
            <w:lang w:eastAsia="de-DE"/>
          </w:rPr>
          <w:tab/>
        </w:r>
        <w:r w:rsidRPr="008C583E">
          <w:rPr>
            <w:rStyle w:val="Hyperlink"/>
          </w:rPr>
          <w:t>Eingangsprüfungen</w:t>
        </w:r>
        <w:r>
          <w:rPr>
            <w:webHidden/>
          </w:rPr>
          <w:tab/>
        </w:r>
        <w:r>
          <w:rPr>
            <w:webHidden/>
          </w:rPr>
          <w:fldChar w:fldCharType="begin"/>
        </w:r>
        <w:r>
          <w:rPr>
            <w:webHidden/>
          </w:rPr>
          <w:instrText xml:space="preserve"> PAGEREF _Toc2861909 \h </w:instrText>
        </w:r>
        <w:r>
          <w:rPr>
            <w:webHidden/>
          </w:rPr>
        </w:r>
        <w:r>
          <w:rPr>
            <w:webHidden/>
          </w:rPr>
          <w:fldChar w:fldCharType="separate"/>
        </w:r>
        <w:r>
          <w:rPr>
            <w:webHidden/>
          </w:rPr>
          <w:t>45</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10" w:history="1">
        <w:r w:rsidRPr="008C583E">
          <w:rPr>
            <w:rStyle w:val="Hyperlink"/>
          </w:rPr>
          <w:t>7.2.5</w:t>
        </w:r>
        <w:r>
          <w:rPr>
            <w:rFonts w:asciiTheme="minorHAnsi" w:eastAsiaTheme="minorEastAsia" w:hAnsiTheme="minorHAnsi" w:cstheme="minorBidi"/>
            <w:lang w:eastAsia="de-DE"/>
          </w:rPr>
          <w:tab/>
        </w:r>
        <w:r w:rsidRPr="008C583E">
          <w:rPr>
            <w:rStyle w:val="Hyperlink"/>
          </w:rPr>
          <w:t>Baubegleitende Prüfung</w:t>
        </w:r>
        <w:r>
          <w:rPr>
            <w:webHidden/>
          </w:rPr>
          <w:tab/>
        </w:r>
        <w:r>
          <w:rPr>
            <w:webHidden/>
          </w:rPr>
          <w:fldChar w:fldCharType="begin"/>
        </w:r>
        <w:r>
          <w:rPr>
            <w:webHidden/>
          </w:rPr>
          <w:instrText xml:space="preserve"> PAGEREF _Toc2861910 \h </w:instrText>
        </w:r>
        <w:r>
          <w:rPr>
            <w:webHidden/>
          </w:rPr>
        </w:r>
        <w:r>
          <w:rPr>
            <w:webHidden/>
          </w:rPr>
          <w:fldChar w:fldCharType="separate"/>
        </w:r>
        <w:r>
          <w:rPr>
            <w:webHidden/>
          </w:rPr>
          <w:t>46</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911" w:history="1">
        <w:r w:rsidRPr="008C583E">
          <w:rPr>
            <w:rStyle w:val="Hyperlink"/>
          </w:rPr>
          <w:t>7.3</w:t>
        </w:r>
        <w:r>
          <w:rPr>
            <w:rFonts w:asciiTheme="minorHAnsi" w:eastAsiaTheme="minorEastAsia" w:hAnsiTheme="minorHAnsi" w:cstheme="minorBidi"/>
            <w:szCs w:val="22"/>
            <w:lang w:eastAsia="de-DE"/>
          </w:rPr>
          <w:tab/>
        </w:r>
        <w:r w:rsidRPr="008C583E">
          <w:rPr>
            <w:rStyle w:val="Hyperlink"/>
          </w:rPr>
          <w:t>Filterschicht</w:t>
        </w:r>
        <w:r>
          <w:rPr>
            <w:webHidden/>
          </w:rPr>
          <w:tab/>
        </w:r>
        <w:r>
          <w:rPr>
            <w:webHidden/>
          </w:rPr>
          <w:fldChar w:fldCharType="begin"/>
        </w:r>
        <w:r>
          <w:rPr>
            <w:webHidden/>
          </w:rPr>
          <w:instrText xml:space="preserve"> PAGEREF _Toc2861911 \h </w:instrText>
        </w:r>
        <w:r>
          <w:rPr>
            <w:webHidden/>
          </w:rPr>
        </w:r>
        <w:r>
          <w:rPr>
            <w:webHidden/>
          </w:rPr>
          <w:fldChar w:fldCharType="separate"/>
        </w:r>
        <w:r>
          <w:rPr>
            <w:webHidden/>
          </w:rPr>
          <w:t>47</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12" w:history="1">
        <w:r w:rsidRPr="008C583E">
          <w:rPr>
            <w:rStyle w:val="Hyperlink"/>
          </w:rPr>
          <w:t>7.3.1</w:t>
        </w:r>
        <w:r>
          <w:rPr>
            <w:rFonts w:asciiTheme="minorHAnsi" w:eastAsiaTheme="minorEastAsia" w:hAnsiTheme="minorHAnsi" w:cstheme="minorBidi"/>
            <w:lang w:eastAsia="de-DE"/>
          </w:rPr>
          <w:tab/>
        </w:r>
        <w:r w:rsidRPr="008C583E">
          <w:rPr>
            <w:rStyle w:val="Hyperlink"/>
          </w:rPr>
          <w:t>Anforderungen</w:t>
        </w:r>
        <w:r>
          <w:rPr>
            <w:webHidden/>
          </w:rPr>
          <w:tab/>
        </w:r>
        <w:r>
          <w:rPr>
            <w:webHidden/>
          </w:rPr>
          <w:fldChar w:fldCharType="begin"/>
        </w:r>
        <w:r>
          <w:rPr>
            <w:webHidden/>
          </w:rPr>
          <w:instrText xml:space="preserve"> PAGEREF _Toc2861912 \h </w:instrText>
        </w:r>
        <w:r>
          <w:rPr>
            <w:webHidden/>
          </w:rPr>
        </w:r>
        <w:r>
          <w:rPr>
            <w:webHidden/>
          </w:rPr>
          <w:fldChar w:fldCharType="separate"/>
        </w:r>
        <w:r>
          <w:rPr>
            <w:webHidden/>
          </w:rPr>
          <w:t>47</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13" w:history="1">
        <w:r w:rsidRPr="008C583E">
          <w:rPr>
            <w:rStyle w:val="Hyperlink"/>
          </w:rPr>
          <w:t>7.3.2</w:t>
        </w:r>
        <w:r>
          <w:rPr>
            <w:rFonts w:asciiTheme="minorHAnsi" w:eastAsiaTheme="minorEastAsia" w:hAnsiTheme="minorHAnsi" w:cstheme="minorBidi"/>
            <w:lang w:eastAsia="de-DE"/>
          </w:rPr>
          <w:tab/>
        </w:r>
        <w:r w:rsidRPr="008C583E">
          <w:rPr>
            <w:rStyle w:val="Hyperlink"/>
          </w:rPr>
          <w:t>Eignungsprüfung</w:t>
        </w:r>
        <w:r>
          <w:rPr>
            <w:webHidden/>
          </w:rPr>
          <w:tab/>
        </w:r>
        <w:r>
          <w:rPr>
            <w:webHidden/>
          </w:rPr>
          <w:fldChar w:fldCharType="begin"/>
        </w:r>
        <w:r>
          <w:rPr>
            <w:webHidden/>
          </w:rPr>
          <w:instrText xml:space="preserve"> PAGEREF _Toc2861913 \h </w:instrText>
        </w:r>
        <w:r>
          <w:rPr>
            <w:webHidden/>
          </w:rPr>
        </w:r>
        <w:r>
          <w:rPr>
            <w:webHidden/>
          </w:rPr>
          <w:fldChar w:fldCharType="separate"/>
        </w:r>
        <w:r>
          <w:rPr>
            <w:webHidden/>
          </w:rPr>
          <w:t>47</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14" w:history="1">
        <w:r w:rsidRPr="008C583E">
          <w:rPr>
            <w:rStyle w:val="Hyperlink"/>
          </w:rPr>
          <w:t>7.3.3</w:t>
        </w:r>
        <w:r>
          <w:rPr>
            <w:rFonts w:asciiTheme="minorHAnsi" w:eastAsiaTheme="minorEastAsia" w:hAnsiTheme="minorHAnsi" w:cstheme="minorBidi"/>
            <w:lang w:eastAsia="de-DE"/>
          </w:rPr>
          <w:tab/>
        </w:r>
        <w:r w:rsidRPr="008C583E">
          <w:rPr>
            <w:rStyle w:val="Hyperlink"/>
          </w:rPr>
          <w:t>Probefeld</w:t>
        </w:r>
        <w:r>
          <w:rPr>
            <w:webHidden/>
          </w:rPr>
          <w:tab/>
        </w:r>
        <w:r>
          <w:rPr>
            <w:webHidden/>
          </w:rPr>
          <w:fldChar w:fldCharType="begin"/>
        </w:r>
        <w:r>
          <w:rPr>
            <w:webHidden/>
          </w:rPr>
          <w:instrText xml:space="preserve"> PAGEREF _Toc2861914 \h </w:instrText>
        </w:r>
        <w:r>
          <w:rPr>
            <w:webHidden/>
          </w:rPr>
        </w:r>
        <w:r>
          <w:rPr>
            <w:webHidden/>
          </w:rPr>
          <w:fldChar w:fldCharType="separate"/>
        </w:r>
        <w:r>
          <w:rPr>
            <w:webHidden/>
          </w:rPr>
          <w:t>48</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15" w:history="1">
        <w:r w:rsidRPr="008C583E">
          <w:rPr>
            <w:rStyle w:val="Hyperlink"/>
          </w:rPr>
          <w:t>7.3.4</w:t>
        </w:r>
        <w:r>
          <w:rPr>
            <w:rFonts w:asciiTheme="minorHAnsi" w:eastAsiaTheme="minorEastAsia" w:hAnsiTheme="minorHAnsi" w:cstheme="minorBidi"/>
            <w:lang w:eastAsia="de-DE"/>
          </w:rPr>
          <w:tab/>
        </w:r>
        <w:r w:rsidRPr="008C583E">
          <w:rPr>
            <w:rStyle w:val="Hyperlink"/>
          </w:rPr>
          <w:t>Eingangsprüfungen</w:t>
        </w:r>
        <w:r>
          <w:rPr>
            <w:webHidden/>
          </w:rPr>
          <w:tab/>
        </w:r>
        <w:r>
          <w:rPr>
            <w:webHidden/>
          </w:rPr>
          <w:fldChar w:fldCharType="begin"/>
        </w:r>
        <w:r>
          <w:rPr>
            <w:webHidden/>
          </w:rPr>
          <w:instrText xml:space="preserve"> PAGEREF _Toc2861915 \h </w:instrText>
        </w:r>
        <w:r>
          <w:rPr>
            <w:webHidden/>
          </w:rPr>
        </w:r>
        <w:r>
          <w:rPr>
            <w:webHidden/>
          </w:rPr>
          <w:fldChar w:fldCharType="separate"/>
        </w:r>
        <w:r>
          <w:rPr>
            <w:webHidden/>
          </w:rPr>
          <w:t>49</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16" w:history="1">
        <w:r w:rsidRPr="008C583E">
          <w:rPr>
            <w:rStyle w:val="Hyperlink"/>
          </w:rPr>
          <w:t>7.3.5</w:t>
        </w:r>
        <w:r>
          <w:rPr>
            <w:rFonts w:asciiTheme="minorHAnsi" w:eastAsiaTheme="minorEastAsia" w:hAnsiTheme="minorHAnsi" w:cstheme="minorBidi"/>
            <w:lang w:eastAsia="de-DE"/>
          </w:rPr>
          <w:tab/>
        </w:r>
        <w:r w:rsidRPr="008C583E">
          <w:rPr>
            <w:rStyle w:val="Hyperlink"/>
          </w:rPr>
          <w:t>Baubegleitende Prüfung</w:t>
        </w:r>
        <w:r>
          <w:rPr>
            <w:webHidden/>
          </w:rPr>
          <w:tab/>
        </w:r>
        <w:r>
          <w:rPr>
            <w:webHidden/>
          </w:rPr>
          <w:fldChar w:fldCharType="begin"/>
        </w:r>
        <w:r>
          <w:rPr>
            <w:webHidden/>
          </w:rPr>
          <w:instrText xml:space="preserve"> PAGEREF _Toc2861916 \h </w:instrText>
        </w:r>
        <w:r>
          <w:rPr>
            <w:webHidden/>
          </w:rPr>
        </w:r>
        <w:r>
          <w:rPr>
            <w:webHidden/>
          </w:rPr>
          <w:fldChar w:fldCharType="separate"/>
        </w:r>
        <w:r>
          <w:rPr>
            <w:webHidden/>
          </w:rPr>
          <w:t>50</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917" w:history="1">
        <w:r w:rsidRPr="008C583E">
          <w:rPr>
            <w:rStyle w:val="Hyperlink"/>
          </w:rPr>
          <w:t>7.4</w:t>
        </w:r>
        <w:r>
          <w:rPr>
            <w:rFonts w:asciiTheme="minorHAnsi" w:eastAsiaTheme="minorEastAsia" w:hAnsiTheme="minorHAnsi" w:cstheme="minorBidi"/>
            <w:szCs w:val="22"/>
            <w:lang w:eastAsia="de-DE"/>
          </w:rPr>
          <w:tab/>
        </w:r>
        <w:r w:rsidRPr="008C583E">
          <w:rPr>
            <w:rStyle w:val="Hyperlink"/>
          </w:rPr>
          <w:t>Methanoxidationsschicht</w:t>
        </w:r>
        <w:r>
          <w:rPr>
            <w:webHidden/>
          </w:rPr>
          <w:tab/>
        </w:r>
        <w:r>
          <w:rPr>
            <w:webHidden/>
          </w:rPr>
          <w:fldChar w:fldCharType="begin"/>
        </w:r>
        <w:r>
          <w:rPr>
            <w:webHidden/>
          </w:rPr>
          <w:instrText xml:space="preserve"> PAGEREF _Toc2861917 \h </w:instrText>
        </w:r>
        <w:r>
          <w:rPr>
            <w:webHidden/>
          </w:rPr>
        </w:r>
        <w:r>
          <w:rPr>
            <w:webHidden/>
          </w:rPr>
          <w:fldChar w:fldCharType="separate"/>
        </w:r>
        <w:r>
          <w:rPr>
            <w:webHidden/>
          </w:rPr>
          <w:t>51</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18" w:history="1">
        <w:r w:rsidRPr="008C583E">
          <w:rPr>
            <w:rStyle w:val="Hyperlink"/>
          </w:rPr>
          <w:t>7.4.1</w:t>
        </w:r>
        <w:r>
          <w:rPr>
            <w:rFonts w:asciiTheme="minorHAnsi" w:eastAsiaTheme="minorEastAsia" w:hAnsiTheme="minorHAnsi" w:cstheme="minorBidi"/>
            <w:lang w:eastAsia="de-DE"/>
          </w:rPr>
          <w:tab/>
        </w:r>
        <w:r w:rsidRPr="008C583E">
          <w:rPr>
            <w:rStyle w:val="Hyperlink"/>
          </w:rPr>
          <w:t>Anforderungen</w:t>
        </w:r>
        <w:r>
          <w:rPr>
            <w:webHidden/>
          </w:rPr>
          <w:tab/>
        </w:r>
        <w:r>
          <w:rPr>
            <w:webHidden/>
          </w:rPr>
          <w:fldChar w:fldCharType="begin"/>
        </w:r>
        <w:r>
          <w:rPr>
            <w:webHidden/>
          </w:rPr>
          <w:instrText xml:space="preserve"> PAGEREF _Toc2861918 \h </w:instrText>
        </w:r>
        <w:r>
          <w:rPr>
            <w:webHidden/>
          </w:rPr>
        </w:r>
        <w:r>
          <w:rPr>
            <w:webHidden/>
          </w:rPr>
          <w:fldChar w:fldCharType="separate"/>
        </w:r>
        <w:r>
          <w:rPr>
            <w:webHidden/>
          </w:rPr>
          <w:t>52</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19" w:history="1">
        <w:r w:rsidRPr="008C583E">
          <w:rPr>
            <w:rStyle w:val="Hyperlink"/>
          </w:rPr>
          <w:t>7.4.2</w:t>
        </w:r>
        <w:r>
          <w:rPr>
            <w:rFonts w:asciiTheme="minorHAnsi" w:eastAsiaTheme="minorEastAsia" w:hAnsiTheme="minorHAnsi" w:cstheme="minorBidi"/>
            <w:lang w:eastAsia="de-DE"/>
          </w:rPr>
          <w:tab/>
        </w:r>
        <w:r w:rsidRPr="008C583E">
          <w:rPr>
            <w:rStyle w:val="Hyperlink"/>
          </w:rPr>
          <w:t>Eignungsprüfung</w:t>
        </w:r>
        <w:r>
          <w:rPr>
            <w:webHidden/>
          </w:rPr>
          <w:tab/>
        </w:r>
        <w:r>
          <w:rPr>
            <w:webHidden/>
          </w:rPr>
          <w:fldChar w:fldCharType="begin"/>
        </w:r>
        <w:r>
          <w:rPr>
            <w:webHidden/>
          </w:rPr>
          <w:instrText xml:space="preserve"> PAGEREF _Toc2861919 \h </w:instrText>
        </w:r>
        <w:r>
          <w:rPr>
            <w:webHidden/>
          </w:rPr>
        </w:r>
        <w:r>
          <w:rPr>
            <w:webHidden/>
          </w:rPr>
          <w:fldChar w:fldCharType="separate"/>
        </w:r>
        <w:r>
          <w:rPr>
            <w:webHidden/>
          </w:rPr>
          <w:t>52</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20" w:history="1">
        <w:r w:rsidRPr="008C583E">
          <w:rPr>
            <w:rStyle w:val="Hyperlink"/>
          </w:rPr>
          <w:t>7.4.3</w:t>
        </w:r>
        <w:r>
          <w:rPr>
            <w:rFonts w:asciiTheme="minorHAnsi" w:eastAsiaTheme="minorEastAsia" w:hAnsiTheme="minorHAnsi" w:cstheme="minorBidi"/>
            <w:lang w:eastAsia="de-DE"/>
          </w:rPr>
          <w:tab/>
        </w:r>
        <w:r w:rsidRPr="008C583E">
          <w:rPr>
            <w:rStyle w:val="Hyperlink"/>
          </w:rPr>
          <w:t>Probefeld</w:t>
        </w:r>
        <w:r>
          <w:rPr>
            <w:webHidden/>
          </w:rPr>
          <w:tab/>
        </w:r>
        <w:r>
          <w:rPr>
            <w:webHidden/>
          </w:rPr>
          <w:fldChar w:fldCharType="begin"/>
        </w:r>
        <w:r>
          <w:rPr>
            <w:webHidden/>
          </w:rPr>
          <w:instrText xml:space="preserve"> PAGEREF _Toc2861920 \h </w:instrText>
        </w:r>
        <w:r>
          <w:rPr>
            <w:webHidden/>
          </w:rPr>
        </w:r>
        <w:r>
          <w:rPr>
            <w:webHidden/>
          </w:rPr>
          <w:fldChar w:fldCharType="separate"/>
        </w:r>
        <w:r>
          <w:rPr>
            <w:webHidden/>
          </w:rPr>
          <w:t>54</w:t>
        </w:r>
        <w:r>
          <w:rPr>
            <w:webHidden/>
          </w:rPr>
          <w:fldChar w:fldCharType="end"/>
        </w:r>
      </w:hyperlink>
    </w:p>
    <w:p w:rsidR="00644297" w:rsidRDefault="00644297">
      <w:pPr>
        <w:pStyle w:val="Verzeichnis3"/>
        <w:rPr>
          <w:rFonts w:asciiTheme="minorHAnsi" w:eastAsiaTheme="minorEastAsia" w:hAnsiTheme="minorHAnsi" w:cstheme="minorBidi"/>
          <w:lang w:eastAsia="de-DE"/>
        </w:rPr>
      </w:pPr>
      <w:hyperlink w:anchor="_Toc2861921" w:history="1">
        <w:r w:rsidRPr="008C583E">
          <w:rPr>
            <w:rStyle w:val="Hyperlink"/>
          </w:rPr>
          <w:t>7.4.4</w:t>
        </w:r>
        <w:r>
          <w:rPr>
            <w:rFonts w:asciiTheme="minorHAnsi" w:eastAsiaTheme="minorEastAsia" w:hAnsiTheme="minorHAnsi" w:cstheme="minorBidi"/>
            <w:lang w:eastAsia="de-DE"/>
          </w:rPr>
          <w:tab/>
        </w:r>
        <w:r w:rsidRPr="008C583E">
          <w:rPr>
            <w:rStyle w:val="Hyperlink"/>
          </w:rPr>
          <w:t>Baubegleitende Prüfung</w:t>
        </w:r>
        <w:r>
          <w:rPr>
            <w:webHidden/>
          </w:rPr>
          <w:tab/>
        </w:r>
        <w:r>
          <w:rPr>
            <w:webHidden/>
          </w:rPr>
          <w:fldChar w:fldCharType="begin"/>
        </w:r>
        <w:r>
          <w:rPr>
            <w:webHidden/>
          </w:rPr>
          <w:instrText xml:space="preserve"> PAGEREF _Toc2861921 \h </w:instrText>
        </w:r>
        <w:r>
          <w:rPr>
            <w:webHidden/>
          </w:rPr>
        </w:r>
        <w:r>
          <w:rPr>
            <w:webHidden/>
          </w:rPr>
          <w:fldChar w:fldCharType="separate"/>
        </w:r>
        <w:r>
          <w:rPr>
            <w:webHidden/>
          </w:rPr>
          <w:t>56</w:t>
        </w:r>
        <w:r>
          <w:rPr>
            <w:webHidden/>
          </w:rPr>
          <w:fldChar w:fldCharType="end"/>
        </w:r>
      </w:hyperlink>
    </w:p>
    <w:p w:rsidR="00644297" w:rsidRDefault="00644297">
      <w:pPr>
        <w:pStyle w:val="Verzeichnis1"/>
        <w:rPr>
          <w:rFonts w:asciiTheme="minorHAnsi" w:eastAsiaTheme="minorEastAsia" w:hAnsiTheme="minorHAnsi" w:cstheme="minorBidi"/>
          <w:szCs w:val="22"/>
          <w:lang w:eastAsia="de-DE"/>
        </w:rPr>
      </w:pPr>
      <w:hyperlink w:anchor="_Toc2861922" w:history="1">
        <w:r w:rsidRPr="008C583E">
          <w:rPr>
            <w:rStyle w:val="Hyperlink"/>
          </w:rPr>
          <w:t>8</w:t>
        </w:r>
        <w:r>
          <w:rPr>
            <w:rFonts w:asciiTheme="minorHAnsi" w:eastAsiaTheme="minorEastAsia" w:hAnsiTheme="minorHAnsi" w:cstheme="minorBidi"/>
            <w:szCs w:val="22"/>
            <w:lang w:eastAsia="de-DE"/>
          </w:rPr>
          <w:tab/>
        </w:r>
        <w:r w:rsidRPr="008C583E">
          <w:rPr>
            <w:rStyle w:val="Hyperlink"/>
          </w:rPr>
          <w:t>Tonhaltige Gassperre</w:t>
        </w:r>
        <w:r>
          <w:rPr>
            <w:webHidden/>
          </w:rPr>
          <w:tab/>
        </w:r>
        <w:r>
          <w:rPr>
            <w:webHidden/>
          </w:rPr>
          <w:fldChar w:fldCharType="begin"/>
        </w:r>
        <w:r>
          <w:rPr>
            <w:webHidden/>
          </w:rPr>
          <w:instrText xml:space="preserve"> PAGEREF _Toc2861922 \h </w:instrText>
        </w:r>
        <w:r>
          <w:rPr>
            <w:webHidden/>
          </w:rPr>
        </w:r>
        <w:r>
          <w:rPr>
            <w:webHidden/>
          </w:rPr>
          <w:fldChar w:fldCharType="separate"/>
        </w:r>
        <w:r>
          <w:rPr>
            <w:webHidden/>
          </w:rPr>
          <w:t>59</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923" w:history="1">
        <w:r w:rsidRPr="008C583E">
          <w:rPr>
            <w:rStyle w:val="Hyperlink"/>
          </w:rPr>
          <w:t>8.1</w:t>
        </w:r>
        <w:r>
          <w:rPr>
            <w:rFonts w:asciiTheme="minorHAnsi" w:eastAsiaTheme="minorEastAsia" w:hAnsiTheme="minorHAnsi" w:cstheme="minorBidi"/>
            <w:szCs w:val="22"/>
            <w:lang w:eastAsia="de-DE"/>
          </w:rPr>
          <w:tab/>
        </w:r>
        <w:r w:rsidRPr="008C583E">
          <w:rPr>
            <w:rStyle w:val="Hyperlink"/>
          </w:rPr>
          <w:t>Eignungsprüfung</w:t>
        </w:r>
        <w:r>
          <w:rPr>
            <w:webHidden/>
          </w:rPr>
          <w:tab/>
        </w:r>
        <w:r>
          <w:rPr>
            <w:webHidden/>
          </w:rPr>
          <w:fldChar w:fldCharType="begin"/>
        </w:r>
        <w:r>
          <w:rPr>
            <w:webHidden/>
          </w:rPr>
          <w:instrText xml:space="preserve"> PAGEREF _Toc2861923 \h </w:instrText>
        </w:r>
        <w:r>
          <w:rPr>
            <w:webHidden/>
          </w:rPr>
        </w:r>
        <w:r>
          <w:rPr>
            <w:webHidden/>
          </w:rPr>
          <w:fldChar w:fldCharType="separate"/>
        </w:r>
        <w:r>
          <w:rPr>
            <w:webHidden/>
          </w:rPr>
          <w:t>59</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924" w:history="1">
        <w:r w:rsidRPr="008C583E">
          <w:rPr>
            <w:rStyle w:val="Hyperlink"/>
          </w:rPr>
          <w:t>8.2</w:t>
        </w:r>
        <w:r>
          <w:rPr>
            <w:rFonts w:asciiTheme="minorHAnsi" w:eastAsiaTheme="minorEastAsia" w:hAnsiTheme="minorHAnsi" w:cstheme="minorBidi"/>
            <w:szCs w:val="22"/>
            <w:lang w:eastAsia="de-DE"/>
          </w:rPr>
          <w:tab/>
        </w:r>
        <w:r w:rsidRPr="008C583E">
          <w:rPr>
            <w:rStyle w:val="Hyperlink"/>
          </w:rPr>
          <w:t>Eingangsprüfungen</w:t>
        </w:r>
        <w:r>
          <w:rPr>
            <w:webHidden/>
          </w:rPr>
          <w:tab/>
        </w:r>
        <w:r>
          <w:rPr>
            <w:webHidden/>
          </w:rPr>
          <w:fldChar w:fldCharType="begin"/>
        </w:r>
        <w:r>
          <w:rPr>
            <w:webHidden/>
          </w:rPr>
          <w:instrText xml:space="preserve"> PAGEREF _Toc2861924 \h </w:instrText>
        </w:r>
        <w:r>
          <w:rPr>
            <w:webHidden/>
          </w:rPr>
        </w:r>
        <w:r>
          <w:rPr>
            <w:webHidden/>
          </w:rPr>
          <w:fldChar w:fldCharType="separate"/>
        </w:r>
        <w:r>
          <w:rPr>
            <w:webHidden/>
          </w:rPr>
          <w:t>60</w:t>
        </w:r>
        <w:r>
          <w:rPr>
            <w:webHidden/>
          </w:rPr>
          <w:fldChar w:fldCharType="end"/>
        </w:r>
      </w:hyperlink>
    </w:p>
    <w:p w:rsidR="00644297" w:rsidRDefault="00644297">
      <w:pPr>
        <w:pStyle w:val="Verzeichnis2"/>
        <w:rPr>
          <w:rFonts w:asciiTheme="minorHAnsi" w:eastAsiaTheme="minorEastAsia" w:hAnsiTheme="minorHAnsi" w:cstheme="minorBidi"/>
          <w:szCs w:val="22"/>
          <w:lang w:eastAsia="de-DE"/>
        </w:rPr>
      </w:pPr>
      <w:hyperlink w:anchor="_Toc2861925" w:history="1">
        <w:r w:rsidRPr="008C583E">
          <w:rPr>
            <w:rStyle w:val="Hyperlink"/>
          </w:rPr>
          <w:t>8.3</w:t>
        </w:r>
        <w:r>
          <w:rPr>
            <w:rFonts w:asciiTheme="minorHAnsi" w:eastAsiaTheme="minorEastAsia" w:hAnsiTheme="minorHAnsi" w:cstheme="minorBidi"/>
            <w:szCs w:val="22"/>
            <w:lang w:eastAsia="de-DE"/>
          </w:rPr>
          <w:tab/>
        </w:r>
        <w:r w:rsidRPr="008C583E">
          <w:rPr>
            <w:rStyle w:val="Hyperlink"/>
          </w:rPr>
          <w:t>Baubegleitende Prüfungen</w:t>
        </w:r>
        <w:r>
          <w:rPr>
            <w:webHidden/>
          </w:rPr>
          <w:tab/>
        </w:r>
        <w:r>
          <w:rPr>
            <w:webHidden/>
          </w:rPr>
          <w:fldChar w:fldCharType="begin"/>
        </w:r>
        <w:r>
          <w:rPr>
            <w:webHidden/>
          </w:rPr>
          <w:instrText xml:space="preserve"> PAGEREF _Toc2861925 \h </w:instrText>
        </w:r>
        <w:r>
          <w:rPr>
            <w:webHidden/>
          </w:rPr>
        </w:r>
        <w:r>
          <w:rPr>
            <w:webHidden/>
          </w:rPr>
          <w:fldChar w:fldCharType="separate"/>
        </w:r>
        <w:r>
          <w:rPr>
            <w:webHidden/>
          </w:rPr>
          <w:t>61</w:t>
        </w:r>
        <w:r>
          <w:rPr>
            <w:webHidden/>
          </w:rPr>
          <w:fldChar w:fldCharType="end"/>
        </w:r>
      </w:hyperlink>
    </w:p>
    <w:p w:rsidR="001140FB" w:rsidRDefault="00E01812">
      <w:pPr>
        <w:spacing w:line="240" w:lineRule="auto"/>
        <w:jc w:val="left"/>
        <w:rPr>
          <w:noProof/>
          <w:szCs w:val="28"/>
        </w:rPr>
        <w:sectPr w:rsidR="001140FB">
          <w:headerReference w:type="even" r:id="rId11"/>
          <w:headerReference w:type="default" r:id="rId12"/>
          <w:footerReference w:type="default" r:id="rId13"/>
          <w:headerReference w:type="first" r:id="rId14"/>
          <w:pgSz w:w="11906" w:h="16838"/>
          <w:pgMar w:top="1417" w:right="1417" w:bottom="1134" w:left="1417" w:header="708" w:footer="708" w:gutter="0"/>
          <w:pgNumType w:fmt="upperRoman" w:start="1"/>
          <w:cols w:space="708"/>
          <w:docGrid w:linePitch="360"/>
        </w:sectPr>
      </w:pPr>
      <w:r>
        <w:rPr>
          <w:noProof/>
          <w:szCs w:val="28"/>
        </w:rPr>
        <w:fldChar w:fldCharType="end"/>
      </w:r>
    </w:p>
    <w:p w:rsidR="001A24BD" w:rsidRDefault="001A24BD" w:rsidP="008E7545">
      <w:pPr>
        <w:pStyle w:val="berschrift1"/>
        <w:numPr>
          <w:ilvl w:val="0"/>
          <w:numId w:val="0"/>
        </w:numPr>
        <w:ind w:left="1418" w:hanging="1418"/>
        <w:rPr>
          <w:noProof/>
          <w:szCs w:val="28"/>
        </w:rPr>
      </w:pPr>
      <w:bookmarkStart w:id="1" w:name="_Toc310849022"/>
      <w:bookmarkStart w:id="2" w:name="_Toc2861866"/>
      <w:r>
        <w:rPr>
          <w:noProof/>
          <w:szCs w:val="28"/>
        </w:rPr>
        <w:t>Teil B</w:t>
      </w:r>
      <w:r>
        <w:rPr>
          <w:noProof/>
          <w:szCs w:val="28"/>
        </w:rPr>
        <w:tab/>
        <w:t>Besondere Anforderungen an die Fremprüfung der Systemkomponenten</w:t>
      </w:r>
      <w:bookmarkEnd w:id="2"/>
    </w:p>
    <w:p w:rsidR="00FB7D92" w:rsidRPr="001A24BD" w:rsidRDefault="00395E0C" w:rsidP="00395E0C">
      <w:pPr>
        <w:pStyle w:val="berschrift1"/>
        <w:numPr>
          <w:ilvl w:val="0"/>
          <w:numId w:val="0"/>
        </w:numPr>
        <w:rPr>
          <w:noProof/>
          <w:szCs w:val="28"/>
        </w:rPr>
      </w:pPr>
      <w:bookmarkStart w:id="3" w:name="_Toc2861867"/>
      <w:r>
        <w:rPr>
          <w:noProof/>
          <w:szCs w:val="28"/>
        </w:rPr>
        <w:t>B2</w:t>
      </w:r>
      <w:r>
        <w:rPr>
          <w:noProof/>
          <w:szCs w:val="28"/>
        </w:rPr>
        <w:tab/>
      </w:r>
      <w:r>
        <w:rPr>
          <w:noProof/>
          <w:szCs w:val="28"/>
        </w:rPr>
        <w:tab/>
      </w:r>
      <w:r w:rsidR="00FB7D92" w:rsidRPr="001A24BD">
        <w:rPr>
          <w:noProof/>
          <w:szCs w:val="28"/>
        </w:rPr>
        <w:t>Oberflächenabdichtung</w:t>
      </w:r>
      <w:bookmarkEnd w:id="1"/>
      <w:bookmarkEnd w:id="3"/>
    </w:p>
    <w:p w:rsidR="00FB7D92" w:rsidRDefault="00FB7D92" w:rsidP="00925A6D">
      <w:pPr>
        <w:pStyle w:val="berschrift1"/>
      </w:pPr>
      <w:bookmarkStart w:id="4" w:name="_Toc310849023"/>
      <w:bookmarkStart w:id="5" w:name="_Toc2861868"/>
      <w:r>
        <w:t>Profilierung</w:t>
      </w:r>
      <w:bookmarkEnd w:id="4"/>
      <w:bookmarkEnd w:id="5"/>
    </w:p>
    <w:p w:rsidR="005808A1" w:rsidRDefault="00366448" w:rsidP="00FB7D92">
      <w:pPr>
        <w:pStyle w:val="Textabsatz"/>
      </w:pPr>
      <w:r>
        <w:t>Bei</w:t>
      </w:r>
      <w:r w:rsidR="005808A1">
        <w:t xml:space="preserve"> der Herstellung der Oberflächenabd</w:t>
      </w:r>
      <w:r>
        <w:t xml:space="preserve">ichtung ist die bestehende Oberflächenstruktur der Deponie Butzweilerstraße so umzugestalten, dass die Anforderungen an die Entwässerung sowie die Anforderungen an die Landschaftsgestaltung </w:t>
      </w:r>
      <w:r w:rsidR="00366A08">
        <w:t xml:space="preserve">erfüllt </w:t>
      </w:r>
      <w:r>
        <w:t xml:space="preserve">und die naturschutzfachlichen Belange </w:t>
      </w:r>
      <w:r w:rsidR="00366A08">
        <w:t>genehmigungskonform berücksichtigt</w:t>
      </w:r>
      <w:r>
        <w:t xml:space="preserve"> werden.</w:t>
      </w:r>
    </w:p>
    <w:p w:rsidR="00FB7D92" w:rsidRDefault="00366448" w:rsidP="00FB7D92">
      <w:pPr>
        <w:pStyle w:val="Textabsatz"/>
      </w:pPr>
      <w:r>
        <w:t xml:space="preserve">Die </w:t>
      </w:r>
      <w:r w:rsidR="002B0C0E">
        <w:t>P</w:t>
      </w:r>
      <w:r>
        <w:t>rofilierung erfolgt in Teilen durch den Abtrag und den Wiedereinbau von vorhandenen Massen</w:t>
      </w:r>
      <w:r w:rsidR="002B0C0E">
        <w:t xml:space="preserve"> durch einen oberflächennahen Eingriff in die Ablagerung</w:t>
      </w:r>
      <w:r w:rsidR="00436602">
        <w:t>. Da die Profilierung allein durch die Umlagerung von vorhandenen Massen jedoch nicht mit technisch und wirtschaf</w:t>
      </w:r>
      <w:r w:rsidR="00436602">
        <w:t>t</w:t>
      </w:r>
      <w:r w:rsidR="00436602">
        <w:t>lich verhältnismäßigem Aufwand zu bewerkstelligen ist, müssen zusätzliche Fremdmassen für die Profilierung eingesetzt werden.</w:t>
      </w:r>
    </w:p>
    <w:p w:rsidR="00FB7D92" w:rsidRDefault="00FB7D92" w:rsidP="00925A6D">
      <w:pPr>
        <w:pStyle w:val="berschrift2"/>
      </w:pPr>
      <w:bookmarkStart w:id="6" w:name="_Toc310849024"/>
      <w:bookmarkStart w:id="7" w:name="OLE_LINK1"/>
      <w:bookmarkStart w:id="8" w:name="_Toc2861869"/>
      <w:r>
        <w:t>Anforderungen</w:t>
      </w:r>
      <w:bookmarkEnd w:id="6"/>
      <w:bookmarkEnd w:id="8"/>
    </w:p>
    <w:p w:rsidR="007C7DF9" w:rsidRDefault="00FB7D92" w:rsidP="00FB7D92">
      <w:pPr>
        <w:spacing w:after="120"/>
      </w:pPr>
      <w:r>
        <w:t>Die Oberfläche der Profilierung muss eine ausreichende Ebenheit und Tragfähigkeit für den späteren Einbau de</w:t>
      </w:r>
      <w:r w:rsidR="007C7DF9">
        <w:t>r</w:t>
      </w:r>
      <w:r>
        <w:t xml:space="preserve"> </w:t>
      </w:r>
      <w:r w:rsidR="0055686B">
        <w:t xml:space="preserve">gasgängigen Ausgleichsschicht </w:t>
      </w:r>
      <w:r w:rsidR="00A55047">
        <w:t>und</w:t>
      </w:r>
      <w:r w:rsidR="007C7DF9">
        <w:t xml:space="preserve"> des Oberflächenabdichtungssy</w:t>
      </w:r>
      <w:r w:rsidR="007C7DF9">
        <w:t>s</w:t>
      </w:r>
      <w:r w:rsidR="007C7DF9">
        <w:t xml:space="preserve">tems </w:t>
      </w:r>
      <w:r>
        <w:t xml:space="preserve">aufweisen. </w:t>
      </w:r>
      <w:r w:rsidR="0009783F">
        <w:t>Der vorhandene Deponiekörper sowie die umzulagernden und zusätzlich einzubauenden Profilierungsmaterialien müssen folgenden Anforderungen genügen:</w:t>
      </w:r>
    </w:p>
    <w:p w:rsidR="0009783F" w:rsidRPr="0009783F" w:rsidRDefault="0009783F" w:rsidP="00326496">
      <w:pPr>
        <w:numPr>
          <w:ilvl w:val="1"/>
          <w:numId w:val="18"/>
        </w:numPr>
        <w:tabs>
          <w:tab w:val="left" w:pos="-1134"/>
          <w:tab w:val="left" w:pos="1"/>
          <w:tab w:val="left" w:pos="1134"/>
          <w:tab w:val="num" w:pos="1710"/>
          <w:tab w:val="left" w:pos="3402"/>
          <w:tab w:val="left" w:pos="4536"/>
          <w:tab w:val="left" w:pos="5670"/>
          <w:tab w:val="left" w:pos="6804"/>
          <w:tab w:val="left" w:pos="7938"/>
          <w:tab w:val="left" w:pos="9072"/>
        </w:tabs>
        <w:spacing w:before="0" w:after="120" w:line="360" w:lineRule="auto"/>
        <w:ind w:left="1710" w:hanging="357"/>
        <w:rPr>
          <w:rFonts w:ascii="Univers" w:hAnsi="Univers" w:cs="Times New Roman"/>
          <w:b/>
          <w:i/>
          <w:szCs w:val="20"/>
        </w:rPr>
      </w:pPr>
      <w:r w:rsidRPr="0009783F">
        <w:rPr>
          <w:rFonts w:ascii="Univers" w:hAnsi="Univers" w:cs="Times New Roman"/>
          <w:bCs/>
          <w:iCs/>
          <w:szCs w:val="20"/>
        </w:rPr>
        <w:t xml:space="preserve">Innere Scherfestigkeit </w:t>
      </w:r>
      <w:proofErr w:type="spellStart"/>
      <w:r w:rsidRPr="0009783F">
        <w:rPr>
          <w:rFonts w:ascii="Univers" w:hAnsi="Univers" w:cs="Times New Roman"/>
          <w:bCs/>
          <w:iCs/>
          <w:szCs w:val="20"/>
        </w:rPr>
        <w:t>φ’k</w:t>
      </w:r>
      <w:proofErr w:type="spellEnd"/>
      <w:r w:rsidRPr="0009783F">
        <w:rPr>
          <w:rFonts w:ascii="Univers" w:hAnsi="Univers" w:cs="Times New Roman"/>
          <w:bCs/>
          <w:iCs/>
          <w:szCs w:val="20"/>
        </w:rPr>
        <w:t xml:space="preserve"> ≥ </w:t>
      </w:r>
      <w:r>
        <w:rPr>
          <w:rFonts w:ascii="Univers" w:hAnsi="Univers" w:cs="Times New Roman"/>
          <w:bCs/>
          <w:iCs/>
          <w:szCs w:val="20"/>
        </w:rPr>
        <w:t>gem. Standsicherheitsnachweis</w:t>
      </w:r>
    </w:p>
    <w:p w:rsidR="00C52089" w:rsidRPr="00C52089" w:rsidRDefault="0009783F" w:rsidP="00326496">
      <w:pPr>
        <w:numPr>
          <w:ilvl w:val="1"/>
          <w:numId w:val="18"/>
        </w:numPr>
        <w:tabs>
          <w:tab w:val="left" w:pos="-1134"/>
          <w:tab w:val="left" w:pos="1"/>
          <w:tab w:val="left" w:pos="1134"/>
          <w:tab w:val="num" w:pos="1710"/>
          <w:tab w:val="left" w:pos="3402"/>
          <w:tab w:val="left" w:pos="4536"/>
          <w:tab w:val="left" w:pos="5670"/>
          <w:tab w:val="left" w:pos="6804"/>
          <w:tab w:val="left" w:pos="7938"/>
          <w:tab w:val="left" w:pos="9072"/>
        </w:tabs>
        <w:spacing w:before="0" w:after="120" w:line="360" w:lineRule="auto"/>
        <w:ind w:left="1710" w:hanging="357"/>
      </w:pPr>
      <w:r w:rsidRPr="00C52089">
        <w:rPr>
          <w:rFonts w:ascii="Univers" w:hAnsi="Univers" w:cs="Times New Roman"/>
          <w:bCs/>
          <w:iCs/>
          <w:szCs w:val="20"/>
        </w:rPr>
        <w:t xml:space="preserve">Ausreichende Tragfähigkeit und Ebenheit für den späteren Einbau der </w:t>
      </w:r>
      <w:r w:rsidR="006E2E16">
        <w:rPr>
          <w:rFonts w:ascii="Univers" w:hAnsi="Univers" w:cs="Times New Roman"/>
          <w:bCs/>
          <w:iCs/>
          <w:szCs w:val="20"/>
        </w:rPr>
        <w:t>gasgängigen Ausgleichsschicht</w:t>
      </w:r>
    </w:p>
    <w:p w:rsidR="00FB7D92" w:rsidRDefault="00FB7D92" w:rsidP="00326496">
      <w:pPr>
        <w:numPr>
          <w:ilvl w:val="1"/>
          <w:numId w:val="18"/>
        </w:numPr>
        <w:tabs>
          <w:tab w:val="left" w:pos="-1134"/>
          <w:tab w:val="left" w:pos="1"/>
          <w:tab w:val="left" w:pos="1134"/>
          <w:tab w:val="num" w:pos="1710"/>
          <w:tab w:val="left" w:pos="3402"/>
          <w:tab w:val="left" w:pos="4536"/>
          <w:tab w:val="left" w:pos="5670"/>
          <w:tab w:val="left" w:pos="6804"/>
          <w:tab w:val="left" w:pos="7938"/>
          <w:tab w:val="left" w:pos="9072"/>
        </w:tabs>
        <w:spacing w:before="0" w:after="120" w:line="360" w:lineRule="auto"/>
        <w:ind w:left="1710" w:hanging="357"/>
      </w:pPr>
      <w:r>
        <w:t>Die Verdichtung muss so stark sein, dass die Anforderungen an die Tra</w:t>
      </w:r>
      <w:r>
        <w:t>g</w:t>
      </w:r>
      <w:r>
        <w:t>fähigkeit de</w:t>
      </w:r>
      <w:r w:rsidR="007C7DF9">
        <w:t>r</w:t>
      </w:r>
      <w:r>
        <w:t xml:space="preserve"> darüber liegenden </w:t>
      </w:r>
      <w:r w:rsidR="0055686B">
        <w:t>Schicht</w:t>
      </w:r>
      <w:r>
        <w:t xml:space="preserve"> von </w:t>
      </w:r>
      <w:r w:rsidRPr="00C52089">
        <w:rPr>
          <w:color w:val="000000"/>
        </w:rPr>
        <w:t>Ev</w:t>
      </w:r>
      <w:r w:rsidRPr="00C52089">
        <w:rPr>
          <w:color w:val="000000"/>
          <w:vertAlign w:val="subscript"/>
        </w:rPr>
        <w:t>2</w:t>
      </w:r>
      <w:r w:rsidRPr="00C52089">
        <w:rPr>
          <w:color w:val="000000"/>
        </w:rPr>
        <w:t xml:space="preserve"> </w:t>
      </w:r>
      <w:r>
        <w:rPr>
          <w:color w:val="000000"/>
        </w:rPr>
        <w:sym w:font="Symbol" w:char="F0B3"/>
      </w:r>
      <w:r w:rsidRPr="00C52089">
        <w:rPr>
          <w:color w:val="000000"/>
        </w:rPr>
        <w:t xml:space="preserve"> 30 MN/m²</w:t>
      </w:r>
      <w:r>
        <w:t xml:space="preserve"> erfüllt werden kann. </w:t>
      </w:r>
    </w:p>
    <w:p w:rsidR="00FB7D92" w:rsidRDefault="00FB7D92" w:rsidP="00FB7D92">
      <w:pPr>
        <w:spacing w:after="120"/>
      </w:pPr>
      <w:r>
        <w:t>Die Tragfähigkeit der profilierten Oberfläche soll so beschaffen sein, dass durch den Einsatz der gewählten Baugeräte bei der Herstellung und beim Überbauen keine Spurrillen über 10</w:t>
      </w:r>
      <w:r w:rsidR="00A55047">
        <w:t> </w:t>
      </w:r>
      <w:r>
        <w:t xml:space="preserve">cm Tiefe entstehen. Die Oberflächenebenheit soll unter dem 4-m-Richtscheit keine </w:t>
      </w:r>
      <w:proofErr w:type="spellStart"/>
      <w:r>
        <w:t>V</w:t>
      </w:r>
      <w:r w:rsidR="00666921">
        <w:t>er</w:t>
      </w:r>
      <w:r w:rsidR="00666921">
        <w:t>s</w:t>
      </w:r>
      <w:r w:rsidR="00666921">
        <w:t>ätze</w:t>
      </w:r>
      <w:proofErr w:type="spellEnd"/>
      <w:r w:rsidR="00666921">
        <w:t xml:space="preserve"> größer 10 cm aufweisen.</w:t>
      </w:r>
    </w:p>
    <w:p w:rsidR="00FB7D92" w:rsidRDefault="00FB7D92" w:rsidP="00925A6D">
      <w:pPr>
        <w:pStyle w:val="berschrift2"/>
      </w:pPr>
      <w:bookmarkStart w:id="9" w:name="_Toc257190376"/>
      <w:bookmarkStart w:id="10" w:name="_Toc310849025"/>
      <w:bookmarkStart w:id="11" w:name="_Toc2861870"/>
      <w:bookmarkEnd w:id="7"/>
      <w:r>
        <w:t>Eignungsprüfung</w:t>
      </w:r>
      <w:bookmarkEnd w:id="9"/>
      <w:bookmarkEnd w:id="10"/>
      <w:bookmarkEnd w:id="11"/>
    </w:p>
    <w:p w:rsidR="00FB7D92" w:rsidRDefault="00FB7D92" w:rsidP="00FB7D92">
      <w:pPr>
        <w:spacing w:after="120"/>
      </w:pPr>
      <w:r>
        <w:t>Der AN der Baumaßnahme legt spätestens 2 Wochen vor Beginn der Arbeiten vollständige Unterlagen zum Eignungsnachweis des</w:t>
      </w:r>
      <w:r w:rsidR="0045063B">
        <w:t xml:space="preserve"> zu liefernden</w:t>
      </w:r>
      <w:r>
        <w:t xml:space="preserve"> Profilierungsmaterials vor</w:t>
      </w:r>
      <w:r w:rsidR="0093247F">
        <w:t xml:space="preserve"> (siehe A</w:t>
      </w:r>
      <w:r w:rsidR="0093247F">
        <w:t>b</w:t>
      </w:r>
      <w:r w:rsidR="0093247F">
        <w:t xml:space="preserve">schnitt </w:t>
      </w:r>
      <w:r w:rsidR="0093247F">
        <w:fldChar w:fldCharType="begin"/>
      </w:r>
      <w:r w:rsidR="0093247F">
        <w:instrText xml:space="preserve"> REF _Ref473628705 \r \h </w:instrText>
      </w:r>
      <w:r w:rsidR="0093247F">
        <w:fldChar w:fldCharType="separate"/>
      </w:r>
      <w:r w:rsidR="00ED6981">
        <w:t>5.1</w:t>
      </w:r>
      <w:r w:rsidR="0093247F">
        <w:fldChar w:fldCharType="end"/>
      </w:r>
      <w:r w:rsidR="0093247F">
        <w:t>)</w:t>
      </w:r>
      <w:r>
        <w:t>. Die FP-B prüft den vorgelegten Nachweis, nimmt die Böden am Herkunftsort in Augenschein und führt ggf. am Herkunftsort des Materials eigene Bodenansprachen und Probenahmen durch, um stichprobenartig die Untersuchungen der EP Boden zu kontrolli</w:t>
      </w:r>
      <w:r>
        <w:t>e</w:t>
      </w:r>
      <w:r>
        <w:t>ren. Vor der Anlieferung des Materials muss es von der FP-B freigegeben werden. Der Ei</w:t>
      </w:r>
      <w:r>
        <w:t>g</w:t>
      </w:r>
      <w:r>
        <w:t>nungsnachweis der EP Boden enthält die in Tab. 5.</w:t>
      </w:r>
      <w:r w:rsidR="0093247F">
        <w:t>2</w:t>
      </w:r>
      <w:r>
        <w:t>.2 aufgelisteten Unterlagen.</w:t>
      </w:r>
      <w:r w:rsidR="00EF151B">
        <w:t xml:space="preserve"> </w:t>
      </w:r>
      <w:r w:rsidR="00A30B8A">
        <w:t>Das Prof</w:t>
      </w:r>
      <w:r w:rsidR="00A30B8A">
        <w:t>i</w:t>
      </w:r>
      <w:r w:rsidR="00A30B8A">
        <w:t>lierungsmaterial muss hinsichtlich der bodenmechanischen Eigenschaften</w:t>
      </w:r>
      <w:r w:rsidR="001301CE">
        <w:t xml:space="preserve"> geeignet sein, dass</w:t>
      </w:r>
      <w:r w:rsidR="00A30B8A">
        <w:t xml:space="preserve"> </w:t>
      </w:r>
      <w:r w:rsidR="001301CE">
        <w:t xml:space="preserve">nach </w:t>
      </w:r>
      <w:r w:rsidR="006E2E16">
        <w:t>dem verdichteten Einbau des</w:t>
      </w:r>
      <w:r w:rsidR="001301CE">
        <w:t xml:space="preserve"> Profilierungsmaterials und der Überbauung mit der darüber liegenden gasgängigen Ausgleichsschicht die Anforderun</w:t>
      </w:r>
      <w:r w:rsidR="00565C1B">
        <w:t>g</w:t>
      </w:r>
      <w:r w:rsidR="001301CE">
        <w:t xml:space="preserve"> an die Tragfähigkeit von E</w:t>
      </w:r>
      <w:r w:rsidR="001301CE">
        <w:rPr>
          <w:vertAlign w:val="subscript"/>
        </w:rPr>
        <w:t>V</w:t>
      </w:r>
      <w:r w:rsidR="001301CE" w:rsidRPr="001301CE">
        <w:rPr>
          <w:vertAlign w:val="subscript"/>
        </w:rPr>
        <w:t>2</w:t>
      </w:r>
      <w:r w:rsidR="001301CE">
        <w:t xml:space="preserve"> ≥ 30 MN/m² auf der </w:t>
      </w:r>
      <w:r w:rsidR="006E2E16">
        <w:t xml:space="preserve">Oberkante der </w:t>
      </w:r>
      <w:r w:rsidR="001301CE">
        <w:t>gasgängigen Ausgleichsschicht erfüllt wird.</w:t>
      </w:r>
      <w:r w:rsidR="00A30B8A">
        <w:t xml:space="preserve"> </w:t>
      </w:r>
      <w:r w:rsidR="00EF151B">
        <w:t>Der Ei</w:t>
      </w:r>
      <w:r w:rsidR="00EF151B">
        <w:t>n</w:t>
      </w:r>
      <w:r w:rsidR="00EF151B">
        <w:t xml:space="preserve">satz von Deponieersatzbaustoffen ist erst ab einem Mindestabstand von 1,5 m zum </w:t>
      </w:r>
      <w:r w:rsidR="00C80798">
        <w:t>höch</w:t>
      </w:r>
      <w:r w:rsidR="00C80798">
        <w:t>s</w:t>
      </w:r>
      <w:r w:rsidR="00C80798">
        <w:t xml:space="preserve">ten </w:t>
      </w:r>
      <w:r w:rsidR="00EF151B">
        <w:t>Grundwasser</w:t>
      </w:r>
      <w:r w:rsidR="00C80798">
        <w:t>stand</w:t>
      </w:r>
      <w:r w:rsidR="00EF151B">
        <w:t xml:space="preserve"> möglich.</w:t>
      </w:r>
      <w:r w:rsidR="006E2E16">
        <w:t xml:space="preserve"> </w:t>
      </w:r>
      <w:r w:rsidR="00BB67BD">
        <w:t xml:space="preserve">Daher ist der Einbau nur ab einer Mindesthöhe von 41 mNN möglich (kein Einbau im Bereich des Rückhalteteiches). </w:t>
      </w:r>
      <w:r w:rsidR="006E2E16">
        <w:t>Das Profilierungsmaterial muss die Bedingungen im § 3 Abs. 1 Nr. 18 der Wasserschutzgebietsverordnung Weiler</w:t>
      </w:r>
      <w:r w:rsidR="00CC5BBA">
        <w:t xml:space="preserve"> (</w:t>
      </w:r>
      <w:proofErr w:type="spellStart"/>
      <w:r w:rsidR="00CC5BBA">
        <w:t>WsgVO</w:t>
      </w:r>
      <w:proofErr w:type="spellEnd"/>
      <w:r w:rsidR="00CC5BBA">
        <w:t xml:space="preserve"> We</w:t>
      </w:r>
      <w:r w:rsidR="00CC5BBA">
        <w:t>i</w:t>
      </w:r>
      <w:r w:rsidR="00CC5BBA">
        <w:t>ler)</w:t>
      </w:r>
      <w:r w:rsidR="006E2E16">
        <w:t xml:space="preserve"> sowie die Zuordnungswerte des Anhang 3, Tabelle 2, Spalte 5 DepV einhalten. Soweit die aus den beiden Regelwerken resultierenden Zuordnungswerte voneinander abweichen, ist der jeweils strengere Wert maßgebend.</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FB7D92" w:rsidTr="00423635">
        <w:trPr>
          <w:cantSplit/>
          <w:tblHeader/>
        </w:trPr>
        <w:tc>
          <w:tcPr>
            <w:tcW w:w="9072" w:type="dxa"/>
            <w:gridSpan w:val="4"/>
            <w:tcBorders>
              <w:top w:val="double" w:sz="4" w:space="0" w:color="auto"/>
              <w:bottom w:val="single" w:sz="12" w:space="0" w:color="auto"/>
            </w:tcBorders>
            <w:shd w:val="clear" w:color="auto" w:fill="E6E6E6"/>
            <w:vAlign w:val="center"/>
          </w:tcPr>
          <w:p w:rsidR="00FB7D92" w:rsidRDefault="00FB7D92" w:rsidP="0093247F">
            <w:pPr>
              <w:spacing w:after="40" w:line="240" w:lineRule="auto"/>
              <w:jc w:val="left"/>
              <w:rPr>
                <w:b/>
                <w:bCs/>
                <w:color w:val="000000"/>
                <w:sz w:val="20"/>
              </w:rPr>
            </w:pPr>
            <w:r>
              <w:rPr>
                <w:b/>
                <w:bCs/>
                <w:color w:val="000000"/>
                <w:sz w:val="20"/>
              </w:rPr>
              <w:t>Tab. 5.</w:t>
            </w:r>
            <w:r w:rsidR="0093247F">
              <w:rPr>
                <w:b/>
                <w:bCs/>
                <w:color w:val="000000"/>
                <w:sz w:val="20"/>
              </w:rPr>
              <w:t>2</w:t>
            </w:r>
            <w:r>
              <w:rPr>
                <w:b/>
                <w:bCs/>
                <w:color w:val="000000"/>
                <w:sz w:val="20"/>
              </w:rPr>
              <w:t>.2: Eignungsnachweis Profilierungsmaterial</w:t>
            </w:r>
          </w:p>
        </w:tc>
      </w:tr>
      <w:tr w:rsidR="00FB7D92" w:rsidTr="00423635">
        <w:trPr>
          <w:cantSplit/>
          <w:tblHeader/>
        </w:trPr>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Art / Mindestanzahl der Proben</w:t>
            </w:r>
          </w:p>
        </w:tc>
      </w:tr>
      <w:tr w:rsidR="00FB7D92" w:rsidTr="00423635">
        <w:trPr>
          <w:cantSplit/>
          <w:trHeight w:val="340"/>
        </w:trPr>
        <w:tc>
          <w:tcPr>
            <w:tcW w:w="2268" w:type="dxa"/>
            <w:tcBorders>
              <w:top w:val="single" w:sz="12"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Materialbeschreibung (Herkunft, Genese, petr</w:t>
            </w:r>
            <w:r>
              <w:rPr>
                <w:color w:val="000000"/>
                <w:sz w:val="18"/>
              </w:rPr>
              <w:t>o</w:t>
            </w:r>
            <w:r>
              <w:rPr>
                <w:color w:val="000000"/>
                <w:sz w:val="18"/>
              </w:rPr>
              <w:t>graphische Zusamme</w:t>
            </w:r>
            <w:r>
              <w:rPr>
                <w:color w:val="000000"/>
                <w:sz w:val="18"/>
              </w:rPr>
              <w:t>n</w:t>
            </w:r>
            <w:r>
              <w:rPr>
                <w:color w:val="000000"/>
                <w:sz w:val="18"/>
              </w:rPr>
              <w:t>setzung)</w:t>
            </w:r>
          </w:p>
        </w:tc>
        <w:tc>
          <w:tcPr>
            <w:tcW w:w="2268" w:type="dxa"/>
            <w:tcBorders>
              <w:top w:val="single" w:sz="12"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DIN EN 932-3</w:t>
            </w:r>
          </w:p>
        </w:tc>
        <w:tc>
          <w:tcPr>
            <w:tcW w:w="2268" w:type="dxa"/>
            <w:tcBorders>
              <w:top w:val="single" w:sz="12"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Angabe der Lagerstätte</w:t>
            </w:r>
          </w:p>
          <w:p w:rsidR="00FB7D92" w:rsidRDefault="00FB7D92" w:rsidP="00423635">
            <w:pPr>
              <w:spacing w:before="60" w:after="40" w:line="240" w:lineRule="auto"/>
              <w:jc w:val="left"/>
              <w:rPr>
                <w:color w:val="000000"/>
                <w:sz w:val="18"/>
              </w:rPr>
            </w:pPr>
            <w:r>
              <w:rPr>
                <w:color w:val="000000"/>
                <w:sz w:val="18"/>
              </w:rPr>
              <w:t>Angabe der verfügbaren Masse</w:t>
            </w:r>
          </w:p>
          <w:p w:rsidR="00FB7D92" w:rsidRDefault="00FB7D92" w:rsidP="00423635">
            <w:pPr>
              <w:spacing w:before="60" w:after="40" w:line="240" w:lineRule="auto"/>
              <w:jc w:val="left"/>
              <w:rPr>
                <w:color w:val="000000"/>
                <w:sz w:val="18"/>
              </w:rPr>
            </w:pPr>
            <w:proofErr w:type="spellStart"/>
            <w:r>
              <w:rPr>
                <w:color w:val="000000"/>
                <w:sz w:val="18"/>
              </w:rPr>
              <w:t>Probenahmeprotokoll</w:t>
            </w:r>
            <w:proofErr w:type="spellEnd"/>
          </w:p>
        </w:tc>
        <w:tc>
          <w:tcPr>
            <w:tcW w:w="2268" w:type="dxa"/>
            <w:tcBorders>
              <w:top w:val="single" w:sz="12"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 xml:space="preserve">1 </w:t>
            </w:r>
          </w:p>
        </w:tc>
      </w:tr>
      <w:tr w:rsidR="00FB7D92" w:rsidTr="00423635">
        <w:trPr>
          <w:cantSplit/>
          <w:trHeight w:val="340"/>
        </w:trPr>
        <w:tc>
          <w:tcPr>
            <w:tcW w:w="2268"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Fremdkörper / Verunrein</w:t>
            </w:r>
            <w:r>
              <w:rPr>
                <w:color w:val="000000"/>
                <w:sz w:val="18"/>
              </w:rPr>
              <w:t>i</w:t>
            </w:r>
            <w:r>
              <w:rPr>
                <w:color w:val="000000"/>
                <w:sz w:val="18"/>
              </w:rPr>
              <w:t>gungen</w:t>
            </w:r>
          </w:p>
        </w:tc>
        <w:tc>
          <w:tcPr>
            <w:tcW w:w="2268"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visuell</w:t>
            </w:r>
          </w:p>
        </w:tc>
        <w:tc>
          <w:tcPr>
            <w:tcW w:w="2268"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keine</w:t>
            </w:r>
          </w:p>
        </w:tc>
        <w:tc>
          <w:tcPr>
            <w:tcW w:w="2268"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color w:val="000000"/>
                <w:sz w:val="18"/>
              </w:rPr>
            </w:pPr>
            <w:r>
              <w:rPr>
                <w:color w:val="000000"/>
                <w:sz w:val="18"/>
              </w:rPr>
              <w:t>kontinuierlich</w:t>
            </w:r>
          </w:p>
        </w:tc>
      </w:tr>
      <w:tr w:rsidR="001301CE" w:rsidTr="00423635">
        <w:trPr>
          <w:cantSplit/>
          <w:trHeight w:val="340"/>
        </w:trPr>
        <w:tc>
          <w:tcPr>
            <w:tcW w:w="2268" w:type="dxa"/>
            <w:tcBorders>
              <w:top w:val="single" w:sz="6" w:space="0" w:color="auto"/>
            </w:tcBorders>
          </w:tcPr>
          <w:p w:rsidR="001301CE" w:rsidRDefault="001301CE" w:rsidP="00196DCA">
            <w:pPr>
              <w:spacing w:before="60" w:after="40" w:line="240" w:lineRule="auto"/>
              <w:jc w:val="left"/>
              <w:rPr>
                <w:color w:val="000000"/>
                <w:sz w:val="18"/>
              </w:rPr>
            </w:pPr>
            <w:r>
              <w:rPr>
                <w:color w:val="000000"/>
                <w:sz w:val="18"/>
              </w:rPr>
              <w:t>Korngrößenverteilung</w:t>
            </w:r>
          </w:p>
        </w:tc>
        <w:tc>
          <w:tcPr>
            <w:tcW w:w="2268" w:type="dxa"/>
            <w:tcBorders>
              <w:top w:val="single" w:sz="6" w:space="0" w:color="auto"/>
            </w:tcBorders>
          </w:tcPr>
          <w:p w:rsidR="001301CE" w:rsidRDefault="001301CE" w:rsidP="00196DCA">
            <w:pPr>
              <w:spacing w:before="60" w:after="40" w:line="240" w:lineRule="auto"/>
              <w:jc w:val="left"/>
              <w:rPr>
                <w:color w:val="000000"/>
                <w:sz w:val="18"/>
              </w:rPr>
            </w:pPr>
            <w:r>
              <w:rPr>
                <w:color w:val="000000"/>
                <w:sz w:val="18"/>
              </w:rPr>
              <w:t>DIN 18123</w:t>
            </w:r>
            <w:r>
              <w:rPr>
                <w:color w:val="000000"/>
                <w:sz w:val="18"/>
              </w:rPr>
              <w:br/>
              <w:t>Siebung nach nassem Abtrennen der Feinteile</w:t>
            </w:r>
          </w:p>
        </w:tc>
        <w:tc>
          <w:tcPr>
            <w:tcW w:w="2268" w:type="dxa"/>
            <w:tcBorders>
              <w:top w:val="single" w:sz="6" w:space="0" w:color="auto"/>
            </w:tcBorders>
          </w:tcPr>
          <w:p w:rsidR="001301CE" w:rsidRDefault="009A0531" w:rsidP="00196DCA">
            <w:pPr>
              <w:spacing w:before="60" w:after="40" w:line="240" w:lineRule="auto"/>
              <w:jc w:val="left"/>
              <w:rPr>
                <w:color w:val="000000"/>
                <w:sz w:val="18"/>
              </w:rPr>
            </w:pPr>
            <w:r>
              <w:rPr>
                <w:color w:val="000000"/>
                <w:sz w:val="18"/>
              </w:rPr>
              <w:t>a</w:t>
            </w:r>
            <w:r w:rsidR="001301CE">
              <w:rPr>
                <w:color w:val="000000"/>
                <w:sz w:val="18"/>
              </w:rPr>
              <w:t>usreichende Verdich</w:t>
            </w:r>
            <w:r w:rsidR="001301CE">
              <w:rPr>
                <w:color w:val="000000"/>
                <w:sz w:val="18"/>
              </w:rPr>
              <w:t>t</w:t>
            </w:r>
            <w:r w:rsidR="001301CE">
              <w:rPr>
                <w:color w:val="000000"/>
                <w:sz w:val="18"/>
              </w:rPr>
              <w:t>barkeit</w:t>
            </w:r>
          </w:p>
        </w:tc>
        <w:tc>
          <w:tcPr>
            <w:tcW w:w="2268" w:type="dxa"/>
            <w:tcBorders>
              <w:top w:val="single" w:sz="6" w:space="0" w:color="auto"/>
            </w:tcBorders>
          </w:tcPr>
          <w:p w:rsidR="001301CE" w:rsidRDefault="001301CE" w:rsidP="00196DCA">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Borders>
              <w:top w:val="single" w:sz="6" w:space="0" w:color="auto"/>
            </w:tcBorders>
          </w:tcPr>
          <w:p w:rsidR="00FB7D92" w:rsidRDefault="00FB7D92" w:rsidP="00423635">
            <w:pPr>
              <w:spacing w:before="60" w:after="40" w:line="240" w:lineRule="auto"/>
              <w:jc w:val="left"/>
              <w:rPr>
                <w:color w:val="000000"/>
                <w:sz w:val="18"/>
              </w:rPr>
            </w:pPr>
            <w:proofErr w:type="spellStart"/>
            <w:r>
              <w:rPr>
                <w:color w:val="000000"/>
                <w:sz w:val="18"/>
              </w:rPr>
              <w:t>Proctorversuch</w:t>
            </w:r>
            <w:proofErr w:type="spellEnd"/>
          </w:p>
        </w:tc>
        <w:tc>
          <w:tcPr>
            <w:tcW w:w="2268" w:type="dxa"/>
            <w:tcBorders>
              <w:top w:val="single" w:sz="6" w:space="0" w:color="auto"/>
            </w:tcBorders>
          </w:tcPr>
          <w:p w:rsidR="00FB7D92" w:rsidRDefault="00FB7D92" w:rsidP="00423635">
            <w:pPr>
              <w:pStyle w:val="B1AbsatzBlock"/>
              <w:spacing w:before="60" w:after="40" w:line="240" w:lineRule="auto"/>
              <w:ind w:left="0"/>
              <w:jc w:val="left"/>
              <w:rPr>
                <w:color w:val="000000"/>
                <w:sz w:val="18"/>
              </w:rPr>
            </w:pPr>
            <w:r>
              <w:rPr>
                <w:color w:val="000000"/>
                <w:sz w:val="18"/>
              </w:rPr>
              <w:t>DIN 18127</w:t>
            </w:r>
          </w:p>
        </w:tc>
        <w:tc>
          <w:tcPr>
            <w:tcW w:w="2268" w:type="dxa"/>
            <w:tcBorders>
              <w:top w:val="single" w:sz="6" w:space="0" w:color="auto"/>
            </w:tcBorders>
          </w:tcPr>
          <w:p w:rsidR="00FB7D92" w:rsidRDefault="00FB7D92" w:rsidP="00423635">
            <w:pPr>
              <w:spacing w:before="60" w:after="40" w:line="240" w:lineRule="auto"/>
              <w:jc w:val="left"/>
              <w:rPr>
                <w:color w:val="000000"/>
                <w:sz w:val="18"/>
              </w:rPr>
            </w:pPr>
            <w:r>
              <w:rPr>
                <w:color w:val="000000"/>
                <w:sz w:val="18"/>
              </w:rPr>
              <w:t>-</w:t>
            </w:r>
          </w:p>
        </w:tc>
        <w:tc>
          <w:tcPr>
            <w:tcW w:w="2268" w:type="dxa"/>
            <w:tcBorders>
              <w:top w:val="single" w:sz="6" w:space="0" w:color="auto"/>
            </w:tcBorders>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Borders>
              <w:top w:val="single" w:sz="6" w:space="0" w:color="auto"/>
            </w:tcBorders>
          </w:tcPr>
          <w:p w:rsidR="00FB7D92" w:rsidRDefault="00FB7D92" w:rsidP="00423635">
            <w:pPr>
              <w:spacing w:before="60" w:after="40" w:line="240" w:lineRule="auto"/>
              <w:jc w:val="left"/>
              <w:rPr>
                <w:color w:val="000000"/>
                <w:sz w:val="18"/>
              </w:rPr>
            </w:pPr>
            <w:r>
              <w:rPr>
                <w:color w:val="000000"/>
                <w:sz w:val="18"/>
              </w:rPr>
              <w:t>Wassergehalt</w:t>
            </w:r>
          </w:p>
        </w:tc>
        <w:tc>
          <w:tcPr>
            <w:tcW w:w="2268" w:type="dxa"/>
            <w:tcBorders>
              <w:top w:val="single" w:sz="6" w:space="0" w:color="auto"/>
            </w:tcBorders>
          </w:tcPr>
          <w:p w:rsidR="00FB7D92" w:rsidRDefault="00FB7D92" w:rsidP="00423635">
            <w:pPr>
              <w:pStyle w:val="B1AbsatzBlock"/>
              <w:spacing w:before="60" w:after="40" w:line="240" w:lineRule="auto"/>
              <w:ind w:left="0" w:right="-273"/>
              <w:jc w:val="left"/>
              <w:rPr>
                <w:color w:val="000000"/>
                <w:sz w:val="18"/>
              </w:rPr>
            </w:pPr>
            <w:r>
              <w:rPr>
                <w:color w:val="000000"/>
                <w:sz w:val="18"/>
              </w:rPr>
              <w:t>DIN 18121</w:t>
            </w:r>
          </w:p>
        </w:tc>
        <w:tc>
          <w:tcPr>
            <w:tcW w:w="2268" w:type="dxa"/>
            <w:tcBorders>
              <w:top w:val="single" w:sz="6" w:space="0" w:color="auto"/>
            </w:tcBorders>
          </w:tcPr>
          <w:p w:rsidR="00FB7D92" w:rsidRDefault="00FB7D92" w:rsidP="00423635">
            <w:pPr>
              <w:spacing w:after="40" w:line="240" w:lineRule="auto"/>
              <w:jc w:val="left"/>
              <w:rPr>
                <w:color w:val="000000"/>
                <w:sz w:val="18"/>
              </w:rPr>
            </w:pPr>
            <w:r>
              <w:rPr>
                <w:sz w:val="18"/>
              </w:rPr>
              <w:t xml:space="preserve">&lt; </w:t>
            </w:r>
            <w:proofErr w:type="spellStart"/>
            <w:r>
              <w:rPr>
                <w:sz w:val="18"/>
              </w:rPr>
              <w:t>opt</w:t>
            </w:r>
            <w:proofErr w:type="spellEnd"/>
            <w:r>
              <w:rPr>
                <w:sz w:val="18"/>
              </w:rPr>
              <w:t>. Wassergehalt (</w:t>
            </w:r>
            <w:proofErr w:type="spellStart"/>
            <w:r>
              <w:rPr>
                <w:sz w:val="18"/>
              </w:rPr>
              <w:t>w</w:t>
            </w:r>
            <w:r>
              <w:rPr>
                <w:sz w:val="18"/>
                <w:vertAlign w:val="subscript"/>
              </w:rPr>
              <w:t>Pr</w:t>
            </w:r>
            <w:proofErr w:type="spellEnd"/>
            <w:r>
              <w:rPr>
                <w:sz w:val="18"/>
              </w:rPr>
              <w:t>)</w:t>
            </w:r>
          </w:p>
        </w:tc>
        <w:tc>
          <w:tcPr>
            <w:tcW w:w="2268" w:type="dxa"/>
            <w:tcBorders>
              <w:top w:val="single" w:sz="6" w:space="0" w:color="auto"/>
            </w:tcBorders>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direkter Scherversuch</w:t>
            </w:r>
          </w:p>
        </w:tc>
        <w:tc>
          <w:tcPr>
            <w:tcW w:w="2268" w:type="dxa"/>
          </w:tcPr>
          <w:p w:rsidR="00FB7D92" w:rsidRDefault="00FB7D92" w:rsidP="00423635">
            <w:pPr>
              <w:spacing w:before="60" w:after="40" w:line="240" w:lineRule="auto"/>
              <w:jc w:val="left"/>
              <w:rPr>
                <w:color w:val="000000"/>
                <w:sz w:val="18"/>
              </w:rPr>
            </w:pPr>
            <w:r>
              <w:rPr>
                <w:color w:val="000000"/>
                <w:sz w:val="18"/>
              </w:rPr>
              <w:t>DIN 18137-3</w:t>
            </w:r>
          </w:p>
        </w:tc>
        <w:tc>
          <w:tcPr>
            <w:tcW w:w="2268" w:type="dxa"/>
          </w:tcPr>
          <w:p w:rsidR="00FB7D92" w:rsidRDefault="00FB7D92" w:rsidP="00423635">
            <w:pPr>
              <w:spacing w:before="60" w:after="40" w:line="240" w:lineRule="auto"/>
              <w:jc w:val="left"/>
              <w:rPr>
                <w:color w:val="000000"/>
                <w:sz w:val="18"/>
              </w:rPr>
            </w:pPr>
            <w:r>
              <w:rPr>
                <w:color w:val="000000"/>
                <w:sz w:val="18"/>
              </w:rPr>
              <w:t>gem. Standsicherheit</w:t>
            </w:r>
            <w:r>
              <w:rPr>
                <w:color w:val="000000"/>
                <w:sz w:val="18"/>
              </w:rPr>
              <w:t>s</w:t>
            </w:r>
            <w:r>
              <w:rPr>
                <w:color w:val="000000"/>
                <w:sz w:val="18"/>
              </w:rPr>
              <w:t>nachweis</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gesättigte Wasserleit-fähigkeit</w:t>
            </w:r>
          </w:p>
        </w:tc>
        <w:tc>
          <w:tcPr>
            <w:tcW w:w="2268" w:type="dxa"/>
          </w:tcPr>
          <w:p w:rsidR="00FB7D92" w:rsidRDefault="00FB7D92" w:rsidP="00423635">
            <w:pPr>
              <w:spacing w:before="60" w:after="40" w:line="240" w:lineRule="auto"/>
              <w:jc w:val="left"/>
              <w:rPr>
                <w:color w:val="000000"/>
                <w:sz w:val="18"/>
              </w:rPr>
            </w:pPr>
            <w:r>
              <w:rPr>
                <w:color w:val="000000"/>
                <w:sz w:val="18"/>
              </w:rPr>
              <w:t>DIN 18130</w:t>
            </w:r>
          </w:p>
        </w:tc>
        <w:tc>
          <w:tcPr>
            <w:tcW w:w="2268" w:type="dxa"/>
          </w:tcPr>
          <w:p w:rsidR="00FB7D92" w:rsidRDefault="00FB7D92" w:rsidP="00423635">
            <w:pPr>
              <w:spacing w:before="60" w:after="40" w:line="240" w:lineRule="auto"/>
              <w:jc w:val="left"/>
              <w:rPr>
                <w:color w:val="000000"/>
                <w:sz w:val="18"/>
              </w:rPr>
            </w:pPr>
            <w:r>
              <w:rPr>
                <w:color w:val="000000"/>
                <w:sz w:val="18"/>
              </w:rPr>
              <w:t>gem. Standsicherheit</w:t>
            </w:r>
            <w:r>
              <w:rPr>
                <w:color w:val="000000"/>
                <w:sz w:val="18"/>
              </w:rPr>
              <w:t>s</w:t>
            </w:r>
            <w:r>
              <w:rPr>
                <w:color w:val="000000"/>
                <w:sz w:val="18"/>
              </w:rPr>
              <w:t>nachweis</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Pr="0091385A" w:rsidRDefault="007F5987" w:rsidP="00423635">
            <w:pPr>
              <w:spacing w:before="60" w:after="40" w:line="240" w:lineRule="auto"/>
              <w:jc w:val="left"/>
              <w:rPr>
                <w:color w:val="000000"/>
                <w:sz w:val="18"/>
              </w:rPr>
            </w:pPr>
            <w:r w:rsidRPr="0091385A">
              <w:rPr>
                <w:color w:val="000000"/>
                <w:sz w:val="18"/>
              </w:rPr>
              <w:t xml:space="preserve">Schadstoffgehalte </w:t>
            </w:r>
            <w:r w:rsidR="00FB7D92" w:rsidRPr="0091385A">
              <w:rPr>
                <w:color w:val="000000"/>
                <w:sz w:val="18"/>
              </w:rPr>
              <w:t>in Fes</w:t>
            </w:r>
            <w:r w:rsidR="00FB7D92" w:rsidRPr="0091385A">
              <w:rPr>
                <w:color w:val="000000"/>
                <w:sz w:val="18"/>
              </w:rPr>
              <w:t>t</w:t>
            </w:r>
            <w:r w:rsidR="00FB7D92" w:rsidRPr="0091385A">
              <w:rPr>
                <w:color w:val="000000"/>
                <w:sz w:val="18"/>
              </w:rPr>
              <w:t xml:space="preserve">stoff und </w:t>
            </w:r>
            <w:proofErr w:type="spellStart"/>
            <w:r w:rsidR="00FB7D92" w:rsidRPr="0091385A">
              <w:rPr>
                <w:color w:val="000000"/>
                <w:sz w:val="18"/>
              </w:rPr>
              <w:t>Eluat</w:t>
            </w:r>
            <w:proofErr w:type="spellEnd"/>
            <w:r w:rsidR="00DA340A" w:rsidRPr="0091385A">
              <w:rPr>
                <w:color w:val="000000"/>
                <w:sz w:val="18"/>
              </w:rPr>
              <w:t xml:space="preserve"> oberhalb 41 mNN</w:t>
            </w:r>
          </w:p>
        </w:tc>
        <w:tc>
          <w:tcPr>
            <w:tcW w:w="2268" w:type="dxa"/>
          </w:tcPr>
          <w:p w:rsidR="001C11C2" w:rsidRPr="0091385A" w:rsidRDefault="00FB7D92" w:rsidP="00CC5BBA">
            <w:pPr>
              <w:spacing w:before="60" w:after="40" w:line="240" w:lineRule="auto"/>
              <w:jc w:val="left"/>
              <w:rPr>
                <w:sz w:val="18"/>
              </w:rPr>
            </w:pPr>
            <w:r w:rsidRPr="0091385A">
              <w:rPr>
                <w:sz w:val="18"/>
              </w:rPr>
              <w:t>DepV</w:t>
            </w:r>
            <w:r w:rsidR="00CC5BBA" w:rsidRPr="0091385A">
              <w:rPr>
                <w:sz w:val="18"/>
              </w:rPr>
              <w:t xml:space="preserve"> sowie </w:t>
            </w:r>
            <w:r w:rsidR="001C11C2" w:rsidRPr="0091385A">
              <w:rPr>
                <w:sz w:val="18"/>
              </w:rPr>
              <w:t>Wasse</w:t>
            </w:r>
            <w:r w:rsidR="001C11C2" w:rsidRPr="0091385A">
              <w:rPr>
                <w:sz w:val="18"/>
              </w:rPr>
              <w:t>r</w:t>
            </w:r>
            <w:r w:rsidR="001C11C2" w:rsidRPr="0091385A">
              <w:rPr>
                <w:sz w:val="18"/>
              </w:rPr>
              <w:t>schutzgebietsverordnung Weiler</w:t>
            </w:r>
            <w:r w:rsidR="00CC5BBA" w:rsidRPr="0091385A">
              <w:rPr>
                <w:sz w:val="18"/>
              </w:rPr>
              <w:t xml:space="preserve"> </w:t>
            </w:r>
          </w:p>
        </w:tc>
        <w:tc>
          <w:tcPr>
            <w:tcW w:w="2268" w:type="dxa"/>
          </w:tcPr>
          <w:p w:rsidR="001C11C2" w:rsidRPr="0091385A" w:rsidRDefault="007F5987" w:rsidP="00CC5BBA">
            <w:pPr>
              <w:spacing w:before="60" w:after="40" w:line="240" w:lineRule="auto"/>
              <w:jc w:val="left"/>
              <w:rPr>
                <w:sz w:val="18"/>
              </w:rPr>
            </w:pPr>
            <w:r w:rsidRPr="0091385A">
              <w:rPr>
                <w:sz w:val="18"/>
              </w:rPr>
              <w:t xml:space="preserve">DepV, Anhang 3, Tabelle 2, </w:t>
            </w:r>
            <w:r w:rsidR="00FB7D92" w:rsidRPr="0091385A">
              <w:rPr>
                <w:sz w:val="18"/>
              </w:rPr>
              <w:t xml:space="preserve">Spalte 5 </w:t>
            </w:r>
            <w:r w:rsidR="00FB7D92" w:rsidRPr="0091385A">
              <w:rPr>
                <w:sz w:val="18"/>
              </w:rPr>
              <w:br/>
              <w:t>(DK0)</w:t>
            </w:r>
            <w:r w:rsidR="00CC5BBA" w:rsidRPr="0091385A">
              <w:rPr>
                <w:sz w:val="18"/>
              </w:rPr>
              <w:t xml:space="preserve"> sowie </w:t>
            </w:r>
            <w:proofErr w:type="spellStart"/>
            <w:r w:rsidR="00CC5BBA" w:rsidRPr="0091385A">
              <w:rPr>
                <w:sz w:val="18"/>
              </w:rPr>
              <w:t>WsgVO</w:t>
            </w:r>
            <w:proofErr w:type="spellEnd"/>
            <w:r w:rsidR="00CC5BBA" w:rsidRPr="0091385A">
              <w:rPr>
                <w:sz w:val="18"/>
              </w:rPr>
              <w:t xml:space="preserve"> We</w:t>
            </w:r>
            <w:r w:rsidR="00CC5BBA" w:rsidRPr="0091385A">
              <w:rPr>
                <w:sz w:val="18"/>
              </w:rPr>
              <w:t>i</w:t>
            </w:r>
            <w:r w:rsidR="00CC5BBA" w:rsidRPr="0091385A">
              <w:rPr>
                <w:sz w:val="18"/>
              </w:rPr>
              <w:t xml:space="preserve">ler </w:t>
            </w:r>
            <w:r w:rsidR="001C11C2" w:rsidRPr="0091385A">
              <w:rPr>
                <w:sz w:val="18"/>
              </w:rPr>
              <w:t>§3, Abs. 1, Nr. 18</w:t>
            </w:r>
          </w:p>
        </w:tc>
        <w:tc>
          <w:tcPr>
            <w:tcW w:w="2268" w:type="dxa"/>
          </w:tcPr>
          <w:p w:rsidR="00FB7D92" w:rsidRPr="0091385A" w:rsidRDefault="00FB7D92" w:rsidP="00423635">
            <w:pPr>
              <w:spacing w:before="60" w:after="40" w:line="240" w:lineRule="auto"/>
              <w:jc w:val="left"/>
              <w:rPr>
                <w:color w:val="000000"/>
                <w:sz w:val="18"/>
              </w:rPr>
            </w:pPr>
            <w:r w:rsidRPr="0091385A">
              <w:rPr>
                <w:color w:val="000000"/>
                <w:sz w:val="18"/>
              </w:rPr>
              <w:t>1 repräsentative Misc</w:t>
            </w:r>
            <w:r w:rsidRPr="0091385A">
              <w:rPr>
                <w:color w:val="000000"/>
                <w:sz w:val="18"/>
              </w:rPr>
              <w:t>h</w:t>
            </w:r>
            <w:r w:rsidRPr="0091385A">
              <w:rPr>
                <w:color w:val="000000"/>
                <w:sz w:val="18"/>
              </w:rPr>
              <w:t xml:space="preserve">probe (bestehend aus </w:t>
            </w:r>
            <w:r w:rsidRPr="0091385A">
              <w:rPr>
                <w:color w:val="000000"/>
                <w:sz w:val="18"/>
              </w:rPr>
              <w:sym w:font="Symbol" w:char="F0B3"/>
            </w:r>
            <w:r w:rsidR="00DA340A" w:rsidRPr="0091385A">
              <w:rPr>
                <w:color w:val="000000"/>
                <w:sz w:val="18"/>
              </w:rPr>
              <w:t xml:space="preserve"> 20 Einzelproben) </w:t>
            </w:r>
          </w:p>
        </w:tc>
      </w:tr>
      <w:tr w:rsidR="00977B35" w:rsidTr="00423635">
        <w:trPr>
          <w:cantSplit/>
          <w:trHeight w:val="340"/>
        </w:trPr>
        <w:tc>
          <w:tcPr>
            <w:tcW w:w="2268" w:type="dxa"/>
          </w:tcPr>
          <w:p w:rsidR="00977B35" w:rsidRPr="0091385A" w:rsidRDefault="00977B35" w:rsidP="00977B35">
            <w:pPr>
              <w:spacing w:before="60" w:after="40" w:line="240" w:lineRule="auto"/>
              <w:jc w:val="left"/>
              <w:rPr>
                <w:sz w:val="18"/>
                <w:szCs w:val="18"/>
              </w:rPr>
            </w:pPr>
            <w:r w:rsidRPr="0091385A">
              <w:rPr>
                <w:color w:val="000000"/>
                <w:sz w:val="18"/>
              </w:rPr>
              <w:t>Schadstoffgehalte in Fes</w:t>
            </w:r>
            <w:r w:rsidRPr="0091385A">
              <w:rPr>
                <w:color w:val="000000"/>
                <w:sz w:val="18"/>
              </w:rPr>
              <w:t>t</w:t>
            </w:r>
            <w:r w:rsidRPr="0091385A">
              <w:rPr>
                <w:color w:val="000000"/>
                <w:sz w:val="18"/>
              </w:rPr>
              <w:t xml:space="preserve">stoff und </w:t>
            </w:r>
            <w:proofErr w:type="spellStart"/>
            <w:r w:rsidRPr="0091385A">
              <w:rPr>
                <w:color w:val="000000"/>
                <w:sz w:val="18"/>
              </w:rPr>
              <w:t>Eluat</w:t>
            </w:r>
            <w:proofErr w:type="spellEnd"/>
            <w:r w:rsidRPr="0091385A">
              <w:rPr>
                <w:color w:val="000000"/>
                <w:sz w:val="18"/>
              </w:rPr>
              <w:t xml:space="preserve"> unterhalb 41 mNN</w:t>
            </w:r>
          </w:p>
        </w:tc>
        <w:tc>
          <w:tcPr>
            <w:tcW w:w="2268" w:type="dxa"/>
          </w:tcPr>
          <w:p w:rsidR="00977B35" w:rsidRPr="0091385A" w:rsidRDefault="00977B35" w:rsidP="00977B35">
            <w:pPr>
              <w:spacing w:before="60" w:after="40" w:line="240" w:lineRule="auto"/>
              <w:jc w:val="left"/>
              <w:rPr>
                <w:sz w:val="18"/>
              </w:rPr>
            </w:pPr>
            <w:r w:rsidRPr="0091385A">
              <w:rPr>
                <w:sz w:val="18"/>
              </w:rPr>
              <w:t xml:space="preserve">DepV </w:t>
            </w:r>
          </w:p>
        </w:tc>
        <w:tc>
          <w:tcPr>
            <w:tcW w:w="2268" w:type="dxa"/>
          </w:tcPr>
          <w:p w:rsidR="00977B35" w:rsidRPr="0091385A" w:rsidRDefault="00977B35" w:rsidP="006D7E23">
            <w:pPr>
              <w:rPr>
                <w:sz w:val="18"/>
                <w:szCs w:val="18"/>
              </w:rPr>
            </w:pPr>
            <w:r w:rsidRPr="0091385A">
              <w:rPr>
                <w:sz w:val="18"/>
                <w:szCs w:val="18"/>
              </w:rPr>
              <w:t xml:space="preserve">DepV, Anhang 3, Tabelle 2, Spalte 9 </w:t>
            </w:r>
          </w:p>
        </w:tc>
        <w:tc>
          <w:tcPr>
            <w:tcW w:w="2268" w:type="dxa"/>
          </w:tcPr>
          <w:p w:rsidR="00977B35" w:rsidRPr="0091385A" w:rsidRDefault="00977B35" w:rsidP="00423635">
            <w:pPr>
              <w:spacing w:before="60" w:after="40" w:line="240" w:lineRule="auto"/>
              <w:jc w:val="left"/>
              <w:rPr>
                <w:color w:val="000000"/>
                <w:sz w:val="18"/>
              </w:rPr>
            </w:pPr>
            <w:r w:rsidRPr="0091385A">
              <w:rPr>
                <w:color w:val="000000"/>
                <w:sz w:val="18"/>
              </w:rPr>
              <w:t>1 repräsentative Misc</w:t>
            </w:r>
            <w:r w:rsidRPr="0091385A">
              <w:rPr>
                <w:color w:val="000000"/>
                <w:sz w:val="18"/>
              </w:rPr>
              <w:t>h</w:t>
            </w:r>
            <w:r w:rsidRPr="0091385A">
              <w:rPr>
                <w:color w:val="000000"/>
                <w:sz w:val="18"/>
              </w:rPr>
              <w:t xml:space="preserve">probe (bestehend aus </w:t>
            </w:r>
            <w:r w:rsidRPr="0091385A">
              <w:rPr>
                <w:color w:val="000000"/>
                <w:sz w:val="18"/>
              </w:rPr>
              <w:sym w:font="Symbol" w:char="F0B3"/>
            </w:r>
            <w:r w:rsidRPr="0091385A">
              <w:rPr>
                <w:color w:val="000000"/>
                <w:sz w:val="18"/>
              </w:rPr>
              <w:t xml:space="preserve"> 20 Einzelproben)</w:t>
            </w:r>
          </w:p>
        </w:tc>
      </w:tr>
    </w:tbl>
    <w:p w:rsidR="00FB7D92" w:rsidRDefault="00FB7D92" w:rsidP="00FB7D92">
      <w:pPr>
        <w:spacing w:before="240"/>
        <w:rPr>
          <w:color w:val="000000"/>
        </w:rPr>
      </w:pPr>
      <w:r>
        <w:rPr>
          <w:color w:val="000000"/>
        </w:rPr>
        <w:t>Bei Bedarf kann die FP-B in Abstimmung mit der Bauleitung eigene Versuche zur Besti</w:t>
      </w:r>
      <w:r>
        <w:rPr>
          <w:color w:val="000000"/>
        </w:rPr>
        <w:t>m</w:t>
      </w:r>
      <w:r>
        <w:rPr>
          <w:color w:val="000000"/>
        </w:rPr>
        <w:t>mung der inneren Scherfestigkeit des Materials bzw. der Scherfestigkeit im Verbund zu a</w:t>
      </w:r>
      <w:r>
        <w:rPr>
          <w:color w:val="000000"/>
        </w:rPr>
        <w:t>n</w:t>
      </w:r>
      <w:r>
        <w:rPr>
          <w:color w:val="000000"/>
        </w:rPr>
        <w:t>grenzenden Komponenten veranlassen und bewerten.</w:t>
      </w:r>
    </w:p>
    <w:p w:rsidR="00FB7D92" w:rsidRDefault="00FB7D92" w:rsidP="00925A6D">
      <w:pPr>
        <w:pStyle w:val="berschrift2"/>
      </w:pPr>
      <w:bookmarkStart w:id="12" w:name="_Toc264526854"/>
      <w:bookmarkStart w:id="13" w:name="_Toc310849026"/>
      <w:bookmarkStart w:id="14" w:name="_Toc2861871"/>
      <w:r>
        <w:t>Probefe</w:t>
      </w:r>
      <w:bookmarkEnd w:id="12"/>
      <w:bookmarkEnd w:id="13"/>
      <w:r w:rsidR="0045063B">
        <w:t>ld</w:t>
      </w:r>
      <w:bookmarkEnd w:id="14"/>
    </w:p>
    <w:p w:rsidR="0024009C" w:rsidRPr="0024009C" w:rsidRDefault="0024009C" w:rsidP="0024009C">
      <w:pPr>
        <w:pStyle w:val="Textabsatz"/>
        <w:rPr>
          <w:u w:val="single"/>
        </w:rPr>
      </w:pPr>
      <w:r w:rsidRPr="0024009C">
        <w:rPr>
          <w:u w:val="single"/>
        </w:rPr>
        <w:t>Probefeld</w:t>
      </w:r>
      <w:r w:rsidR="00A55047">
        <w:rPr>
          <w:u w:val="single"/>
        </w:rPr>
        <w:t xml:space="preserve"> </w:t>
      </w:r>
      <w:r>
        <w:rPr>
          <w:u w:val="single"/>
        </w:rPr>
        <w:t>Oberflächenabdichtung</w:t>
      </w:r>
    </w:p>
    <w:p w:rsidR="00FB7D92" w:rsidRDefault="00FB7D92" w:rsidP="00FB7D92">
      <w:pPr>
        <w:spacing w:after="120"/>
      </w:pPr>
      <w:r>
        <w:t xml:space="preserve">Im Probefeld </w:t>
      </w:r>
      <w:r w:rsidR="0093247F">
        <w:t xml:space="preserve">(siehe Abschnitt </w:t>
      </w:r>
      <w:r w:rsidR="0093247F">
        <w:fldChar w:fldCharType="begin"/>
      </w:r>
      <w:r w:rsidR="0093247F">
        <w:instrText xml:space="preserve"> REF _Ref473628705 \r \h </w:instrText>
      </w:r>
      <w:r w:rsidR="0093247F">
        <w:fldChar w:fldCharType="separate"/>
      </w:r>
      <w:r w:rsidR="00ED6981">
        <w:t>5.1</w:t>
      </w:r>
      <w:r w:rsidR="0093247F">
        <w:fldChar w:fldCharType="end"/>
      </w:r>
      <w:r w:rsidR="0093247F">
        <w:t xml:space="preserve">) </w:t>
      </w:r>
      <w:r>
        <w:t>werden die für den Bau der Oberflächenabdichtung g</w:t>
      </w:r>
      <w:r>
        <w:t>e</w:t>
      </w:r>
      <w:r>
        <w:t xml:space="preserve">wählten Baugeräte </w:t>
      </w:r>
      <w:r w:rsidR="00FD7A5A">
        <w:t xml:space="preserve">dem Einbaukonzept des AN entsprechend </w:t>
      </w:r>
      <w:r>
        <w:t>eingesetzt und die hergestellte Oberfläche gemäß Tabelle 5.</w:t>
      </w:r>
      <w:r w:rsidR="0093247F">
        <w:t>2</w:t>
      </w:r>
      <w:r>
        <w:t xml:space="preserve">.3 geprüft.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FB7D92"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Default="00FB7D92" w:rsidP="0093247F">
            <w:pPr>
              <w:spacing w:after="80" w:line="240" w:lineRule="auto"/>
              <w:jc w:val="left"/>
              <w:rPr>
                <w:b/>
                <w:bCs/>
                <w:color w:val="000000"/>
                <w:sz w:val="20"/>
              </w:rPr>
            </w:pPr>
            <w:r>
              <w:rPr>
                <w:b/>
                <w:bCs/>
                <w:color w:val="000000"/>
                <w:sz w:val="20"/>
              </w:rPr>
              <w:t>Tab. 5.</w:t>
            </w:r>
            <w:r w:rsidR="0093247F">
              <w:rPr>
                <w:b/>
                <w:bCs/>
                <w:color w:val="000000"/>
                <w:sz w:val="20"/>
              </w:rPr>
              <w:t>2</w:t>
            </w:r>
            <w:r>
              <w:rPr>
                <w:b/>
                <w:bCs/>
                <w:color w:val="000000"/>
                <w:sz w:val="20"/>
              </w:rPr>
              <w:t>.3: Prüfumfang Probefeld Profilierung</w:t>
            </w:r>
          </w:p>
        </w:tc>
      </w:tr>
      <w:tr w:rsidR="00FB7D92" w:rsidTr="00423635">
        <w:trPr>
          <w:cantSplit/>
          <w:tblHeader/>
        </w:trPr>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br/>
            </w:r>
            <w:r>
              <w:rPr>
                <w:b/>
                <w:bCs/>
                <w:color w:val="000000"/>
                <w:sz w:val="20"/>
              </w:rPr>
              <w:t>Parameter</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FP</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Tragfähigkeit</w:t>
            </w:r>
          </w:p>
        </w:tc>
        <w:tc>
          <w:tcPr>
            <w:tcW w:w="1814" w:type="dxa"/>
          </w:tcPr>
          <w:p w:rsidR="00FB7D92" w:rsidRDefault="00FB7D92" w:rsidP="00423635">
            <w:pPr>
              <w:spacing w:before="60" w:after="40" w:line="240" w:lineRule="auto"/>
              <w:jc w:val="left"/>
              <w:rPr>
                <w:color w:val="000000"/>
                <w:sz w:val="18"/>
              </w:rPr>
            </w:pPr>
            <w:r>
              <w:rPr>
                <w:color w:val="000000"/>
                <w:sz w:val="18"/>
              </w:rPr>
              <w:t>Befahrung mit g</w:t>
            </w:r>
            <w:r>
              <w:rPr>
                <w:color w:val="000000"/>
                <w:sz w:val="18"/>
              </w:rPr>
              <w:t>e</w:t>
            </w:r>
            <w:r>
              <w:rPr>
                <w:color w:val="000000"/>
                <w:sz w:val="18"/>
              </w:rPr>
              <w:t>wähltem Baugerät</w:t>
            </w:r>
          </w:p>
        </w:tc>
        <w:tc>
          <w:tcPr>
            <w:tcW w:w="1815" w:type="dxa"/>
          </w:tcPr>
          <w:p w:rsidR="00FB7D92" w:rsidRDefault="00FB7D92" w:rsidP="00423635">
            <w:pPr>
              <w:spacing w:before="60" w:after="40" w:line="240" w:lineRule="auto"/>
              <w:jc w:val="left"/>
              <w:rPr>
                <w:color w:val="000000"/>
                <w:sz w:val="18"/>
              </w:rPr>
            </w:pPr>
            <w:r>
              <w:rPr>
                <w:color w:val="000000"/>
                <w:sz w:val="18"/>
              </w:rPr>
              <w:t>Spurrillen ≤ 10 cm</w:t>
            </w:r>
          </w:p>
        </w:tc>
        <w:tc>
          <w:tcPr>
            <w:tcW w:w="1814" w:type="dxa"/>
          </w:tcPr>
          <w:p w:rsidR="00FB7D92" w:rsidRDefault="00FB7D92" w:rsidP="00423635">
            <w:pPr>
              <w:spacing w:before="60" w:after="40" w:line="240" w:lineRule="auto"/>
              <w:jc w:val="left"/>
              <w:rPr>
                <w:color w:val="000000"/>
                <w:sz w:val="18"/>
              </w:rPr>
            </w:pPr>
            <w:r>
              <w:rPr>
                <w:color w:val="000000"/>
                <w:sz w:val="18"/>
              </w:rPr>
              <w:t xml:space="preserve">gesamte Oberfläche </w:t>
            </w:r>
          </w:p>
        </w:tc>
        <w:tc>
          <w:tcPr>
            <w:tcW w:w="1815" w:type="dxa"/>
          </w:tcPr>
          <w:p w:rsidR="00FB7D92" w:rsidRDefault="00FB7D92" w:rsidP="00423635">
            <w:pPr>
              <w:spacing w:before="60" w:after="40" w:line="240" w:lineRule="auto"/>
              <w:jc w:val="left"/>
              <w:rPr>
                <w:color w:val="000000"/>
                <w:sz w:val="18"/>
              </w:rPr>
            </w:pPr>
            <w:r>
              <w:rPr>
                <w:color w:val="000000"/>
                <w:sz w:val="18"/>
              </w:rPr>
              <w:t>Kontrolle EP</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Oberflächenebenheit</w:t>
            </w:r>
          </w:p>
        </w:tc>
        <w:tc>
          <w:tcPr>
            <w:tcW w:w="1814"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4-m-Richtscheit</w:t>
            </w:r>
          </w:p>
        </w:tc>
        <w:tc>
          <w:tcPr>
            <w:tcW w:w="1815" w:type="dxa"/>
          </w:tcPr>
          <w:p w:rsidR="00FB7D92" w:rsidRDefault="00613D9F" w:rsidP="00423635">
            <w:pPr>
              <w:spacing w:before="60" w:after="40" w:line="240" w:lineRule="auto"/>
              <w:jc w:val="left"/>
              <w:rPr>
                <w:color w:val="000000"/>
                <w:sz w:val="18"/>
              </w:rPr>
            </w:pPr>
            <w:r>
              <w:rPr>
                <w:color w:val="000000"/>
                <w:sz w:val="18"/>
              </w:rPr>
              <w:t xml:space="preserve">≤ </w:t>
            </w:r>
            <w:r w:rsidR="00FB7D92">
              <w:rPr>
                <w:color w:val="000000"/>
                <w:sz w:val="18"/>
              </w:rPr>
              <w:t xml:space="preserve">10 cm auf 4 m </w:t>
            </w:r>
          </w:p>
        </w:tc>
        <w:tc>
          <w:tcPr>
            <w:tcW w:w="1814" w:type="dxa"/>
          </w:tcPr>
          <w:p w:rsidR="00FB7D92" w:rsidRDefault="00FB7D92" w:rsidP="00423635">
            <w:pPr>
              <w:spacing w:before="60" w:after="40" w:line="240" w:lineRule="auto"/>
              <w:jc w:val="left"/>
              <w:rPr>
                <w:color w:val="000000"/>
                <w:sz w:val="18"/>
              </w:rPr>
            </w:pPr>
            <w:r>
              <w:rPr>
                <w:color w:val="000000"/>
                <w:sz w:val="18"/>
              </w:rPr>
              <w:t xml:space="preserve">gesamte Oberfläche </w:t>
            </w:r>
          </w:p>
        </w:tc>
        <w:tc>
          <w:tcPr>
            <w:tcW w:w="1815" w:type="dxa"/>
          </w:tcPr>
          <w:p w:rsidR="00FB7D92" w:rsidRDefault="00FB7D92" w:rsidP="00423635">
            <w:pPr>
              <w:spacing w:before="60" w:after="40" w:line="240" w:lineRule="auto"/>
              <w:jc w:val="left"/>
              <w:rPr>
                <w:color w:val="000000"/>
                <w:sz w:val="18"/>
              </w:rPr>
            </w:pPr>
            <w:r>
              <w:rPr>
                <w:color w:val="000000"/>
                <w:sz w:val="18"/>
              </w:rPr>
              <w:t>Kontrolle EP</w:t>
            </w:r>
          </w:p>
        </w:tc>
      </w:tr>
    </w:tbl>
    <w:p w:rsidR="0045063B" w:rsidRDefault="00FB7D92" w:rsidP="00FB7D92">
      <w:pPr>
        <w:spacing w:after="120"/>
      </w:pPr>
      <w:r>
        <w:t>Bei Änderung der Einbautechnik während des Baus ist die Eignung der Einbautechnik a</w:t>
      </w:r>
      <w:r>
        <w:t>n</w:t>
      </w:r>
      <w:r>
        <w:t>hand eines erneuten Probefeldes nachzuweisen.</w:t>
      </w:r>
    </w:p>
    <w:p w:rsidR="00FB7D92" w:rsidRDefault="00FB7D92" w:rsidP="00925A6D">
      <w:pPr>
        <w:pStyle w:val="berschrift2"/>
      </w:pPr>
      <w:bookmarkStart w:id="15" w:name="_Toc310849027"/>
      <w:bookmarkStart w:id="16" w:name="_Toc2861872"/>
      <w:r>
        <w:t>Eingangsprüfungen</w:t>
      </w:r>
      <w:bookmarkEnd w:id="15"/>
      <w:bookmarkEnd w:id="16"/>
    </w:p>
    <w:p w:rsidR="00FB7D92" w:rsidRDefault="00FB7D92" w:rsidP="00FB7D92">
      <w:r>
        <w:t>Baubegleitend werden die Anlieferungen der Profilierungsböden im Zuge einer Eingangsko</w:t>
      </w:r>
      <w:r>
        <w:t>n</w:t>
      </w:r>
      <w:r>
        <w:t xml:space="preserve">trolle auf die Einhaltung der materialspezifischen Anforderungen geprüft.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FB7D92"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Default="0093247F" w:rsidP="00423635">
            <w:pPr>
              <w:spacing w:after="80" w:line="240" w:lineRule="auto"/>
              <w:jc w:val="left"/>
              <w:rPr>
                <w:b/>
                <w:bCs/>
                <w:color w:val="000000"/>
                <w:sz w:val="20"/>
              </w:rPr>
            </w:pPr>
            <w:r>
              <w:rPr>
                <w:b/>
                <w:bCs/>
                <w:color w:val="000000"/>
                <w:sz w:val="20"/>
              </w:rPr>
              <w:t>Tab. 5.2</w:t>
            </w:r>
            <w:r w:rsidR="0024009C">
              <w:rPr>
                <w:b/>
                <w:bCs/>
                <w:color w:val="000000"/>
                <w:sz w:val="20"/>
              </w:rPr>
              <w:t>.4</w:t>
            </w:r>
            <w:r w:rsidR="00FB7D92">
              <w:rPr>
                <w:b/>
                <w:bCs/>
                <w:color w:val="000000"/>
                <w:sz w:val="20"/>
              </w:rPr>
              <w:t>: Eingangsprüfungen Lieferboden Profilierungsmaterial</w:t>
            </w:r>
          </w:p>
        </w:tc>
      </w:tr>
      <w:tr w:rsidR="00FB7D92" w:rsidTr="00423635">
        <w:trPr>
          <w:cantSplit/>
          <w:tblHeader/>
        </w:trPr>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Nachweis/ Par</w:t>
            </w:r>
            <w:r>
              <w:rPr>
                <w:b/>
                <w:bCs/>
                <w:color w:val="000000"/>
                <w:sz w:val="20"/>
              </w:rPr>
              <w:t>a</w:t>
            </w:r>
            <w:r>
              <w:rPr>
                <w:b/>
                <w:bCs/>
                <w:color w:val="000000"/>
                <w:sz w:val="20"/>
              </w:rPr>
              <w:t>meter</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center"/>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center"/>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center"/>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center"/>
              <w:rPr>
                <w:b/>
                <w:bCs/>
                <w:color w:val="000000"/>
                <w:sz w:val="20"/>
              </w:rPr>
            </w:pPr>
            <w:r>
              <w:rPr>
                <w:b/>
                <w:bCs/>
                <w:color w:val="000000"/>
                <w:sz w:val="20"/>
              </w:rPr>
              <w:t>Umfang FP</w:t>
            </w:r>
          </w:p>
        </w:tc>
      </w:tr>
      <w:tr w:rsidR="00FB7D92" w:rsidTr="00423635">
        <w:trPr>
          <w:cantSplit/>
          <w:trHeight w:val="340"/>
        </w:trPr>
        <w:tc>
          <w:tcPr>
            <w:tcW w:w="1814" w:type="dxa"/>
            <w:tcBorders>
              <w:top w:val="double" w:sz="4"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Lieferscheine</w:t>
            </w:r>
          </w:p>
        </w:tc>
        <w:tc>
          <w:tcPr>
            <w:tcW w:w="1814" w:type="dxa"/>
            <w:tcBorders>
              <w:top w:val="double" w:sz="4" w:space="0" w:color="auto"/>
              <w:bottom w:val="single" w:sz="6" w:space="0" w:color="auto"/>
            </w:tcBorders>
          </w:tcPr>
          <w:p w:rsidR="00FB7D92" w:rsidRDefault="00FB7D92" w:rsidP="00423635">
            <w:pPr>
              <w:spacing w:before="60" w:after="40" w:line="240" w:lineRule="auto"/>
              <w:jc w:val="left"/>
              <w:rPr>
                <w:color w:val="000000"/>
                <w:sz w:val="18"/>
              </w:rPr>
            </w:pPr>
          </w:p>
        </w:tc>
        <w:tc>
          <w:tcPr>
            <w:tcW w:w="1815" w:type="dxa"/>
            <w:tcBorders>
              <w:top w:val="double" w:sz="4"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Herkunft und Mat</w:t>
            </w:r>
            <w:r>
              <w:rPr>
                <w:color w:val="000000"/>
                <w:sz w:val="18"/>
              </w:rPr>
              <w:t>e</w:t>
            </w:r>
            <w:r>
              <w:rPr>
                <w:color w:val="000000"/>
                <w:sz w:val="18"/>
              </w:rPr>
              <w:t>rial gemäß Ei</w:t>
            </w:r>
            <w:r>
              <w:rPr>
                <w:color w:val="000000"/>
                <w:sz w:val="18"/>
              </w:rPr>
              <w:t>g</w:t>
            </w:r>
            <w:r>
              <w:rPr>
                <w:color w:val="000000"/>
                <w:sz w:val="18"/>
              </w:rPr>
              <w:t>nungsnachweis</w:t>
            </w:r>
          </w:p>
        </w:tc>
        <w:tc>
          <w:tcPr>
            <w:tcW w:w="1814" w:type="dxa"/>
            <w:tcBorders>
              <w:top w:val="double" w:sz="4" w:space="0" w:color="auto"/>
              <w:bottom w:val="single" w:sz="6" w:space="0" w:color="auto"/>
            </w:tcBorders>
          </w:tcPr>
          <w:p w:rsidR="00FB7D92" w:rsidRDefault="00FB7D92" w:rsidP="00423635">
            <w:pPr>
              <w:pStyle w:val="B1AbsatzBlock"/>
              <w:spacing w:before="60" w:after="40" w:line="240" w:lineRule="auto"/>
              <w:ind w:left="0"/>
              <w:jc w:val="left"/>
              <w:rPr>
                <w:color w:val="000000"/>
                <w:sz w:val="18"/>
              </w:rPr>
            </w:pPr>
            <w:r>
              <w:rPr>
                <w:color w:val="000000"/>
                <w:sz w:val="18"/>
              </w:rPr>
              <w:t>jede Lieferung</w:t>
            </w:r>
          </w:p>
        </w:tc>
        <w:tc>
          <w:tcPr>
            <w:tcW w:w="1815" w:type="dxa"/>
            <w:tcBorders>
              <w:top w:val="double" w:sz="4" w:space="0" w:color="auto"/>
              <w:bottom w:val="single" w:sz="6" w:space="0" w:color="auto"/>
            </w:tcBorders>
          </w:tcPr>
          <w:p w:rsidR="00FB7D92" w:rsidRDefault="00FB7D92" w:rsidP="00423635">
            <w:pPr>
              <w:pStyle w:val="B1AbsatzBlock"/>
              <w:spacing w:before="60" w:after="40" w:line="240" w:lineRule="auto"/>
              <w:ind w:left="0"/>
              <w:jc w:val="left"/>
              <w:rPr>
                <w:color w:val="000000"/>
                <w:sz w:val="18"/>
              </w:rPr>
            </w:pPr>
            <w:r>
              <w:rPr>
                <w:color w:val="000000"/>
                <w:sz w:val="18"/>
              </w:rPr>
              <w:t>jede Lieferung</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 xml:space="preserve">Fremdkörper / </w:t>
            </w:r>
            <w:r>
              <w:rPr>
                <w:color w:val="000000"/>
                <w:sz w:val="18"/>
              </w:rPr>
              <w:br/>
              <w:t>Verunreinigungen</w:t>
            </w:r>
          </w:p>
        </w:tc>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visuell</w:t>
            </w:r>
          </w:p>
        </w:tc>
        <w:tc>
          <w:tcPr>
            <w:tcW w:w="1815"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keine</w:t>
            </w:r>
          </w:p>
        </w:tc>
        <w:tc>
          <w:tcPr>
            <w:tcW w:w="1814"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color w:val="000000"/>
                <w:sz w:val="18"/>
              </w:rPr>
            </w:pPr>
            <w:r>
              <w:rPr>
                <w:color w:val="000000"/>
                <w:sz w:val="18"/>
              </w:rPr>
              <w:t>kontinuierlich</w:t>
            </w:r>
          </w:p>
        </w:tc>
        <w:tc>
          <w:tcPr>
            <w:tcW w:w="1815"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color w:val="000000"/>
                <w:sz w:val="18"/>
              </w:rPr>
            </w:pPr>
            <w:r>
              <w:rPr>
                <w:color w:val="000000"/>
                <w:sz w:val="18"/>
              </w:rPr>
              <w:t>Stichproben</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DIN 18123</w:t>
            </w:r>
            <w:r>
              <w:rPr>
                <w:color w:val="000000"/>
                <w:sz w:val="18"/>
              </w:rPr>
              <w:br/>
              <w:t>Siebung nach na</w:t>
            </w:r>
            <w:r>
              <w:rPr>
                <w:color w:val="000000"/>
                <w:sz w:val="18"/>
              </w:rPr>
              <w:t>s</w:t>
            </w:r>
            <w:r>
              <w:rPr>
                <w:color w:val="000000"/>
                <w:sz w:val="18"/>
              </w:rPr>
              <w:t>sem Abtrennen der Feinteile</w:t>
            </w:r>
          </w:p>
        </w:tc>
        <w:tc>
          <w:tcPr>
            <w:tcW w:w="1815"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gemäß Eignung</w:t>
            </w:r>
            <w:r>
              <w:rPr>
                <w:color w:val="000000"/>
                <w:sz w:val="18"/>
              </w:rPr>
              <w:t>s</w:t>
            </w:r>
            <w:r>
              <w:rPr>
                <w:color w:val="000000"/>
                <w:sz w:val="18"/>
              </w:rPr>
              <w:t>nachweis</w:t>
            </w:r>
          </w:p>
        </w:tc>
        <w:tc>
          <w:tcPr>
            <w:tcW w:w="1814" w:type="dxa"/>
            <w:tcBorders>
              <w:top w:val="single" w:sz="6" w:space="0" w:color="auto"/>
              <w:bottom w:val="single" w:sz="6" w:space="0" w:color="auto"/>
            </w:tcBorders>
          </w:tcPr>
          <w:p w:rsidR="00FB7D92" w:rsidRDefault="00FB7D92" w:rsidP="001B5813">
            <w:pPr>
              <w:spacing w:before="60" w:after="40" w:line="240" w:lineRule="auto"/>
              <w:jc w:val="left"/>
              <w:rPr>
                <w:color w:val="000000"/>
                <w:sz w:val="18"/>
              </w:rPr>
            </w:pPr>
            <w:r>
              <w:rPr>
                <w:color w:val="000000"/>
                <w:sz w:val="18"/>
              </w:rPr>
              <w:t>1 repräsentative Sammelprobe (b</w:t>
            </w:r>
            <w:r>
              <w:rPr>
                <w:color w:val="000000"/>
                <w:sz w:val="18"/>
              </w:rPr>
              <w:t>e</w:t>
            </w:r>
            <w:r>
              <w:rPr>
                <w:color w:val="000000"/>
                <w:sz w:val="18"/>
              </w:rPr>
              <w:t xml:space="preserve">stehend aus </w:t>
            </w:r>
            <w:r>
              <w:rPr>
                <w:color w:val="000000"/>
                <w:sz w:val="18"/>
              </w:rPr>
              <w:sym w:font="Symbol" w:char="F0B3"/>
            </w:r>
            <w:r>
              <w:rPr>
                <w:color w:val="000000"/>
                <w:sz w:val="18"/>
              </w:rPr>
              <w:t xml:space="preserve"> 20 Einzelproben) alle </w:t>
            </w:r>
            <w:r w:rsidR="001B5813">
              <w:rPr>
                <w:color w:val="000000"/>
                <w:sz w:val="18"/>
              </w:rPr>
              <w:t>1.000 m³</w:t>
            </w:r>
          </w:p>
        </w:tc>
        <w:tc>
          <w:tcPr>
            <w:tcW w:w="1815" w:type="dxa"/>
            <w:tcBorders>
              <w:top w:val="single" w:sz="6" w:space="0" w:color="auto"/>
              <w:bottom w:val="single" w:sz="6" w:space="0" w:color="auto"/>
            </w:tcBorders>
          </w:tcPr>
          <w:p w:rsidR="00FB7D92" w:rsidRDefault="00FB7D92" w:rsidP="001B5813">
            <w:pPr>
              <w:spacing w:before="60" w:after="40" w:line="240" w:lineRule="auto"/>
              <w:jc w:val="left"/>
              <w:rPr>
                <w:color w:val="000000"/>
                <w:sz w:val="18"/>
              </w:rPr>
            </w:pPr>
            <w:r>
              <w:rPr>
                <w:color w:val="000000"/>
                <w:sz w:val="18"/>
              </w:rPr>
              <w:t>1 repräsentative Sammelprobe (b</w:t>
            </w:r>
            <w:r>
              <w:rPr>
                <w:color w:val="000000"/>
                <w:sz w:val="18"/>
              </w:rPr>
              <w:t>e</w:t>
            </w:r>
            <w:r>
              <w:rPr>
                <w:color w:val="000000"/>
                <w:sz w:val="18"/>
              </w:rPr>
              <w:t xml:space="preserve">stehend aus </w:t>
            </w:r>
            <w:r>
              <w:rPr>
                <w:color w:val="000000"/>
                <w:sz w:val="18"/>
              </w:rPr>
              <w:sym w:font="Symbol" w:char="F0B3"/>
            </w:r>
            <w:r>
              <w:rPr>
                <w:color w:val="000000"/>
                <w:sz w:val="18"/>
              </w:rPr>
              <w:t xml:space="preserve"> 20 Einzelproben) am ersten Anlief</w:t>
            </w:r>
            <w:r>
              <w:rPr>
                <w:color w:val="000000"/>
                <w:sz w:val="18"/>
              </w:rPr>
              <w:t>e</w:t>
            </w:r>
            <w:r w:rsidR="001B5813">
              <w:rPr>
                <w:color w:val="000000"/>
                <w:sz w:val="18"/>
              </w:rPr>
              <w:t>rungstag, danach alle 2</w:t>
            </w:r>
            <w:r>
              <w:rPr>
                <w:color w:val="000000"/>
                <w:sz w:val="18"/>
              </w:rPr>
              <w:t>.</w:t>
            </w:r>
            <w:r w:rsidR="001B5813">
              <w:rPr>
                <w:color w:val="000000"/>
                <w:sz w:val="18"/>
              </w:rPr>
              <w:t>500 m³</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Wassergehalt</w:t>
            </w:r>
          </w:p>
        </w:tc>
        <w:tc>
          <w:tcPr>
            <w:tcW w:w="1814" w:type="dxa"/>
            <w:tcBorders>
              <w:top w:val="single" w:sz="6" w:space="0" w:color="auto"/>
              <w:bottom w:val="single" w:sz="6" w:space="0" w:color="auto"/>
            </w:tcBorders>
          </w:tcPr>
          <w:p w:rsidR="00FB7D92" w:rsidRDefault="00FB7D92" w:rsidP="00423635">
            <w:pPr>
              <w:pStyle w:val="B1AbsatzBlock"/>
              <w:spacing w:before="60" w:after="40" w:line="240" w:lineRule="auto"/>
              <w:ind w:left="0" w:right="-273"/>
              <w:jc w:val="left"/>
              <w:rPr>
                <w:color w:val="000000"/>
                <w:sz w:val="18"/>
              </w:rPr>
            </w:pPr>
            <w:r>
              <w:rPr>
                <w:color w:val="000000"/>
                <w:sz w:val="18"/>
              </w:rPr>
              <w:t>DIN 18121</w:t>
            </w:r>
          </w:p>
        </w:tc>
        <w:tc>
          <w:tcPr>
            <w:tcW w:w="1815" w:type="dxa"/>
            <w:tcBorders>
              <w:top w:val="single" w:sz="6" w:space="0" w:color="auto"/>
              <w:bottom w:val="single" w:sz="6" w:space="0" w:color="auto"/>
            </w:tcBorders>
          </w:tcPr>
          <w:p w:rsidR="00FB7D92" w:rsidRDefault="00FB7D92" w:rsidP="00423635">
            <w:pPr>
              <w:spacing w:after="40" w:line="240" w:lineRule="auto"/>
              <w:jc w:val="left"/>
              <w:rPr>
                <w:color w:val="000000"/>
                <w:sz w:val="18"/>
              </w:rPr>
            </w:pPr>
            <w:r>
              <w:rPr>
                <w:sz w:val="18"/>
              </w:rPr>
              <w:t xml:space="preserve">&lt; </w:t>
            </w:r>
            <w:proofErr w:type="spellStart"/>
            <w:r>
              <w:rPr>
                <w:sz w:val="18"/>
              </w:rPr>
              <w:t>opt</w:t>
            </w:r>
            <w:proofErr w:type="spellEnd"/>
            <w:r>
              <w:rPr>
                <w:sz w:val="18"/>
              </w:rPr>
              <w:t>. Wassergehalt (</w:t>
            </w:r>
            <w:proofErr w:type="spellStart"/>
            <w:r>
              <w:rPr>
                <w:sz w:val="18"/>
              </w:rPr>
              <w:t>w</w:t>
            </w:r>
            <w:r>
              <w:rPr>
                <w:sz w:val="18"/>
                <w:vertAlign w:val="subscript"/>
              </w:rPr>
              <w:t>Pr</w:t>
            </w:r>
            <w:proofErr w:type="spellEnd"/>
            <w:r>
              <w:rPr>
                <w:sz w:val="18"/>
              </w:rPr>
              <w:t>)</w:t>
            </w:r>
          </w:p>
        </w:tc>
        <w:tc>
          <w:tcPr>
            <w:tcW w:w="1814" w:type="dxa"/>
            <w:tcBorders>
              <w:top w:val="single" w:sz="6" w:space="0" w:color="auto"/>
              <w:bottom w:val="single" w:sz="6" w:space="0" w:color="auto"/>
            </w:tcBorders>
          </w:tcPr>
          <w:p w:rsidR="00FB7D92" w:rsidRDefault="00FB7D92" w:rsidP="001B5813">
            <w:pPr>
              <w:spacing w:before="60" w:after="40" w:line="240" w:lineRule="auto"/>
              <w:jc w:val="left"/>
              <w:rPr>
                <w:color w:val="000000"/>
                <w:sz w:val="18"/>
              </w:rPr>
            </w:pPr>
            <w:r>
              <w:rPr>
                <w:color w:val="000000"/>
                <w:sz w:val="18"/>
              </w:rPr>
              <w:t>1 repräsentative Sammelprobe (b</w:t>
            </w:r>
            <w:r>
              <w:rPr>
                <w:color w:val="000000"/>
                <w:sz w:val="18"/>
              </w:rPr>
              <w:t>e</w:t>
            </w:r>
            <w:r>
              <w:rPr>
                <w:color w:val="000000"/>
                <w:sz w:val="18"/>
              </w:rPr>
              <w:t xml:space="preserve">stehend aus </w:t>
            </w:r>
            <w:r>
              <w:rPr>
                <w:color w:val="000000"/>
                <w:sz w:val="18"/>
              </w:rPr>
              <w:sym w:font="Symbol" w:char="F0B3"/>
            </w:r>
            <w:r>
              <w:rPr>
                <w:color w:val="000000"/>
                <w:sz w:val="18"/>
              </w:rPr>
              <w:t xml:space="preserve"> 20 Einzelproben) alle </w:t>
            </w:r>
            <w:r w:rsidR="001B5813">
              <w:rPr>
                <w:color w:val="000000"/>
                <w:sz w:val="18"/>
              </w:rPr>
              <w:t>1.000 m³</w:t>
            </w:r>
          </w:p>
        </w:tc>
        <w:tc>
          <w:tcPr>
            <w:tcW w:w="1815" w:type="dxa"/>
            <w:tcBorders>
              <w:top w:val="single" w:sz="6" w:space="0" w:color="auto"/>
              <w:bottom w:val="single" w:sz="6" w:space="0" w:color="auto"/>
            </w:tcBorders>
          </w:tcPr>
          <w:p w:rsidR="00FB7D92" w:rsidRDefault="00FB7D92" w:rsidP="001B5813">
            <w:pPr>
              <w:spacing w:before="60" w:after="40" w:line="240" w:lineRule="auto"/>
              <w:jc w:val="left"/>
              <w:rPr>
                <w:color w:val="000000"/>
                <w:sz w:val="18"/>
              </w:rPr>
            </w:pPr>
            <w:r>
              <w:rPr>
                <w:color w:val="000000"/>
                <w:sz w:val="18"/>
              </w:rPr>
              <w:t>1 repräsentative Sammelprobe (b</w:t>
            </w:r>
            <w:r>
              <w:rPr>
                <w:color w:val="000000"/>
                <w:sz w:val="18"/>
              </w:rPr>
              <w:t>e</w:t>
            </w:r>
            <w:r>
              <w:rPr>
                <w:color w:val="000000"/>
                <w:sz w:val="18"/>
              </w:rPr>
              <w:t xml:space="preserve">stehend aus </w:t>
            </w:r>
            <w:r>
              <w:rPr>
                <w:color w:val="000000"/>
                <w:sz w:val="18"/>
              </w:rPr>
              <w:sym w:font="Symbol" w:char="F0B3"/>
            </w:r>
            <w:r>
              <w:rPr>
                <w:color w:val="000000"/>
                <w:sz w:val="18"/>
              </w:rPr>
              <w:t xml:space="preserve"> 20 Einzelproben) am ersten Anlief</w:t>
            </w:r>
            <w:r>
              <w:rPr>
                <w:color w:val="000000"/>
                <w:sz w:val="18"/>
              </w:rPr>
              <w:t>e</w:t>
            </w:r>
            <w:r w:rsidR="001B5813">
              <w:rPr>
                <w:color w:val="000000"/>
                <w:sz w:val="18"/>
              </w:rPr>
              <w:t>rungstag, danach alle 2</w:t>
            </w:r>
            <w:r>
              <w:rPr>
                <w:color w:val="000000"/>
                <w:sz w:val="18"/>
              </w:rPr>
              <w:t>.</w:t>
            </w:r>
            <w:r w:rsidR="001B5813">
              <w:rPr>
                <w:color w:val="000000"/>
                <w:sz w:val="18"/>
              </w:rPr>
              <w:t>500 m³</w:t>
            </w:r>
          </w:p>
        </w:tc>
      </w:tr>
      <w:tr w:rsidR="00205884" w:rsidTr="00DA340A">
        <w:trPr>
          <w:cantSplit/>
          <w:trHeight w:val="340"/>
        </w:trPr>
        <w:tc>
          <w:tcPr>
            <w:tcW w:w="1814" w:type="dxa"/>
            <w:tcBorders>
              <w:top w:val="single" w:sz="6" w:space="0" w:color="auto"/>
              <w:bottom w:val="single" w:sz="6" w:space="0" w:color="auto"/>
            </w:tcBorders>
          </w:tcPr>
          <w:p w:rsidR="00205884" w:rsidRPr="0091385A" w:rsidRDefault="00205884" w:rsidP="00423635">
            <w:pPr>
              <w:spacing w:before="60" w:after="40" w:line="240" w:lineRule="auto"/>
              <w:jc w:val="left"/>
              <w:rPr>
                <w:color w:val="000000"/>
                <w:sz w:val="18"/>
              </w:rPr>
            </w:pPr>
            <w:r w:rsidRPr="0091385A">
              <w:rPr>
                <w:color w:val="000000"/>
                <w:sz w:val="18"/>
              </w:rPr>
              <w:t xml:space="preserve">Schadstoffgehalte in Feststoff und </w:t>
            </w:r>
            <w:proofErr w:type="spellStart"/>
            <w:r w:rsidRPr="0091385A">
              <w:rPr>
                <w:color w:val="000000"/>
                <w:sz w:val="18"/>
              </w:rPr>
              <w:t>Eluat</w:t>
            </w:r>
            <w:proofErr w:type="spellEnd"/>
            <w:r w:rsidRPr="0091385A">
              <w:rPr>
                <w:color w:val="000000"/>
                <w:sz w:val="18"/>
              </w:rPr>
              <w:t xml:space="preserve"> oberhalb 41 mNN</w:t>
            </w:r>
          </w:p>
        </w:tc>
        <w:tc>
          <w:tcPr>
            <w:tcW w:w="1814" w:type="dxa"/>
            <w:tcBorders>
              <w:top w:val="single" w:sz="6" w:space="0" w:color="auto"/>
              <w:bottom w:val="single" w:sz="6" w:space="0" w:color="auto"/>
            </w:tcBorders>
          </w:tcPr>
          <w:p w:rsidR="00205884" w:rsidRPr="0091385A" w:rsidRDefault="00205884" w:rsidP="00A175CB">
            <w:pPr>
              <w:spacing w:before="60" w:after="40" w:line="240" w:lineRule="auto"/>
              <w:jc w:val="left"/>
              <w:rPr>
                <w:sz w:val="18"/>
              </w:rPr>
            </w:pPr>
            <w:r w:rsidRPr="0091385A">
              <w:rPr>
                <w:sz w:val="18"/>
              </w:rPr>
              <w:t>DepV sowie Wa</w:t>
            </w:r>
            <w:r w:rsidRPr="0091385A">
              <w:rPr>
                <w:sz w:val="18"/>
              </w:rPr>
              <w:t>s</w:t>
            </w:r>
            <w:r w:rsidRPr="0091385A">
              <w:rPr>
                <w:sz w:val="18"/>
              </w:rPr>
              <w:t>serschutzgebiet</w:t>
            </w:r>
            <w:r w:rsidRPr="0091385A">
              <w:rPr>
                <w:sz w:val="18"/>
              </w:rPr>
              <w:t>s</w:t>
            </w:r>
            <w:r w:rsidRPr="0091385A">
              <w:rPr>
                <w:sz w:val="18"/>
              </w:rPr>
              <w:t xml:space="preserve">verordnung Weiler </w:t>
            </w:r>
          </w:p>
        </w:tc>
        <w:tc>
          <w:tcPr>
            <w:tcW w:w="1815" w:type="dxa"/>
            <w:tcBorders>
              <w:top w:val="single" w:sz="6" w:space="0" w:color="auto"/>
              <w:bottom w:val="single" w:sz="6" w:space="0" w:color="auto"/>
            </w:tcBorders>
          </w:tcPr>
          <w:p w:rsidR="00205884" w:rsidRPr="0091385A" w:rsidRDefault="00205884" w:rsidP="00A175CB">
            <w:pPr>
              <w:spacing w:before="60" w:after="40" w:line="240" w:lineRule="auto"/>
              <w:jc w:val="left"/>
              <w:rPr>
                <w:sz w:val="18"/>
              </w:rPr>
            </w:pPr>
            <w:r w:rsidRPr="0091385A">
              <w:rPr>
                <w:sz w:val="18"/>
              </w:rPr>
              <w:t xml:space="preserve">DepV, Anhang 3, Tabelle 2, Spalte 5 </w:t>
            </w:r>
            <w:r w:rsidRPr="0091385A">
              <w:rPr>
                <w:sz w:val="18"/>
              </w:rPr>
              <w:br/>
              <w:t xml:space="preserve">(DK0) sowie </w:t>
            </w:r>
            <w:proofErr w:type="spellStart"/>
            <w:r w:rsidRPr="0091385A">
              <w:rPr>
                <w:sz w:val="18"/>
              </w:rPr>
              <w:t>WsgVO</w:t>
            </w:r>
            <w:proofErr w:type="spellEnd"/>
            <w:r w:rsidRPr="0091385A">
              <w:rPr>
                <w:sz w:val="18"/>
              </w:rPr>
              <w:t xml:space="preserve"> Weiler §3, Abs. 1, Nr. 18</w:t>
            </w:r>
          </w:p>
        </w:tc>
        <w:tc>
          <w:tcPr>
            <w:tcW w:w="1814" w:type="dxa"/>
            <w:tcBorders>
              <w:top w:val="single" w:sz="6" w:space="0" w:color="auto"/>
              <w:bottom w:val="single" w:sz="6" w:space="0" w:color="auto"/>
            </w:tcBorders>
          </w:tcPr>
          <w:p w:rsidR="00205884" w:rsidRPr="0091385A" w:rsidRDefault="00205884" w:rsidP="00423635">
            <w:pPr>
              <w:spacing w:before="60" w:after="40" w:line="240" w:lineRule="auto"/>
              <w:jc w:val="left"/>
              <w:rPr>
                <w:sz w:val="18"/>
              </w:rPr>
            </w:pPr>
            <w:r w:rsidRPr="0091385A">
              <w:rPr>
                <w:sz w:val="18"/>
              </w:rPr>
              <w:t>kein</w:t>
            </w:r>
          </w:p>
        </w:tc>
        <w:tc>
          <w:tcPr>
            <w:tcW w:w="1815" w:type="dxa"/>
            <w:tcBorders>
              <w:top w:val="single" w:sz="6" w:space="0" w:color="auto"/>
              <w:bottom w:val="single" w:sz="6" w:space="0" w:color="auto"/>
            </w:tcBorders>
          </w:tcPr>
          <w:p w:rsidR="00205884" w:rsidRPr="0091385A" w:rsidRDefault="00205884" w:rsidP="00423635">
            <w:pPr>
              <w:spacing w:before="60" w:after="40" w:line="240" w:lineRule="auto"/>
              <w:jc w:val="left"/>
              <w:rPr>
                <w:sz w:val="18"/>
              </w:rPr>
            </w:pPr>
            <w:r w:rsidRPr="0091385A">
              <w:rPr>
                <w:sz w:val="18"/>
              </w:rPr>
              <w:t>Gem.§8 Absatz 5 der DepV (erste 500 Megagramm, dann je angefangene 5</w:t>
            </w:r>
            <w:r w:rsidR="009F501C">
              <w:rPr>
                <w:sz w:val="18"/>
              </w:rPr>
              <w:t>.</w:t>
            </w:r>
            <w:r w:rsidRPr="0091385A">
              <w:rPr>
                <w:sz w:val="18"/>
              </w:rPr>
              <w:t>000 Megagramm)</w:t>
            </w:r>
          </w:p>
        </w:tc>
      </w:tr>
      <w:tr w:rsidR="00DA340A" w:rsidTr="00DA340A">
        <w:trPr>
          <w:cantSplit/>
          <w:trHeight w:val="340"/>
        </w:trPr>
        <w:tc>
          <w:tcPr>
            <w:tcW w:w="1814" w:type="dxa"/>
            <w:tcBorders>
              <w:top w:val="single" w:sz="6" w:space="0" w:color="auto"/>
              <w:bottom w:val="double" w:sz="4" w:space="0" w:color="auto"/>
            </w:tcBorders>
          </w:tcPr>
          <w:p w:rsidR="00DA340A" w:rsidRPr="0091385A" w:rsidRDefault="00DA340A" w:rsidP="00977B35">
            <w:pPr>
              <w:spacing w:before="60" w:after="40" w:line="240" w:lineRule="auto"/>
              <w:jc w:val="left"/>
              <w:rPr>
                <w:sz w:val="18"/>
                <w:szCs w:val="18"/>
              </w:rPr>
            </w:pPr>
            <w:r w:rsidRPr="0091385A">
              <w:rPr>
                <w:color w:val="000000"/>
                <w:sz w:val="18"/>
              </w:rPr>
              <w:t xml:space="preserve">Schadstoffgehalte in Feststoff und </w:t>
            </w:r>
            <w:proofErr w:type="spellStart"/>
            <w:r w:rsidRPr="0091385A">
              <w:rPr>
                <w:color w:val="000000"/>
                <w:sz w:val="18"/>
              </w:rPr>
              <w:t>Eluat</w:t>
            </w:r>
            <w:proofErr w:type="spellEnd"/>
            <w:r w:rsidRPr="0091385A">
              <w:rPr>
                <w:color w:val="000000"/>
                <w:sz w:val="18"/>
              </w:rPr>
              <w:t xml:space="preserve"> unterhalb 41 mNN</w:t>
            </w:r>
          </w:p>
        </w:tc>
        <w:tc>
          <w:tcPr>
            <w:tcW w:w="1814" w:type="dxa"/>
            <w:tcBorders>
              <w:top w:val="single" w:sz="6" w:space="0" w:color="auto"/>
              <w:bottom w:val="double" w:sz="4" w:space="0" w:color="auto"/>
            </w:tcBorders>
          </w:tcPr>
          <w:p w:rsidR="00DA340A" w:rsidRPr="0091385A" w:rsidRDefault="00DA340A" w:rsidP="006D7E23">
            <w:pPr>
              <w:rPr>
                <w:sz w:val="18"/>
                <w:szCs w:val="18"/>
              </w:rPr>
            </w:pPr>
            <w:r w:rsidRPr="0091385A">
              <w:rPr>
                <w:sz w:val="18"/>
                <w:szCs w:val="18"/>
              </w:rPr>
              <w:t>DepV</w:t>
            </w:r>
          </w:p>
        </w:tc>
        <w:tc>
          <w:tcPr>
            <w:tcW w:w="1815" w:type="dxa"/>
            <w:tcBorders>
              <w:top w:val="single" w:sz="6" w:space="0" w:color="auto"/>
              <w:bottom w:val="double" w:sz="4" w:space="0" w:color="auto"/>
            </w:tcBorders>
          </w:tcPr>
          <w:p w:rsidR="00DA340A" w:rsidRPr="0091385A" w:rsidRDefault="00DA340A" w:rsidP="006D7E23">
            <w:pPr>
              <w:rPr>
                <w:sz w:val="18"/>
                <w:szCs w:val="18"/>
              </w:rPr>
            </w:pPr>
            <w:r w:rsidRPr="0091385A">
              <w:rPr>
                <w:sz w:val="18"/>
                <w:szCs w:val="18"/>
              </w:rPr>
              <w:t xml:space="preserve">DepV, Anhang 3, Tabelle 2, Spalte 9 </w:t>
            </w:r>
          </w:p>
        </w:tc>
        <w:tc>
          <w:tcPr>
            <w:tcW w:w="1814" w:type="dxa"/>
            <w:tcBorders>
              <w:top w:val="single" w:sz="6" w:space="0" w:color="auto"/>
              <w:bottom w:val="double" w:sz="4" w:space="0" w:color="auto"/>
            </w:tcBorders>
          </w:tcPr>
          <w:p w:rsidR="00DA340A" w:rsidRPr="0091385A" w:rsidRDefault="00DA340A" w:rsidP="00423635">
            <w:pPr>
              <w:spacing w:before="60" w:after="40" w:line="240" w:lineRule="auto"/>
              <w:jc w:val="left"/>
              <w:rPr>
                <w:sz w:val="18"/>
              </w:rPr>
            </w:pPr>
            <w:r w:rsidRPr="0091385A">
              <w:rPr>
                <w:sz w:val="18"/>
              </w:rPr>
              <w:t>bei Bedarf</w:t>
            </w:r>
          </w:p>
        </w:tc>
        <w:tc>
          <w:tcPr>
            <w:tcW w:w="1815" w:type="dxa"/>
            <w:tcBorders>
              <w:top w:val="single" w:sz="6" w:space="0" w:color="auto"/>
              <w:bottom w:val="double" w:sz="4" w:space="0" w:color="auto"/>
            </w:tcBorders>
          </w:tcPr>
          <w:p w:rsidR="00DA340A" w:rsidRPr="0091385A" w:rsidRDefault="00DA340A" w:rsidP="00423635">
            <w:pPr>
              <w:spacing w:before="60" w:after="40" w:line="240" w:lineRule="auto"/>
              <w:jc w:val="left"/>
              <w:rPr>
                <w:sz w:val="18"/>
              </w:rPr>
            </w:pPr>
            <w:r w:rsidRPr="0091385A">
              <w:rPr>
                <w:sz w:val="18"/>
              </w:rPr>
              <w:t>bei Bedarf</w:t>
            </w:r>
          </w:p>
        </w:tc>
      </w:tr>
    </w:tbl>
    <w:p w:rsidR="00FB7D92" w:rsidRDefault="00FB7D92" w:rsidP="00925A6D">
      <w:pPr>
        <w:pStyle w:val="berschrift2"/>
      </w:pPr>
      <w:bookmarkStart w:id="17" w:name="_Toc310849028"/>
      <w:bookmarkStart w:id="18" w:name="_Toc2861873"/>
      <w:r>
        <w:t>Baubegleitende Prüfungen</w:t>
      </w:r>
      <w:bookmarkEnd w:id="17"/>
      <w:bookmarkEnd w:id="18"/>
    </w:p>
    <w:p w:rsidR="00FB7D92" w:rsidRDefault="00FB7D92" w:rsidP="00FB7D92">
      <w:pPr>
        <w:spacing w:after="120"/>
      </w:pPr>
      <w:r>
        <w:t xml:space="preserve">Baubegleitend wird der Einbau hinsichtlich der Einhaltung der bautechnisch-geometrischen Anforderungen geprüft.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FB7D92"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Default="0093247F" w:rsidP="00423635">
            <w:pPr>
              <w:spacing w:after="80" w:line="240" w:lineRule="auto"/>
              <w:jc w:val="left"/>
              <w:rPr>
                <w:b/>
                <w:bCs/>
                <w:color w:val="000000"/>
                <w:sz w:val="20"/>
              </w:rPr>
            </w:pPr>
            <w:r>
              <w:rPr>
                <w:b/>
                <w:bCs/>
                <w:color w:val="000000"/>
                <w:sz w:val="20"/>
              </w:rPr>
              <w:t>Tab. 5.2</w:t>
            </w:r>
            <w:r w:rsidR="00FB7D92">
              <w:rPr>
                <w:b/>
                <w:bCs/>
                <w:color w:val="000000"/>
                <w:sz w:val="20"/>
              </w:rPr>
              <w:t>.5: Überwachung Herstellung Profilierung</w:t>
            </w:r>
          </w:p>
        </w:tc>
      </w:tr>
      <w:tr w:rsidR="00FB7D92" w:rsidTr="00423635">
        <w:trPr>
          <w:cantSplit/>
          <w:tblHeader/>
        </w:trPr>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FP</w:t>
            </w:r>
          </w:p>
        </w:tc>
      </w:tr>
      <w:tr w:rsidR="00FB7D92" w:rsidTr="00423635">
        <w:trPr>
          <w:cantSplit/>
          <w:trHeight w:val="340"/>
        </w:trPr>
        <w:tc>
          <w:tcPr>
            <w:tcW w:w="1814" w:type="dxa"/>
          </w:tcPr>
          <w:p w:rsidR="00FB7D92" w:rsidRPr="0070563C" w:rsidRDefault="00FB7D92" w:rsidP="00423635">
            <w:pPr>
              <w:spacing w:before="60" w:after="40" w:line="240" w:lineRule="auto"/>
              <w:jc w:val="left"/>
              <w:rPr>
                <w:sz w:val="18"/>
              </w:rPr>
            </w:pPr>
            <w:r w:rsidRPr="0070563C">
              <w:rPr>
                <w:sz w:val="18"/>
              </w:rPr>
              <w:t>Tragfähigkeit</w:t>
            </w:r>
          </w:p>
        </w:tc>
        <w:tc>
          <w:tcPr>
            <w:tcW w:w="1814" w:type="dxa"/>
          </w:tcPr>
          <w:p w:rsidR="00FB7D92" w:rsidRPr="0070563C" w:rsidRDefault="00FB7D92" w:rsidP="00423635">
            <w:pPr>
              <w:spacing w:before="60" w:after="40" w:line="240" w:lineRule="auto"/>
              <w:jc w:val="left"/>
              <w:rPr>
                <w:sz w:val="18"/>
              </w:rPr>
            </w:pPr>
            <w:r w:rsidRPr="0070563C">
              <w:rPr>
                <w:sz w:val="18"/>
              </w:rPr>
              <w:t>visuell bzw. Me</w:t>
            </w:r>
            <w:r w:rsidRPr="0070563C">
              <w:rPr>
                <w:sz w:val="18"/>
              </w:rPr>
              <w:t>s</w:t>
            </w:r>
            <w:r w:rsidRPr="0070563C">
              <w:rPr>
                <w:sz w:val="18"/>
              </w:rPr>
              <w:t>sung</w:t>
            </w:r>
          </w:p>
        </w:tc>
        <w:tc>
          <w:tcPr>
            <w:tcW w:w="1815" w:type="dxa"/>
          </w:tcPr>
          <w:p w:rsidR="00FB7D92" w:rsidRPr="0070563C" w:rsidRDefault="00FB7D92" w:rsidP="00423635">
            <w:pPr>
              <w:spacing w:before="60" w:after="40" w:line="240" w:lineRule="auto"/>
              <w:jc w:val="left"/>
              <w:rPr>
                <w:sz w:val="18"/>
              </w:rPr>
            </w:pPr>
            <w:r w:rsidRPr="0070563C">
              <w:rPr>
                <w:sz w:val="18"/>
              </w:rPr>
              <w:t>Spurrillen ≤ 10 cm</w:t>
            </w:r>
          </w:p>
        </w:tc>
        <w:tc>
          <w:tcPr>
            <w:tcW w:w="1814" w:type="dxa"/>
          </w:tcPr>
          <w:p w:rsidR="00FB7D92" w:rsidRPr="0070563C" w:rsidRDefault="00FB7D92" w:rsidP="00423635">
            <w:pPr>
              <w:spacing w:before="60" w:after="40" w:line="240" w:lineRule="auto"/>
              <w:jc w:val="left"/>
              <w:rPr>
                <w:sz w:val="18"/>
              </w:rPr>
            </w:pPr>
            <w:r w:rsidRPr="0070563C">
              <w:rPr>
                <w:sz w:val="18"/>
              </w:rPr>
              <w:t>gesamte Oberfläche visuell</w:t>
            </w:r>
          </w:p>
        </w:tc>
        <w:tc>
          <w:tcPr>
            <w:tcW w:w="1815" w:type="dxa"/>
          </w:tcPr>
          <w:p w:rsidR="00FB7D92" w:rsidRPr="0070563C" w:rsidRDefault="00FB7D92" w:rsidP="00423635">
            <w:pPr>
              <w:spacing w:before="60" w:after="40" w:line="240" w:lineRule="auto"/>
              <w:jc w:val="left"/>
              <w:rPr>
                <w:sz w:val="18"/>
              </w:rPr>
            </w:pPr>
            <w:r w:rsidRPr="0070563C">
              <w:rPr>
                <w:sz w:val="18"/>
              </w:rPr>
              <w:t>Kontrolle EP</w:t>
            </w:r>
          </w:p>
        </w:tc>
      </w:tr>
      <w:tr w:rsidR="00FB7D92" w:rsidTr="00423635">
        <w:trPr>
          <w:cantSplit/>
          <w:trHeight w:val="340"/>
        </w:trPr>
        <w:tc>
          <w:tcPr>
            <w:tcW w:w="1814" w:type="dxa"/>
          </w:tcPr>
          <w:p w:rsidR="00FB7D92" w:rsidRPr="0070563C" w:rsidRDefault="00FB7D92" w:rsidP="00423635">
            <w:pPr>
              <w:spacing w:before="60" w:after="40" w:line="240" w:lineRule="auto"/>
              <w:jc w:val="left"/>
              <w:rPr>
                <w:sz w:val="18"/>
              </w:rPr>
            </w:pPr>
            <w:r w:rsidRPr="0070563C">
              <w:rPr>
                <w:sz w:val="18"/>
              </w:rPr>
              <w:t>Lagenweiser Einbau</w:t>
            </w:r>
          </w:p>
        </w:tc>
        <w:tc>
          <w:tcPr>
            <w:tcW w:w="1814" w:type="dxa"/>
          </w:tcPr>
          <w:p w:rsidR="00FB7D92" w:rsidRPr="0070563C" w:rsidRDefault="00FB7D92" w:rsidP="00423635">
            <w:pPr>
              <w:spacing w:before="60" w:after="40" w:line="240" w:lineRule="auto"/>
              <w:jc w:val="left"/>
              <w:rPr>
                <w:sz w:val="18"/>
              </w:rPr>
            </w:pPr>
            <w:r w:rsidRPr="0070563C">
              <w:rPr>
                <w:sz w:val="18"/>
              </w:rPr>
              <w:t>visuell bzw. Me</w:t>
            </w:r>
            <w:r w:rsidRPr="0070563C">
              <w:rPr>
                <w:sz w:val="18"/>
              </w:rPr>
              <w:t>s</w:t>
            </w:r>
            <w:r w:rsidRPr="0070563C">
              <w:rPr>
                <w:sz w:val="18"/>
              </w:rPr>
              <w:t>sung</w:t>
            </w:r>
          </w:p>
        </w:tc>
        <w:tc>
          <w:tcPr>
            <w:tcW w:w="1815" w:type="dxa"/>
          </w:tcPr>
          <w:p w:rsidR="00FB7D92" w:rsidRPr="0070563C" w:rsidRDefault="00FB7D92" w:rsidP="00423635">
            <w:pPr>
              <w:spacing w:before="60" w:after="40" w:line="240" w:lineRule="auto"/>
              <w:jc w:val="left"/>
              <w:rPr>
                <w:sz w:val="18"/>
              </w:rPr>
            </w:pPr>
            <w:r w:rsidRPr="0070563C">
              <w:rPr>
                <w:sz w:val="18"/>
              </w:rPr>
              <w:t>≤ 50 cm</w:t>
            </w:r>
          </w:p>
        </w:tc>
        <w:tc>
          <w:tcPr>
            <w:tcW w:w="1814" w:type="dxa"/>
          </w:tcPr>
          <w:p w:rsidR="00FB7D92" w:rsidRPr="0070563C" w:rsidRDefault="00FB7D92" w:rsidP="00423635">
            <w:pPr>
              <w:spacing w:before="60" w:after="40" w:line="240" w:lineRule="auto"/>
              <w:jc w:val="left"/>
              <w:rPr>
                <w:sz w:val="18"/>
              </w:rPr>
            </w:pPr>
            <w:r w:rsidRPr="0070563C">
              <w:rPr>
                <w:sz w:val="18"/>
              </w:rPr>
              <w:t>gesamte Oberfläche visuell</w:t>
            </w:r>
          </w:p>
        </w:tc>
        <w:tc>
          <w:tcPr>
            <w:tcW w:w="1815" w:type="dxa"/>
          </w:tcPr>
          <w:p w:rsidR="00FB7D92" w:rsidRPr="0070563C" w:rsidRDefault="00FB7D92" w:rsidP="00423635">
            <w:pPr>
              <w:spacing w:before="60" w:after="40" w:line="240" w:lineRule="auto"/>
              <w:jc w:val="left"/>
              <w:rPr>
                <w:sz w:val="18"/>
              </w:rPr>
            </w:pPr>
            <w:r w:rsidRPr="0070563C">
              <w:rPr>
                <w:sz w:val="18"/>
              </w:rPr>
              <w:t>Kontrolle EP</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Oberflächenebenheit</w:t>
            </w:r>
          </w:p>
        </w:tc>
        <w:tc>
          <w:tcPr>
            <w:tcW w:w="1814"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visuell bzw. 4-m-Richtscheit</w:t>
            </w:r>
          </w:p>
        </w:tc>
        <w:tc>
          <w:tcPr>
            <w:tcW w:w="1815" w:type="dxa"/>
          </w:tcPr>
          <w:p w:rsidR="00FB7D92" w:rsidRDefault="00613D9F" w:rsidP="00423635">
            <w:pPr>
              <w:spacing w:before="60" w:after="40" w:line="240" w:lineRule="auto"/>
              <w:jc w:val="left"/>
              <w:rPr>
                <w:color w:val="000000"/>
                <w:sz w:val="18"/>
              </w:rPr>
            </w:pPr>
            <w:r>
              <w:rPr>
                <w:color w:val="000000"/>
                <w:sz w:val="18"/>
              </w:rPr>
              <w:t xml:space="preserve">≤ </w:t>
            </w:r>
            <w:r w:rsidR="00FB7D92">
              <w:rPr>
                <w:color w:val="000000"/>
                <w:sz w:val="18"/>
              </w:rPr>
              <w:t xml:space="preserve">10 cm auf 4 m </w:t>
            </w:r>
          </w:p>
        </w:tc>
        <w:tc>
          <w:tcPr>
            <w:tcW w:w="1814" w:type="dxa"/>
          </w:tcPr>
          <w:p w:rsidR="00FB7D92" w:rsidRDefault="00FB7D92" w:rsidP="00423635">
            <w:pPr>
              <w:spacing w:before="60" w:after="40" w:line="240" w:lineRule="auto"/>
              <w:jc w:val="left"/>
              <w:rPr>
                <w:color w:val="000000"/>
                <w:sz w:val="18"/>
              </w:rPr>
            </w:pPr>
            <w:r>
              <w:rPr>
                <w:color w:val="000000"/>
                <w:sz w:val="18"/>
              </w:rPr>
              <w:t>gesamte Oberfläche visuell, ca. 3 - 5 Messungen pro arbeitstäglich herg</w:t>
            </w:r>
            <w:r>
              <w:rPr>
                <w:color w:val="000000"/>
                <w:sz w:val="18"/>
              </w:rPr>
              <w:t>e</w:t>
            </w:r>
            <w:r>
              <w:rPr>
                <w:color w:val="000000"/>
                <w:sz w:val="18"/>
              </w:rPr>
              <w:t xml:space="preserve">stellter Teilfläche </w:t>
            </w:r>
          </w:p>
        </w:tc>
        <w:tc>
          <w:tcPr>
            <w:tcW w:w="1815" w:type="dxa"/>
          </w:tcPr>
          <w:p w:rsidR="00FB7D92" w:rsidRDefault="00FB7D92" w:rsidP="00423635">
            <w:pPr>
              <w:spacing w:before="60" w:after="40" w:line="240" w:lineRule="auto"/>
              <w:jc w:val="left"/>
              <w:rPr>
                <w:color w:val="000000"/>
                <w:sz w:val="18"/>
              </w:rPr>
            </w:pPr>
            <w:r>
              <w:rPr>
                <w:color w:val="000000"/>
                <w:sz w:val="18"/>
              </w:rPr>
              <w:t>Kontrolle EP</w:t>
            </w:r>
          </w:p>
        </w:tc>
      </w:tr>
    </w:tbl>
    <w:p w:rsidR="00FB7D92" w:rsidRDefault="00FB7D92" w:rsidP="00FB7D92">
      <w:pPr>
        <w:spacing w:after="120"/>
      </w:pPr>
      <w:r>
        <w:t>Die Freigabe der Profilierungsschicht zum Überbauen ist durch den AN mit Vorlage der E</w:t>
      </w:r>
      <w:r>
        <w:t>r</w:t>
      </w:r>
      <w:r>
        <w:t>gebnisse aller baubegleitenden Prüfungen der EP zu beantragen und erfolgt durch die FP in Zusammenarbeit mit der örtlichen Bauüberwachung.</w:t>
      </w:r>
    </w:p>
    <w:p w:rsidR="00F0051D" w:rsidRDefault="00F0051D" w:rsidP="00925A6D">
      <w:pPr>
        <w:pStyle w:val="berschrift1"/>
      </w:pPr>
      <w:bookmarkStart w:id="19" w:name="_Toc264275437"/>
      <w:bookmarkStart w:id="20" w:name="_Toc310849029"/>
      <w:bookmarkStart w:id="21" w:name="_Toc2861874"/>
      <w:r>
        <w:t>Gasgängige Ausgleichsschicht</w:t>
      </w:r>
      <w:bookmarkEnd w:id="21"/>
    </w:p>
    <w:p w:rsidR="00B05B22" w:rsidRPr="00B05B22" w:rsidRDefault="00B05B22" w:rsidP="00B05B22">
      <w:pPr>
        <w:pStyle w:val="Textabsatz"/>
      </w:pPr>
      <w:r w:rsidRPr="00B05B22">
        <w:t>Die Basis des Oberflächenabdichtungssystems bildet die gasgängige Ausgleichsschicht mit einer Schichtdicke von d ≥ 30 cm, die als Fassungselement für die entstehenden Deponi</w:t>
      </w:r>
      <w:r w:rsidRPr="00B05B22">
        <w:t>e</w:t>
      </w:r>
      <w:r w:rsidRPr="00B05B22">
        <w:t>gase sowie als Trag- und Ausgleichsschicht des Oberflächenabdichtungssystems dient.</w:t>
      </w:r>
    </w:p>
    <w:p w:rsidR="0055686B" w:rsidRDefault="0055686B" w:rsidP="00925A6D">
      <w:pPr>
        <w:pStyle w:val="berschrift2"/>
      </w:pPr>
      <w:bookmarkStart w:id="22" w:name="_Toc2861875"/>
      <w:r>
        <w:t>Anforderungen</w:t>
      </w:r>
      <w:bookmarkEnd w:id="22"/>
    </w:p>
    <w:p w:rsidR="00B05B22" w:rsidRDefault="00B05B22" w:rsidP="00B05B22">
      <w:pPr>
        <w:pStyle w:val="Textabsatz"/>
      </w:pPr>
      <w:r>
        <w:t>Die gasgängige Ausgleichsschicht soll eine Wasserdurchlässigkeit von k</w:t>
      </w:r>
      <w:r w:rsidRPr="00B05B22">
        <w:rPr>
          <w:vertAlign w:val="subscript"/>
        </w:rPr>
        <w:t>f</w:t>
      </w:r>
      <w:r>
        <w:t xml:space="preserve"> ≥ 1 x 10</w:t>
      </w:r>
      <w:r w:rsidRPr="00B05B22">
        <w:rPr>
          <w:vertAlign w:val="superscript"/>
        </w:rPr>
        <w:t>-4</w:t>
      </w:r>
      <w:r>
        <w:t xml:space="preserve"> m/s und einen Kalkgehalt von unter 30 </w:t>
      </w:r>
      <w:r w:rsidR="0013443C">
        <w:t>Masse-% aufweisen.</w:t>
      </w:r>
    </w:p>
    <w:p w:rsidR="0013443C" w:rsidRDefault="0013443C" w:rsidP="00B05B22">
      <w:pPr>
        <w:pStyle w:val="Textabsatz"/>
      </w:pPr>
      <w:r>
        <w:t xml:space="preserve">Da die gasgängige Ausgleichsschicht zugleich als Dichtungsauflager </w:t>
      </w:r>
      <w:r w:rsidR="00733A3C">
        <w:t>der Kunststoffdic</w:t>
      </w:r>
      <w:r w:rsidR="00733A3C">
        <w:t>h</w:t>
      </w:r>
      <w:r w:rsidR="00733A3C">
        <w:t xml:space="preserve">tungsbahn </w:t>
      </w:r>
      <w:r>
        <w:t xml:space="preserve">dient, bestehen besondere Anforderungen an die Ebenheit, zulässige </w:t>
      </w:r>
      <w:proofErr w:type="spellStart"/>
      <w:r>
        <w:t>Gröbstkorn</w:t>
      </w:r>
      <w:proofErr w:type="spellEnd"/>
      <w:r>
        <w:t>, Tragfähigkeit der Oberkante und die chemische Beschaffenheit der gasgängigen Au</w:t>
      </w:r>
      <w:r>
        <w:t>s</w:t>
      </w:r>
      <w:r w:rsidR="00733A3C">
        <w:t>gleichsschicht.</w:t>
      </w:r>
      <w:r w:rsidR="006E203D">
        <w:t xml:space="preserve"> </w:t>
      </w:r>
      <w:proofErr w:type="spellStart"/>
      <w:r w:rsidR="006E203D">
        <w:t>Kornform</w:t>
      </w:r>
      <w:proofErr w:type="spellEnd"/>
      <w:r w:rsidR="006E203D">
        <w:t>, Korngröße und Kornverteilung müssen so beschaffen sein, dass im Einbau- und Betriebszustand unzulässige mechanische Beanspruchungen für die Dic</w:t>
      </w:r>
      <w:r w:rsidR="006E203D">
        <w:t>h</w:t>
      </w:r>
      <w:r w:rsidR="006E203D">
        <w:t>tungsbahnen ausgeschlossen sind.</w:t>
      </w:r>
      <w:r w:rsidR="007C352C">
        <w:t xml:space="preserve"> Es ist eine Schutzwirk</w:t>
      </w:r>
      <w:r w:rsidR="001141F1">
        <w:t xml:space="preserve">samkeitsprüfung für die KDB mit </w:t>
      </w:r>
      <w:r w:rsidR="007C352C">
        <w:t xml:space="preserve">dem Material der gasgängigen Trag- und Ausgleichsschicht </w:t>
      </w:r>
      <w:r w:rsidR="00A53B1B">
        <w:t xml:space="preserve">nach dem Stand der Technik (siehe BAM-Richtlinien) </w:t>
      </w:r>
      <w:r w:rsidR="007C352C">
        <w:t>durchzuführen und die ausreichende Schutzwirkung nachzuweisen</w:t>
      </w:r>
      <w:r w:rsidR="004B7561">
        <w:t xml:space="preserve"> (siehe QMP Kunststoff</w:t>
      </w:r>
      <w:r w:rsidR="00CC0E35">
        <w:t>)</w:t>
      </w:r>
      <w:r w:rsidR="007C352C">
        <w:t>.</w:t>
      </w:r>
    </w:p>
    <w:p w:rsidR="00C47D71" w:rsidRDefault="00C47D71" w:rsidP="00B05B22">
      <w:pPr>
        <w:pStyle w:val="Textabsatz"/>
      </w:pPr>
      <w:r>
        <w:t>Die gasgängige Ausgleichsschicht muss frei von scharfen Gegenständen, großen herausr</w:t>
      </w:r>
      <w:r>
        <w:t>a</w:t>
      </w:r>
      <w:r>
        <w:t>genden Einzelkörnern und Versätzen (max. 2 cm) sein. Die Verdichtung muss so ausre</w:t>
      </w:r>
      <w:r>
        <w:t>i</w:t>
      </w:r>
      <w:r>
        <w:t xml:space="preserve">chend sein, dass </w:t>
      </w:r>
      <w:r w:rsidR="006E203D">
        <w:t xml:space="preserve">eine Tragfähigkeit von 30 MN/m² erreicht werden kann und die </w:t>
      </w:r>
      <w:proofErr w:type="spellStart"/>
      <w:r>
        <w:t>Verleg</w:t>
      </w:r>
      <w:r>
        <w:t>e</w:t>
      </w:r>
      <w:r>
        <w:t>fahrzeuge</w:t>
      </w:r>
      <w:proofErr w:type="spellEnd"/>
      <w:r>
        <w:t xml:space="preserve"> keine Spurrillen</w:t>
      </w:r>
      <w:r w:rsidR="006E203D">
        <w:t xml:space="preserve"> erzeugen</w:t>
      </w:r>
      <w:r>
        <w:t>.</w:t>
      </w:r>
    </w:p>
    <w:p w:rsidR="0055686B" w:rsidRDefault="0055686B" w:rsidP="00925A6D">
      <w:pPr>
        <w:pStyle w:val="berschrift2"/>
      </w:pPr>
      <w:bookmarkStart w:id="23" w:name="_Toc2861876"/>
      <w:r>
        <w:t>Eignungsprüfung</w:t>
      </w:r>
      <w:bookmarkEnd w:id="23"/>
    </w:p>
    <w:p w:rsidR="002F65F1" w:rsidRDefault="0055686B" w:rsidP="002F65F1">
      <w:pPr>
        <w:pStyle w:val="Textabsatz"/>
      </w:pPr>
      <w:r>
        <w:t xml:space="preserve">Der AN der Baumaßnahme legt spätestens 2 Wochen vor Beginn der Arbeiten vollständige Unterlagen zum Eignungsnachweis des zu liefernden </w:t>
      </w:r>
      <w:r w:rsidR="0093247F">
        <w:t>M</w:t>
      </w:r>
      <w:r>
        <w:t xml:space="preserve">aterials </w:t>
      </w:r>
      <w:r w:rsidR="0093247F">
        <w:t>für die gasgängige Au</w:t>
      </w:r>
      <w:r w:rsidR="0093247F">
        <w:t>s</w:t>
      </w:r>
      <w:r w:rsidR="0093247F">
        <w:t xml:space="preserve">gleichsschicht </w:t>
      </w:r>
      <w:r>
        <w:t>vor</w:t>
      </w:r>
      <w:r w:rsidR="0093247F">
        <w:t xml:space="preserve"> (siehe Abschnitt </w:t>
      </w:r>
      <w:r w:rsidR="0093247F">
        <w:fldChar w:fldCharType="begin"/>
      </w:r>
      <w:r w:rsidR="0093247F">
        <w:instrText xml:space="preserve"> REF _Ref473628705 \r \h </w:instrText>
      </w:r>
      <w:r w:rsidR="0093247F">
        <w:fldChar w:fldCharType="separate"/>
      </w:r>
      <w:r w:rsidR="00ED6981">
        <w:t>5.1</w:t>
      </w:r>
      <w:r w:rsidR="0093247F">
        <w:fldChar w:fldCharType="end"/>
      </w:r>
      <w:r w:rsidR="0093247F">
        <w:t>)</w:t>
      </w:r>
      <w:r>
        <w:t xml:space="preserve">.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w:t>
      </w:r>
      <w:r w:rsidR="00CC0E35">
        <w:t xml:space="preserve">die Freigabe </w:t>
      </w:r>
      <w:r>
        <w:t xml:space="preserve">von der FP-B </w:t>
      </w:r>
      <w:r w:rsidR="00CC0E35">
        <w:t xml:space="preserve">empfohlen und von der örtlichen Bauüberwachung erteilt </w:t>
      </w:r>
      <w:r>
        <w:t>werden. Der Eignungsnachweis der EP Boden enthält die in Tab. 5.</w:t>
      </w:r>
      <w:r w:rsidR="0093247F">
        <w:t>3</w:t>
      </w:r>
      <w:r>
        <w:t>.2 aufgelisteten Unterlagen</w:t>
      </w:r>
      <w:r w:rsidR="00CC0E35">
        <w:t xml:space="preserve"> und wird durch den Schut</w:t>
      </w:r>
      <w:r w:rsidR="00CC0E35">
        <w:t>z</w:t>
      </w:r>
      <w:r w:rsidR="00CC0E35">
        <w:t>wirksamkeitsnachweis ergänzt</w:t>
      </w:r>
      <w:r>
        <w:t>.</w:t>
      </w:r>
      <w:r w:rsidR="00BF2112" w:rsidRPr="00BF2112">
        <w:t xml:space="preserve"> </w:t>
      </w:r>
      <w:r w:rsidR="002F65F1">
        <w:t>Der Einsatz von Deponieersatzbaustoffen ist erst ab einem Mindestabstand von 1,5 m zum höchsten Grundwasserstand möglich. Daher ist der Einbau nur ab einer Mindesthöhe von 41 mNN möglich (kein Einbau im Bereich des Rückhaltete</w:t>
      </w:r>
      <w:r w:rsidR="002F65F1">
        <w:t>i</w:t>
      </w:r>
      <w:r w:rsidR="002F65F1">
        <w:t>ches). Das Profilierungsmaterial muss die Bedingungen im § 3 Abs. 1 Nr. 18 der Wasse</w:t>
      </w:r>
      <w:r w:rsidR="002F65F1">
        <w:t>r</w:t>
      </w:r>
      <w:r w:rsidR="002F65F1">
        <w:t>schutzgebietsverordnung Weiler (</w:t>
      </w:r>
      <w:proofErr w:type="spellStart"/>
      <w:r w:rsidR="002F65F1">
        <w:t>WsgVO</w:t>
      </w:r>
      <w:proofErr w:type="spellEnd"/>
      <w:r w:rsidR="002F65F1">
        <w:t xml:space="preserve"> Weiler) sowie die Zuordnungswerte des Anhang 3, Tabelle 2, Spalte 5 DepV einhalten. Soweit die aus den beiden Regelwerken resultierenden Zuordnungswerte voneinander abweichen, ist der jeweils strengere Wert maßgebend.</w:t>
      </w:r>
    </w:p>
    <w:p w:rsidR="007E7F81" w:rsidRPr="00B05B22" w:rsidRDefault="007E7F81" w:rsidP="002F65F1">
      <w:pPr>
        <w:pStyle w:val="Textabsatz"/>
      </w:pP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55686B" w:rsidTr="0055686B">
        <w:trPr>
          <w:cantSplit/>
          <w:tblHeader/>
        </w:trPr>
        <w:tc>
          <w:tcPr>
            <w:tcW w:w="9072" w:type="dxa"/>
            <w:gridSpan w:val="4"/>
            <w:tcBorders>
              <w:top w:val="double" w:sz="4" w:space="0" w:color="auto"/>
              <w:bottom w:val="single" w:sz="12" w:space="0" w:color="auto"/>
            </w:tcBorders>
            <w:shd w:val="clear" w:color="auto" w:fill="E6E6E6"/>
            <w:vAlign w:val="center"/>
          </w:tcPr>
          <w:p w:rsidR="0055686B" w:rsidRDefault="0055686B" w:rsidP="0093247F">
            <w:pPr>
              <w:spacing w:after="40" w:line="240" w:lineRule="auto"/>
              <w:jc w:val="left"/>
              <w:rPr>
                <w:b/>
                <w:bCs/>
                <w:color w:val="000000"/>
                <w:sz w:val="20"/>
              </w:rPr>
            </w:pPr>
            <w:r>
              <w:rPr>
                <w:b/>
                <w:bCs/>
                <w:color w:val="000000"/>
                <w:sz w:val="20"/>
              </w:rPr>
              <w:t>Tab. 5.</w:t>
            </w:r>
            <w:r w:rsidR="0093247F">
              <w:rPr>
                <w:b/>
                <w:bCs/>
                <w:color w:val="000000"/>
                <w:sz w:val="20"/>
              </w:rPr>
              <w:t>3</w:t>
            </w:r>
            <w:r>
              <w:rPr>
                <w:b/>
                <w:bCs/>
                <w:color w:val="000000"/>
                <w:sz w:val="20"/>
              </w:rPr>
              <w:t>.2: Eignungsnachweis gasgängige Ausgleichsschicht</w:t>
            </w:r>
          </w:p>
        </w:tc>
      </w:tr>
      <w:tr w:rsidR="0055686B" w:rsidTr="0055686B">
        <w:trPr>
          <w:cantSplit/>
          <w:tblHeader/>
        </w:trPr>
        <w:tc>
          <w:tcPr>
            <w:tcW w:w="2268" w:type="dxa"/>
            <w:tcBorders>
              <w:top w:val="double" w:sz="4" w:space="0" w:color="auto"/>
              <w:bottom w:val="single" w:sz="12"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2268" w:type="dxa"/>
            <w:tcBorders>
              <w:top w:val="double" w:sz="4" w:space="0" w:color="auto"/>
              <w:bottom w:val="single" w:sz="12"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Methode</w:t>
            </w:r>
          </w:p>
        </w:tc>
        <w:tc>
          <w:tcPr>
            <w:tcW w:w="2268" w:type="dxa"/>
            <w:tcBorders>
              <w:top w:val="double" w:sz="4" w:space="0" w:color="auto"/>
              <w:bottom w:val="single" w:sz="12"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Anforderung</w:t>
            </w:r>
          </w:p>
        </w:tc>
        <w:tc>
          <w:tcPr>
            <w:tcW w:w="2268" w:type="dxa"/>
            <w:tcBorders>
              <w:top w:val="double" w:sz="4" w:space="0" w:color="auto"/>
              <w:bottom w:val="single" w:sz="12"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Art / Mindestanzahl der Proben</w:t>
            </w:r>
          </w:p>
        </w:tc>
      </w:tr>
      <w:tr w:rsidR="0055686B" w:rsidTr="0055686B">
        <w:trPr>
          <w:cantSplit/>
          <w:trHeight w:val="340"/>
        </w:trPr>
        <w:tc>
          <w:tcPr>
            <w:tcW w:w="2268" w:type="dxa"/>
            <w:tcBorders>
              <w:top w:val="single" w:sz="12"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Materialbeschreibung (Herkunft, Genese, petr</w:t>
            </w:r>
            <w:r>
              <w:rPr>
                <w:color w:val="000000"/>
                <w:sz w:val="18"/>
              </w:rPr>
              <w:t>o</w:t>
            </w:r>
            <w:r>
              <w:rPr>
                <w:color w:val="000000"/>
                <w:sz w:val="18"/>
              </w:rPr>
              <w:t>graphische Zusamme</w:t>
            </w:r>
            <w:r>
              <w:rPr>
                <w:color w:val="000000"/>
                <w:sz w:val="18"/>
              </w:rPr>
              <w:t>n</w:t>
            </w:r>
            <w:r>
              <w:rPr>
                <w:color w:val="000000"/>
                <w:sz w:val="18"/>
              </w:rPr>
              <w:t>setzung)</w:t>
            </w:r>
          </w:p>
        </w:tc>
        <w:tc>
          <w:tcPr>
            <w:tcW w:w="2268" w:type="dxa"/>
            <w:tcBorders>
              <w:top w:val="single" w:sz="12"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DIN EN 932-3</w:t>
            </w:r>
          </w:p>
        </w:tc>
        <w:tc>
          <w:tcPr>
            <w:tcW w:w="2268" w:type="dxa"/>
            <w:tcBorders>
              <w:top w:val="single" w:sz="12"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Angabe der Lagerstätte</w:t>
            </w:r>
          </w:p>
          <w:p w:rsidR="0055686B" w:rsidRDefault="0055686B" w:rsidP="0055686B">
            <w:pPr>
              <w:spacing w:before="60" w:after="40" w:line="240" w:lineRule="auto"/>
              <w:jc w:val="left"/>
              <w:rPr>
                <w:color w:val="000000"/>
                <w:sz w:val="18"/>
              </w:rPr>
            </w:pPr>
            <w:r>
              <w:rPr>
                <w:color w:val="000000"/>
                <w:sz w:val="18"/>
              </w:rPr>
              <w:t>Angabe der verfügbaren Masse</w:t>
            </w:r>
          </w:p>
          <w:p w:rsidR="0055686B" w:rsidRDefault="0055686B" w:rsidP="0055686B">
            <w:pPr>
              <w:spacing w:before="60" w:after="40" w:line="240" w:lineRule="auto"/>
              <w:jc w:val="left"/>
              <w:rPr>
                <w:color w:val="000000"/>
                <w:sz w:val="18"/>
              </w:rPr>
            </w:pPr>
            <w:proofErr w:type="spellStart"/>
            <w:r>
              <w:rPr>
                <w:color w:val="000000"/>
                <w:sz w:val="18"/>
              </w:rPr>
              <w:t>Probenahmeprotokoll</w:t>
            </w:r>
            <w:proofErr w:type="spellEnd"/>
          </w:p>
        </w:tc>
        <w:tc>
          <w:tcPr>
            <w:tcW w:w="2268" w:type="dxa"/>
            <w:tcBorders>
              <w:top w:val="single" w:sz="12"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 xml:space="preserve">1 </w:t>
            </w:r>
          </w:p>
        </w:tc>
      </w:tr>
      <w:tr w:rsidR="0055686B" w:rsidTr="0055686B">
        <w:trPr>
          <w:cantSplit/>
          <w:trHeight w:val="340"/>
        </w:trPr>
        <w:tc>
          <w:tcPr>
            <w:tcW w:w="2268"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Fremdkörper / Verunrein</w:t>
            </w:r>
            <w:r>
              <w:rPr>
                <w:color w:val="000000"/>
                <w:sz w:val="18"/>
              </w:rPr>
              <w:t>i</w:t>
            </w:r>
            <w:r>
              <w:rPr>
                <w:color w:val="000000"/>
                <w:sz w:val="18"/>
              </w:rPr>
              <w:t>gungen</w:t>
            </w:r>
          </w:p>
        </w:tc>
        <w:tc>
          <w:tcPr>
            <w:tcW w:w="2268"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visuell</w:t>
            </w:r>
          </w:p>
        </w:tc>
        <w:tc>
          <w:tcPr>
            <w:tcW w:w="2268"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keine</w:t>
            </w:r>
          </w:p>
        </w:tc>
        <w:tc>
          <w:tcPr>
            <w:tcW w:w="2268" w:type="dxa"/>
            <w:tcBorders>
              <w:top w:val="single" w:sz="6" w:space="0" w:color="auto"/>
              <w:bottom w:val="single" w:sz="6" w:space="0" w:color="auto"/>
            </w:tcBorders>
          </w:tcPr>
          <w:p w:rsidR="0055686B" w:rsidRDefault="0055686B" w:rsidP="0055686B">
            <w:pPr>
              <w:pStyle w:val="B1AbsatzBlock"/>
              <w:spacing w:before="60" w:after="40" w:line="240" w:lineRule="auto"/>
              <w:ind w:left="0"/>
              <w:jc w:val="left"/>
              <w:rPr>
                <w:color w:val="000000"/>
                <w:sz w:val="18"/>
              </w:rPr>
            </w:pPr>
            <w:r>
              <w:rPr>
                <w:color w:val="000000"/>
                <w:sz w:val="18"/>
              </w:rPr>
              <w:t>kontinuierlich</w:t>
            </w:r>
          </w:p>
        </w:tc>
      </w:tr>
      <w:tr w:rsidR="0055686B" w:rsidTr="0055686B">
        <w:trPr>
          <w:cantSplit/>
          <w:trHeight w:val="340"/>
        </w:trPr>
        <w:tc>
          <w:tcPr>
            <w:tcW w:w="2268"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Korngrößenverteilung</w:t>
            </w:r>
          </w:p>
        </w:tc>
        <w:tc>
          <w:tcPr>
            <w:tcW w:w="2268"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DIN 18123</w:t>
            </w:r>
            <w:r>
              <w:rPr>
                <w:color w:val="000000"/>
                <w:sz w:val="18"/>
              </w:rPr>
              <w:br/>
              <w:t>Siebung nach nassem Abtrennen der Feinteile</w:t>
            </w:r>
          </w:p>
        </w:tc>
        <w:tc>
          <w:tcPr>
            <w:tcW w:w="2268" w:type="dxa"/>
            <w:tcBorders>
              <w:top w:val="single" w:sz="6" w:space="0" w:color="auto"/>
              <w:bottom w:val="single" w:sz="6" w:space="0" w:color="auto"/>
            </w:tcBorders>
          </w:tcPr>
          <w:p w:rsidR="0055686B" w:rsidRDefault="00BF2112" w:rsidP="0055686B">
            <w:pPr>
              <w:spacing w:before="60" w:after="40" w:line="240" w:lineRule="auto"/>
              <w:jc w:val="left"/>
              <w:rPr>
                <w:color w:val="000000"/>
                <w:sz w:val="18"/>
              </w:rPr>
            </w:pPr>
            <w:r>
              <w:rPr>
                <w:color w:val="000000"/>
                <w:sz w:val="18"/>
              </w:rPr>
              <w:t xml:space="preserve">Korngrößenverteilung und </w:t>
            </w:r>
            <w:proofErr w:type="spellStart"/>
            <w:r>
              <w:rPr>
                <w:color w:val="000000"/>
                <w:sz w:val="18"/>
              </w:rPr>
              <w:t>Größtkorn</w:t>
            </w:r>
            <w:proofErr w:type="spellEnd"/>
            <w:r>
              <w:rPr>
                <w:color w:val="000000"/>
                <w:sz w:val="18"/>
              </w:rPr>
              <w:t xml:space="preserve"> gemäß Anfo</w:t>
            </w:r>
            <w:r>
              <w:rPr>
                <w:color w:val="000000"/>
                <w:sz w:val="18"/>
              </w:rPr>
              <w:t>r</w:t>
            </w:r>
            <w:r>
              <w:rPr>
                <w:color w:val="000000"/>
                <w:sz w:val="18"/>
              </w:rPr>
              <w:t>derung der Eignungsbeu</w:t>
            </w:r>
            <w:r>
              <w:rPr>
                <w:color w:val="000000"/>
                <w:sz w:val="18"/>
              </w:rPr>
              <w:t>r</w:t>
            </w:r>
            <w:r>
              <w:rPr>
                <w:color w:val="000000"/>
                <w:sz w:val="18"/>
              </w:rPr>
              <w:t>teilung der Abdichtung</w:t>
            </w:r>
            <w:r>
              <w:rPr>
                <w:color w:val="000000"/>
                <w:sz w:val="18"/>
              </w:rPr>
              <w:t>s</w:t>
            </w:r>
            <w:r>
              <w:rPr>
                <w:color w:val="000000"/>
                <w:sz w:val="18"/>
              </w:rPr>
              <w:t>komponente</w:t>
            </w:r>
          </w:p>
        </w:tc>
        <w:tc>
          <w:tcPr>
            <w:tcW w:w="2268"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733A3C" w:rsidTr="0055686B">
        <w:trPr>
          <w:cantSplit/>
          <w:trHeight w:val="340"/>
        </w:trPr>
        <w:tc>
          <w:tcPr>
            <w:tcW w:w="2268" w:type="dxa"/>
            <w:tcBorders>
              <w:top w:val="single" w:sz="6" w:space="0" w:color="auto"/>
            </w:tcBorders>
          </w:tcPr>
          <w:p w:rsidR="00733A3C" w:rsidRDefault="00733A3C" w:rsidP="0055686B">
            <w:pPr>
              <w:spacing w:before="60" w:after="40" w:line="240" w:lineRule="auto"/>
              <w:jc w:val="left"/>
              <w:rPr>
                <w:color w:val="000000"/>
                <w:sz w:val="18"/>
              </w:rPr>
            </w:pPr>
            <w:r>
              <w:rPr>
                <w:color w:val="000000"/>
                <w:sz w:val="18"/>
              </w:rPr>
              <w:t>Kornstabilität</w:t>
            </w:r>
          </w:p>
        </w:tc>
        <w:tc>
          <w:tcPr>
            <w:tcW w:w="2268" w:type="dxa"/>
            <w:tcBorders>
              <w:top w:val="single" w:sz="6" w:space="0" w:color="auto"/>
            </w:tcBorders>
          </w:tcPr>
          <w:p w:rsidR="00733A3C" w:rsidRDefault="00733A3C" w:rsidP="0055686B">
            <w:pPr>
              <w:pStyle w:val="B1AbsatzBlock"/>
              <w:spacing w:before="60" w:after="40" w:line="240" w:lineRule="auto"/>
              <w:ind w:left="0"/>
              <w:jc w:val="left"/>
              <w:rPr>
                <w:color w:val="000000"/>
                <w:sz w:val="18"/>
              </w:rPr>
            </w:pPr>
            <w:r>
              <w:rPr>
                <w:color w:val="000000"/>
                <w:sz w:val="18"/>
              </w:rPr>
              <w:t xml:space="preserve">Korngrößenverteilung nach </w:t>
            </w:r>
            <w:proofErr w:type="spellStart"/>
            <w:r>
              <w:rPr>
                <w:color w:val="000000"/>
                <w:sz w:val="18"/>
              </w:rPr>
              <w:t>Proctorversuch</w:t>
            </w:r>
            <w:proofErr w:type="spellEnd"/>
          </w:p>
        </w:tc>
        <w:tc>
          <w:tcPr>
            <w:tcW w:w="2268" w:type="dxa"/>
            <w:tcBorders>
              <w:top w:val="single" w:sz="6" w:space="0" w:color="auto"/>
            </w:tcBorders>
          </w:tcPr>
          <w:p w:rsidR="00733A3C" w:rsidRDefault="00733A3C" w:rsidP="0055686B">
            <w:pPr>
              <w:spacing w:before="60" w:after="40" w:line="240" w:lineRule="auto"/>
              <w:jc w:val="left"/>
              <w:rPr>
                <w:color w:val="000000"/>
                <w:sz w:val="18"/>
              </w:rPr>
            </w:pPr>
            <w:r>
              <w:rPr>
                <w:color w:val="000000"/>
                <w:sz w:val="18"/>
              </w:rPr>
              <w:t>stabil</w:t>
            </w:r>
          </w:p>
        </w:tc>
        <w:tc>
          <w:tcPr>
            <w:tcW w:w="2268" w:type="dxa"/>
            <w:tcBorders>
              <w:top w:val="single" w:sz="6" w:space="0" w:color="auto"/>
            </w:tcBorders>
          </w:tcPr>
          <w:p w:rsidR="00733A3C" w:rsidRDefault="00733A3C" w:rsidP="0055686B">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55686B" w:rsidTr="0055686B">
        <w:trPr>
          <w:cantSplit/>
          <w:trHeight w:val="340"/>
        </w:trPr>
        <w:tc>
          <w:tcPr>
            <w:tcW w:w="2268" w:type="dxa"/>
            <w:tcBorders>
              <w:top w:val="single" w:sz="6" w:space="0" w:color="auto"/>
            </w:tcBorders>
          </w:tcPr>
          <w:p w:rsidR="0055686B" w:rsidRDefault="0055686B" w:rsidP="0055686B">
            <w:pPr>
              <w:spacing w:before="60" w:after="40" w:line="240" w:lineRule="auto"/>
              <w:jc w:val="left"/>
              <w:rPr>
                <w:color w:val="000000"/>
                <w:sz w:val="18"/>
              </w:rPr>
            </w:pPr>
            <w:proofErr w:type="spellStart"/>
            <w:r>
              <w:rPr>
                <w:color w:val="000000"/>
                <w:sz w:val="18"/>
              </w:rPr>
              <w:t>Proctorversuch</w:t>
            </w:r>
            <w:proofErr w:type="spellEnd"/>
          </w:p>
        </w:tc>
        <w:tc>
          <w:tcPr>
            <w:tcW w:w="2268" w:type="dxa"/>
            <w:tcBorders>
              <w:top w:val="single" w:sz="6" w:space="0" w:color="auto"/>
            </w:tcBorders>
          </w:tcPr>
          <w:p w:rsidR="0055686B" w:rsidRDefault="0055686B" w:rsidP="0055686B">
            <w:pPr>
              <w:pStyle w:val="B1AbsatzBlock"/>
              <w:spacing w:before="60" w:after="40" w:line="240" w:lineRule="auto"/>
              <w:ind w:left="0"/>
              <w:jc w:val="left"/>
              <w:rPr>
                <w:color w:val="000000"/>
                <w:sz w:val="18"/>
              </w:rPr>
            </w:pPr>
            <w:r>
              <w:rPr>
                <w:color w:val="000000"/>
                <w:sz w:val="18"/>
              </w:rPr>
              <w:t>DIN 18127</w:t>
            </w:r>
          </w:p>
        </w:tc>
        <w:tc>
          <w:tcPr>
            <w:tcW w:w="2268" w:type="dxa"/>
            <w:tcBorders>
              <w:top w:val="single" w:sz="6" w:space="0" w:color="auto"/>
            </w:tcBorders>
          </w:tcPr>
          <w:p w:rsidR="0055686B" w:rsidRDefault="0055686B" w:rsidP="0055686B">
            <w:pPr>
              <w:spacing w:before="60" w:after="40" w:line="240" w:lineRule="auto"/>
              <w:jc w:val="left"/>
              <w:rPr>
                <w:color w:val="000000"/>
                <w:sz w:val="18"/>
              </w:rPr>
            </w:pPr>
            <w:r>
              <w:rPr>
                <w:color w:val="000000"/>
                <w:sz w:val="18"/>
              </w:rPr>
              <w:t>-</w:t>
            </w:r>
          </w:p>
        </w:tc>
        <w:tc>
          <w:tcPr>
            <w:tcW w:w="2268" w:type="dxa"/>
            <w:tcBorders>
              <w:top w:val="single" w:sz="6" w:space="0" w:color="auto"/>
            </w:tcBorders>
          </w:tcPr>
          <w:p w:rsidR="0055686B" w:rsidRDefault="0055686B" w:rsidP="0055686B">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55686B" w:rsidTr="0055686B">
        <w:trPr>
          <w:cantSplit/>
          <w:trHeight w:val="340"/>
        </w:trPr>
        <w:tc>
          <w:tcPr>
            <w:tcW w:w="2268" w:type="dxa"/>
            <w:tcBorders>
              <w:top w:val="single" w:sz="6" w:space="0" w:color="auto"/>
            </w:tcBorders>
          </w:tcPr>
          <w:p w:rsidR="0055686B" w:rsidRDefault="0055686B" w:rsidP="0055686B">
            <w:pPr>
              <w:spacing w:before="60" w:after="40" w:line="240" w:lineRule="auto"/>
              <w:jc w:val="left"/>
              <w:rPr>
                <w:color w:val="000000"/>
                <w:sz w:val="18"/>
              </w:rPr>
            </w:pPr>
            <w:r>
              <w:rPr>
                <w:color w:val="000000"/>
                <w:sz w:val="18"/>
              </w:rPr>
              <w:t>Wassergehalt</w:t>
            </w:r>
          </w:p>
        </w:tc>
        <w:tc>
          <w:tcPr>
            <w:tcW w:w="2268" w:type="dxa"/>
            <w:tcBorders>
              <w:top w:val="single" w:sz="6" w:space="0" w:color="auto"/>
            </w:tcBorders>
          </w:tcPr>
          <w:p w:rsidR="0055686B" w:rsidRDefault="0055686B" w:rsidP="0055686B">
            <w:pPr>
              <w:pStyle w:val="B1AbsatzBlock"/>
              <w:spacing w:before="60" w:after="40" w:line="240" w:lineRule="auto"/>
              <w:ind w:left="0" w:right="-273"/>
              <w:jc w:val="left"/>
              <w:rPr>
                <w:color w:val="000000"/>
                <w:sz w:val="18"/>
              </w:rPr>
            </w:pPr>
            <w:r>
              <w:rPr>
                <w:color w:val="000000"/>
                <w:sz w:val="18"/>
              </w:rPr>
              <w:t>DIN 18121</w:t>
            </w:r>
          </w:p>
        </w:tc>
        <w:tc>
          <w:tcPr>
            <w:tcW w:w="2268" w:type="dxa"/>
            <w:tcBorders>
              <w:top w:val="single" w:sz="6" w:space="0" w:color="auto"/>
            </w:tcBorders>
          </w:tcPr>
          <w:p w:rsidR="0055686B" w:rsidRDefault="0055686B" w:rsidP="0055686B">
            <w:pPr>
              <w:spacing w:after="40" w:line="240" w:lineRule="auto"/>
              <w:jc w:val="left"/>
              <w:rPr>
                <w:color w:val="000000"/>
                <w:sz w:val="18"/>
              </w:rPr>
            </w:pPr>
            <w:r>
              <w:rPr>
                <w:sz w:val="18"/>
              </w:rPr>
              <w:t xml:space="preserve">&lt; </w:t>
            </w:r>
            <w:proofErr w:type="spellStart"/>
            <w:r>
              <w:rPr>
                <w:sz w:val="18"/>
              </w:rPr>
              <w:t>opt</w:t>
            </w:r>
            <w:proofErr w:type="spellEnd"/>
            <w:r>
              <w:rPr>
                <w:sz w:val="18"/>
              </w:rPr>
              <w:t>. Wassergehalt (</w:t>
            </w:r>
            <w:proofErr w:type="spellStart"/>
            <w:r>
              <w:rPr>
                <w:sz w:val="18"/>
              </w:rPr>
              <w:t>w</w:t>
            </w:r>
            <w:r>
              <w:rPr>
                <w:sz w:val="18"/>
                <w:vertAlign w:val="subscript"/>
              </w:rPr>
              <w:t>Pr</w:t>
            </w:r>
            <w:proofErr w:type="spellEnd"/>
            <w:r>
              <w:rPr>
                <w:sz w:val="18"/>
              </w:rPr>
              <w:t>)</w:t>
            </w:r>
          </w:p>
        </w:tc>
        <w:tc>
          <w:tcPr>
            <w:tcW w:w="2268" w:type="dxa"/>
            <w:tcBorders>
              <w:top w:val="single" w:sz="6" w:space="0" w:color="auto"/>
            </w:tcBorders>
          </w:tcPr>
          <w:p w:rsidR="0055686B" w:rsidRDefault="0055686B" w:rsidP="0055686B">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73A4C" w:rsidTr="0055686B">
        <w:trPr>
          <w:cantSplit/>
          <w:trHeight w:val="340"/>
        </w:trPr>
        <w:tc>
          <w:tcPr>
            <w:tcW w:w="2268" w:type="dxa"/>
          </w:tcPr>
          <w:p w:rsidR="00F73A4C" w:rsidRDefault="00F73A4C" w:rsidP="0055686B">
            <w:pPr>
              <w:spacing w:before="60" w:after="40" w:line="240" w:lineRule="auto"/>
              <w:jc w:val="left"/>
              <w:rPr>
                <w:color w:val="000000"/>
                <w:sz w:val="18"/>
              </w:rPr>
            </w:pPr>
            <w:r>
              <w:rPr>
                <w:color w:val="000000"/>
                <w:sz w:val="18"/>
              </w:rPr>
              <w:t>Glühverlust (alternativ: TOC)</w:t>
            </w:r>
          </w:p>
        </w:tc>
        <w:tc>
          <w:tcPr>
            <w:tcW w:w="2268" w:type="dxa"/>
          </w:tcPr>
          <w:p w:rsidR="00F73A4C" w:rsidRDefault="00F73A4C" w:rsidP="0055686B">
            <w:pPr>
              <w:spacing w:before="60" w:after="40" w:line="240" w:lineRule="auto"/>
              <w:jc w:val="left"/>
              <w:rPr>
                <w:color w:val="000000"/>
                <w:sz w:val="18"/>
              </w:rPr>
            </w:pPr>
            <w:r>
              <w:rPr>
                <w:color w:val="000000"/>
                <w:sz w:val="18"/>
              </w:rPr>
              <w:t>DIN 18128 (oder DIN ISO 10694)</w:t>
            </w:r>
          </w:p>
        </w:tc>
        <w:tc>
          <w:tcPr>
            <w:tcW w:w="2268" w:type="dxa"/>
          </w:tcPr>
          <w:p w:rsidR="00F73A4C" w:rsidRDefault="00E330D6" w:rsidP="0055686B">
            <w:pPr>
              <w:spacing w:before="60" w:after="40" w:line="240" w:lineRule="auto"/>
              <w:jc w:val="left"/>
              <w:rPr>
                <w:color w:val="000000"/>
                <w:sz w:val="18"/>
              </w:rPr>
            </w:pPr>
            <w:r>
              <w:rPr>
                <w:color w:val="000000"/>
                <w:sz w:val="18"/>
              </w:rPr>
              <w:t>≤ 3</w:t>
            </w:r>
            <w:r w:rsidR="00F73A4C">
              <w:rPr>
                <w:color w:val="000000"/>
                <w:sz w:val="18"/>
              </w:rPr>
              <w:t xml:space="preserve"> </w:t>
            </w:r>
            <w:proofErr w:type="spellStart"/>
            <w:r w:rsidR="00F73A4C">
              <w:rPr>
                <w:color w:val="000000"/>
                <w:sz w:val="18"/>
              </w:rPr>
              <w:t>Gew</w:t>
            </w:r>
            <w:proofErr w:type="spellEnd"/>
            <w:r w:rsidR="00F73A4C">
              <w:rPr>
                <w:color w:val="000000"/>
                <w:sz w:val="18"/>
              </w:rPr>
              <w:t>.-% (oder TOC ≤ 1</w:t>
            </w:r>
            <w:r w:rsidR="00A53B1B">
              <w:rPr>
                <w:color w:val="000000"/>
                <w:sz w:val="18"/>
              </w:rPr>
              <w:t>,5</w:t>
            </w:r>
            <w:r w:rsidR="00F73A4C">
              <w:rPr>
                <w:color w:val="000000"/>
                <w:sz w:val="18"/>
              </w:rPr>
              <w:t xml:space="preserve"> </w:t>
            </w:r>
            <w:proofErr w:type="spellStart"/>
            <w:r w:rsidR="00F73A4C">
              <w:rPr>
                <w:color w:val="000000"/>
                <w:sz w:val="18"/>
              </w:rPr>
              <w:t>Gew</w:t>
            </w:r>
            <w:proofErr w:type="spellEnd"/>
            <w:r w:rsidR="00F73A4C">
              <w:rPr>
                <w:color w:val="000000"/>
                <w:sz w:val="18"/>
              </w:rPr>
              <w:t>.-%)</w:t>
            </w:r>
          </w:p>
        </w:tc>
        <w:tc>
          <w:tcPr>
            <w:tcW w:w="2268" w:type="dxa"/>
          </w:tcPr>
          <w:p w:rsidR="00F73A4C" w:rsidRDefault="00F73A4C" w:rsidP="0055686B">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C47D71" w:rsidTr="0055686B">
        <w:trPr>
          <w:cantSplit/>
          <w:trHeight w:val="340"/>
        </w:trPr>
        <w:tc>
          <w:tcPr>
            <w:tcW w:w="2268" w:type="dxa"/>
          </w:tcPr>
          <w:p w:rsidR="00C47D71" w:rsidRDefault="00C47D71" w:rsidP="0055686B">
            <w:pPr>
              <w:spacing w:before="60" w:after="40" w:line="240" w:lineRule="auto"/>
              <w:jc w:val="left"/>
              <w:rPr>
                <w:color w:val="000000"/>
                <w:sz w:val="18"/>
              </w:rPr>
            </w:pPr>
            <w:r>
              <w:rPr>
                <w:color w:val="000000"/>
                <w:sz w:val="18"/>
              </w:rPr>
              <w:t>Kalkgehalt</w:t>
            </w:r>
          </w:p>
        </w:tc>
        <w:tc>
          <w:tcPr>
            <w:tcW w:w="2268" w:type="dxa"/>
          </w:tcPr>
          <w:p w:rsidR="00C47D71" w:rsidRDefault="00C47D71" w:rsidP="0055686B">
            <w:pPr>
              <w:spacing w:before="60" w:after="40" w:line="240" w:lineRule="auto"/>
              <w:jc w:val="left"/>
              <w:rPr>
                <w:color w:val="000000"/>
                <w:sz w:val="18"/>
              </w:rPr>
            </w:pPr>
            <w:r>
              <w:rPr>
                <w:color w:val="000000"/>
                <w:sz w:val="18"/>
              </w:rPr>
              <w:t>DIN 18129</w:t>
            </w:r>
          </w:p>
        </w:tc>
        <w:tc>
          <w:tcPr>
            <w:tcW w:w="2268" w:type="dxa"/>
          </w:tcPr>
          <w:p w:rsidR="00C47D71" w:rsidRDefault="00C47D71" w:rsidP="0055686B">
            <w:pPr>
              <w:spacing w:before="60" w:after="40" w:line="240" w:lineRule="auto"/>
              <w:jc w:val="left"/>
              <w:rPr>
                <w:color w:val="000000"/>
                <w:sz w:val="18"/>
              </w:rPr>
            </w:pPr>
            <w:r>
              <w:rPr>
                <w:color w:val="000000"/>
                <w:sz w:val="18"/>
              </w:rPr>
              <w:t>≤ 30 Masse-%</w:t>
            </w:r>
          </w:p>
        </w:tc>
        <w:tc>
          <w:tcPr>
            <w:tcW w:w="2268" w:type="dxa"/>
          </w:tcPr>
          <w:p w:rsidR="00C47D71" w:rsidRDefault="00C47D71" w:rsidP="0055686B">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55686B" w:rsidTr="0055686B">
        <w:trPr>
          <w:cantSplit/>
          <w:trHeight w:val="340"/>
        </w:trPr>
        <w:tc>
          <w:tcPr>
            <w:tcW w:w="2268" w:type="dxa"/>
          </w:tcPr>
          <w:p w:rsidR="0055686B" w:rsidRDefault="0055686B" w:rsidP="0055686B">
            <w:pPr>
              <w:spacing w:before="60" w:after="40" w:line="240" w:lineRule="auto"/>
              <w:jc w:val="left"/>
              <w:rPr>
                <w:color w:val="000000"/>
                <w:sz w:val="18"/>
              </w:rPr>
            </w:pPr>
            <w:r>
              <w:rPr>
                <w:color w:val="000000"/>
                <w:sz w:val="18"/>
              </w:rPr>
              <w:t>direkter Scherversuch</w:t>
            </w:r>
          </w:p>
        </w:tc>
        <w:tc>
          <w:tcPr>
            <w:tcW w:w="2268" w:type="dxa"/>
          </w:tcPr>
          <w:p w:rsidR="0055686B" w:rsidRDefault="0055686B" w:rsidP="0055686B">
            <w:pPr>
              <w:spacing w:before="60" w:after="40" w:line="240" w:lineRule="auto"/>
              <w:jc w:val="left"/>
              <w:rPr>
                <w:color w:val="000000"/>
                <w:sz w:val="18"/>
              </w:rPr>
            </w:pPr>
            <w:r>
              <w:rPr>
                <w:color w:val="000000"/>
                <w:sz w:val="18"/>
              </w:rPr>
              <w:t>DIN 18137-3</w:t>
            </w:r>
          </w:p>
        </w:tc>
        <w:tc>
          <w:tcPr>
            <w:tcW w:w="2268" w:type="dxa"/>
          </w:tcPr>
          <w:p w:rsidR="0055686B" w:rsidRDefault="0055686B" w:rsidP="0055686B">
            <w:pPr>
              <w:spacing w:before="60" w:after="40" w:line="240" w:lineRule="auto"/>
              <w:jc w:val="left"/>
              <w:rPr>
                <w:color w:val="000000"/>
                <w:sz w:val="18"/>
              </w:rPr>
            </w:pPr>
            <w:r>
              <w:rPr>
                <w:color w:val="000000"/>
                <w:sz w:val="18"/>
              </w:rPr>
              <w:t>gem. Standsicherheit</w:t>
            </w:r>
            <w:r>
              <w:rPr>
                <w:color w:val="000000"/>
                <w:sz w:val="18"/>
              </w:rPr>
              <w:t>s</w:t>
            </w:r>
            <w:r>
              <w:rPr>
                <w:color w:val="000000"/>
                <w:sz w:val="18"/>
              </w:rPr>
              <w:t>nachweis</w:t>
            </w:r>
          </w:p>
        </w:tc>
        <w:tc>
          <w:tcPr>
            <w:tcW w:w="2268" w:type="dxa"/>
          </w:tcPr>
          <w:p w:rsidR="0055686B" w:rsidRDefault="0055686B" w:rsidP="0055686B">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55686B" w:rsidTr="0055686B">
        <w:trPr>
          <w:cantSplit/>
          <w:trHeight w:val="340"/>
        </w:trPr>
        <w:tc>
          <w:tcPr>
            <w:tcW w:w="2268" w:type="dxa"/>
          </w:tcPr>
          <w:p w:rsidR="0055686B" w:rsidRDefault="0055686B" w:rsidP="0055686B">
            <w:pPr>
              <w:spacing w:before="60" w:after="40" w:line="240" w:lineRule="auto"/>
              <w:jc w:val="left"/>
              <w:rPr>
                <w:color w:val="000000"/>
                <w:sz w:val="18"/>
              </w:rPr>
            </w:pPr>
            <w:r>
              <w:rPr>
                <w:color w:val="000000"/>
                <w:sz w:val="18"/>
              </w:rPr>
              <w:t>gesättigte Wasserleit-fähigkeit</w:t>
            </w:r>
          </w:p>
        </w:tc>
        <w:tc>
          <w:tcPr>
            <w:tcW w:w="2268" w:type="dxa"/>
          </w:tcPr>
          <w:p w:rsidR="0055686B" w:rsidRDefault="0055686B" w:rsidP="0055686B">
            <w:pPr>
              <w:spacing w:before="60" w:after="40" w:line="240" w:lineRule="auto"/>
              <w:jc w:val="left"/>
              <w:rPr>
                <w:color w:val="000000"/>
                <w:sz w:val="18"/>
              </w:rPr>
            </w:pPr>
            <w:r>
              <w:rPr>
                <w:color w:val="000000"/>
                <w:sz w:val="18"/>
              </w:rPr>
              <w:t>DIN 18130</w:t>
            </w:r>
          </w:p>
        </w:tc>
        <w:tc>
          <w:tcPr>
            <w:tcW w:w="2268" w:type="dxa"/>
          </w:tcPr>
          <w:p w:rsidR="0055686B" w:rsidRDefault="0013443C" w:rsidP="0055686B">
            <w:pPr>
              <w:spacing w:before="60" w:after="40" w:line="240" w:lineRule="auto"/>
              <w:jc w:val="left"/>
              <w:rPr>
                <w:color w:val="000000"/>
                <w:sz w:val="18"/>
              </w:rPr>
            </w:pPr>
            <w:r>
              <w:rPr>
                <w:color w:val="000000"/>
                <w:sz w:val="18"/>
              </w:rPr>
              <w:t>≥ 1 x 10</w:t>
            </w:r>
            <w:r w:rsidRPr="0013443C">
              <w:rPr>
                <w:color w:val="000000"/>
                <w:sz w:val="18"/>
                <w:vertAlign w:val="superscript"/>
              </w:rPr>
              <w:t>-4</w:t>
            </w:r>
            <w:r>
              <w:rPr>
                <w:color w:val="000000"/>
                <w:sz w:val="18"/>
              </w:rPr>
              <w:t xml:space="preserve"> m/s</w:t>
            </w:r>
          </w:p>
        </w:tc>
        <w:tc>
          <w:tcPr>
            <w:tcW w:w="2268" w:type="dxa"/>
          </w:tcPr>
          <w:p w:rsidR="0055686B" w:rsidRDefault="0055686B" w:rsidP="0055686B">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CA79E3" w:rsidTr="0055686B">
        <w:trPr>
          <w:cantSplit/>
          <w:trHeight w:val="340"/>
        </w:trPr>
        <w:tc>
          <w:tcPr>
            <w:tcW w:w="2268" w:type="dxa"/>
          </w:tcPr>
          <w:p w:rsidR="00CA79E3" w:rsidRPr="0091385A" w:rsidRDefault="00CA79E3" w:rsidP="0055686B">
            <w:pPr>
              <w:spacing w:before="60" w:after="40" w:line="240" w:lineRule="auto"/>
              <w:jc w:val="left"/>
              <w:rPr>
                <w:color w:val="000000"/>
                <w:sz w:val="18"/>
              </w:rPr>
            </w:pPr>
            <w:r w:rsidRPr="0091385A">
              <w:rPr>
                <w:color w:val="000000"/>
                <w:sz w:val="18"/>
              </w:rPr>
              <w:t>Schadstoffgehalte in Fes</w:t>
            </w:r>
            <w:r w:rsidRPr="0091385A">
              <w:rPr>
                <w:color w:val="000000"/>
                <w:sz w:val="18"/>
              </w:rPr>
              <w:t>t</w:t>
            </w:r>
            <w:r w:rsidRPr="0091385A">
              <w:rPr>
                <w:color w:val="000000"/>
                <w:sz w:val="18"/>
              </w:rPr>
              <w:t xml:space="preserve">stoff und </w:t>
            </w:r>
            <w:proofErr w:type="spellStart"/>
            <w:r w:rsidRPr="0091385A">
              <w:rPr>
                <w:color w:val="000000"/>
                <w:sz w:val="18"/>
              </w:rPr>
              <w:t>Eluat</w:t>
            </w:r>
            <w:proofErr w:type="spellEnd"/>
            <w:r w:rsidRPr="0091385A">
              <w:rPr>
                <w:color w:val="000000"/>
                <w:sz w:val="18"/>
              </w:rPr>
              <w:t xml:space="preserve"> oberhalb 41 mNN</w:t>
            </w:r>
          </w:p>
        </w:tc>
        <w:tc>
          <w:tcPr>
            <w:tcW w:w="2268" w:type="dxa"/>
          </w:tcPr>
          <w:p w:rsidR="00CA79E3" w:rsidRPr="0091385A" w:rsidRDefault="00CA79E3" w:rsidP="00A175CB">
            <w:pPr>
              <w:spacing w:before="60" w:after="40" w:line="240" w:lineRule="auto"/>
              <w:jc w:val="left"/>
              <w:rPr>
                <w:sz w:val="18"/>
              </w:rPr>
            </w:pPr>
            <w:r w:rsidRPr="0091385A">
              <w:rPr>
                <w:sz w:val="18"/>
              </w:rPr>
              <w:t>DepV sowie Wasse</w:t>
            </w:r>
            <w:r w:rsidRPr="0091385A">
              <w:rPr>
                <w:sz w:val="18"/>
              </w:rPr>
              <w:t>r</w:t>
            </w:r>
            <w:r w:rsidRPr="0091385A">
              <w:rPr>
                <w:sz w:val="18"/>
              </w:rPr>
              <w:t xml:space="preserve">schutzgebietsverordnung Weiler </w:t>
            </w:r>
          </w:p>
        </w:tc>
        <w:tc>
          <w:tcPr>
            <w:tcW w:w="2268" w:type="dxa"/>
          </w:tcPr>
          <w:p w:rsidR="00CA79E3" w:rsidRPr="0091385A" w:rsidRDefault="00CA79E3" w:rsidP="00A175CB">
            <w:pPr>
              <w:spacing w:before="60" w:after="40" w:line="240" w:lineRule="auto"/>
              <w:jc w:val="left"/>
              <w:rPr>
                <w:sz w:val="18"/>
              </w:rPr>
            </w:pPr>
            <w:r w:rsidRPr="0091385A">
              <w:rPr>
                <w:sz w:val="18"/>
              </w:rPr>
              <w:t xml:space="preserve">DepV, Anhang 3, Tabelle 2, Spalte 5 </w:t>
            </w:r>
            <w:r w:rsidRPr="0091385A">
              <w:rPr>
                <w:sz w:val="18"/>
              </w:rPr>
              <w:br/>
              <w:t xml:space="preserve">(DK0) sowie </w:t>
            </w:r>
            <w:proofErr w:type="spellStart"/>
            <w:r w:rsidRPr="0091385A">
              <w:rPr>
                <w:sz w:val="18"/>
              </w:rPr>
              <w:t>WsgVO</w:t>
            </w:r>
            <w:proofErr w:type="spellEnd"/>
            <w:r w:rsidRPr="0091385A">
              <w:rPr>
                <w:sz w:val="18"/>
              </w:rPr>
              <w:t xml:space="preserve"> We</w:t>
            </w:r>
            <w:r w:rsidRPr="0091385A">
              <w:rPr>
                <w:sz w:val="18"/>
              </w:rPr>
              <w:t>i</w:t>
            </w:r>
            <w:r w:rsidRPr="0091385A">
              <w:rPr>
                <w:sz w:val="18"/>
              </w:rPr>
              <w:t>ler §3, Abs. 1, Nr. 18</w:t>
            </w:r>
          </w:p>
        </w:tc>
        <w:tc>
          <w:tcPr>
            <w:tcW w:w="2268" w:type="dxa"/>
          </w:tcPr>
          <w:p w:rsidR="00CA79E3" w:rsidRPr="0091385A" w:rsidRDefault="00CA79E3" w:rsidP="0055686B">
            <w:pPr>
              <w:spacing w:before="60" w:after="40" w:line="240" w:lineRule="auto"/>
              <w:jc w:val="left"/>
              <w:rPr>
                <w:color w:val="000000"/>
                <w:sz w:val="18"/>
              </w:rPr>
            </w:pPr>
            <w:r w:rsidRPr="0091385A">
              <w:rPr>
                <w:color w:val="000000"/>
                <w:sz w:val="18"/>
              </w:rPr>
              <w:t>1 repräsentative Misc</w:t>
            </w:r>
            <w:r w:rsidRPr="0091385A">
              <w:rPr>
                <w:color w:val="000000"/>
                <w:sz w:val="18"/>
              </w:rPr>
              <w:t>h</w:t>
            </w:r>
            <w:r w:rsidRPr="0091385A">
              <w:rPr>
                <w:color w:val="000000"/>
                <w:sz w:val="18"/>
              </w:rPr>
              <w:t xml:space="preserve">probe (bestehend aus </w:t>
            </w:r>
            <w:r w:rsidRPr="0091385A">
              <w:rPr>
                <w:color w:val="000000"/>
                <w:sz w:val="18"/>
              </w:rPr>
              <w:sym w:font="Symbol" w:char="F0B3"/>
            </w:r>
            <w:r w:rsidRPr="0091385A">
              <w:rPr>
                <w:color w:val="000000"/>
                <w:sz w:val="18"/>
              </w:rPr>
              <w:t xml:space="preserve"> 20 Einzelproben) </w:t>
            </w:r>
          </w:p>
        </w:tc>
      </w:tr>
      <w:tr w:rsidR="00DA340A" w:rsidTr="0055686B">
        <w:trPr>
          <w:cantSplit/>
          <w:trHeight w:val="340"/>
        </w:trPr>
        <w:tc>
          <w:tcPr>
            <w:tcW w:w="2268" w:type="dxa"/>
          </w:tcPr>
          <w:p w:rsidR="00DA340A" w:rsidRPr="0091385A" w:rsidRDefault="00DA340A" w:rsidP="009D7555">
            <w:pPr>
              <w:spacing w:before="60" w:after="40" w:line="240" w:lineRule="auto"/>
              <w:jc w:val="left"/>
              <w:rPr>
                <w:sz w:val="18"/>
                <w:szCs w:val="18"/>
              </w:rPr>
            </w:pPr>
            <w:r w:rsidRPr="0091385A">
              <w:rPr>
                <w:color w:val="000000"/>
                <w:sz w:val="18"/>
              </w:rPr>
              <w:t>Schadstoffgehalte in Fes</w:t>
            </w:r>
            <w:r w:rsidRPr="0091385A">
              <w:rPr>
                <w:color w:val="000000"/>
                <w:sz w:val="18"/>
              </w:rPr>
              <w:t>t</w:t>
            </w:r>
            <w:r w:rsidRPr="0091385A">
              <w:rPr>
                <w:color w:val="000000"/>
                <w:sz w:val="18"/>
              </w:rPr>
              <w:t xml:space="preserve">stoff und </w:t>
            </w:r>
            <w:proofErr w:type="spellStart"/>
            <w:r w:rsidRPr="0091385A">
              <w:rPr>
                <w:color w:val="000000"/>
                <w:sz w:val="18"/>
              </w:rPr>
              <w:t>Eluat</w:t>
            </w:r>
            <w:proofErr w:type="spellEnd"/>
            <w:r w:rsidRPr="0091385A">
              <w:rPr>
                <w:color w:val="000000"/>
                <w:sz w:val="18"/>
              </w:rPr>
              <w:t xml:space="preserve"> unterhalb 41 mNN</w:t>
            </w:r>
          </w:p>
        </w:tc>
        <w:tc>
          <w:tcPr>
            <w:tcW w:w="2268" w:type="dxa"/>
          </w:tcPr>
          <w:p w:rsidR="00DA340A" w:rsidRPr="0091385A" w:rsidRDefault="00DA340A" w:rsidP="006D7E23">
            <w:pPr>
              <w:rPr>
                <w:sz w:val="18"/>
                <w:szCs w:val="18"/>
              </w:rPr>
            </w:pPr>
            <w:r w:rsidRPr="0091385A">
              <w:rPr>
                <w:sz w:val="18"/>
                <w:szCs w:val="18"/>
              </w:rPr>
              <w:t>DepV</w:t>
            </w:r>
          </w:p>
        </w:tc>
        <w:tc>
          <w:tcPr>
            <w:tcW w:w="2268" w:type="dxa"/>
          </w:tcPr>
          <w:p w:rsidR="00DA340A" w:rsidRPr="0091385A" w:rsidRDefault="00DA340A" w:rsidP="006D7E23">
            <w:pPr>
              <w:rPr>
                <w:sz w:val="18"/>
                <w:szCs w:val="18"/>
              </w:rPr>
            </w:pPr>
            <w:r w:rsidRPr="0091385A">
              <w:rPr>
                <w:sz w:val="18"/>
                <w:szCs w:val="18"/>
              </w:rPr>
              <w:t xml:space="preserve">DepV, Anhang 3, Tabelle 2, Spalte 9 </w:t>
            </w:r>
          </w:p>
        </w:tc>
        <w:tc>
          <w:tcPr>
            <w:tcW w:w="2268" w:type="dxa"/>
          </w:tcPr>
          <w:p w:rsidR="00DA340A" w:rsidRPr="0091385A" w:rsidRDefault="00DA340A" w:rsidP="0055686B">
            <w:pPr>
              <w:spacing w:before="60" w:after="40" w:line="240" w:lineRule="auto"/>
              <w:jc w:val="left"/>
              <w:rPr>
                <w:color w:val="000000"/>
                <w:sz w:val="18"/>
              </w:rPr>
            </w:pPr>
            <w:r w:rsidRPr="0091385A">
              <w:rPr>
                <w:color w:val="000000"/>
                <w:sz w:val="18"/>
              </w:rPr>
              <w:t>1 repräsentative Misc</w:t>
            </w:r>
            <w:r w:rsidRPr="0091385A">
              <w:rPr>
                <w:color w:val="000000"/>
                <w:sz w:val="18"/>
              </w:rPr>
              <w:t>h</w:t>
            </w:r>
            <w:r w:rsidRPr="0091385A">
              <w:rPr>
                <w:color w:val="000000"/>
                <w:sz w:val="18"/>
              </w:rPr>
              <w:t xml:space="preserve">probe (bestehend aus </w:t>
            </w:r>
            <w:r w:rsidRPr="0091385A">
              <w:rPr>
                <w:color w:val="000000"/>
                <w:sz w:val="18"/>
              </w:rPr>
              <w:sym w:font="Symbol" w:char="F0B3"/>
            </w:r>
            <w:r w:rsidRPr="0091385A">
              <w:rPr>
                <w:color w:val="000000"/>
                <w:sz w:val="18"/>
              </w:rPr>
              <w:t xml:space="preserve"> 20 Einzelproben)</w:t>
            </w:r>
          </w:p>
        </w:tc>
      </w:tr>
    </w:tbl>
    <w:p w:rsidR="005331E2" w:rsidRDefault="0055686B" w:rsidP="0055686B">
      <w:pPr>
        <w:spacing w:before="240"/>
        <w:rPr>
          <w:color w:val="000000"/>
        </w:rPr>
      </w:pPr>
      <w:r>
        <w:rPr>
          <w:color w:val="000000"/>
        </w:rPr>
        <w:t>Bei Bedarf kann die FP-B in Abstimmung mit der Bauleitung eigene Versuche zur Besti</w:t>
      </w:r>
      <w:r>
        <w:rPr>
          <w:color w:val="000000"/>
        </w:rPr>
        <w:t>m</w:t>
      </w:r>
      <w:r>
        <w:rPr>
          <w:color w:val="000000"/>
        </w:rPr>
        <w:t>mung der inneren Scherfestigkeit des Materials bzw. der Scherfestigkeit im Verbund zu a</w:t>
      </w:r>
      <w:r>
        <w:rPr>
          <w:color w:val="000000"/>
        </w:rPr>
        <w:t>n</w:t>
      </w:r>
      <w:r>
        <w:rPr>
          <w:color w:val="000000"/>
        </w:rPr>
        <w:t>grenzenden Komponenten veranlassen und bewerten.</w:t>
      </w:r>
    </w:p>
    <w:p w:rsidR="00DC5B37" w:rsidRDefault="00DC5B37" w:rsidP="0055686B">
      <w:pPr>
        <w:spacing w:before="240"/>
        <w:rPr>
          <w:color w:val="000000"/>
        </w:rPr>
      </w:pPr>
    </w:p>
    <w:p w:rsidR="00DC5B37" w:rsidRDefault="00DC5B37" w:rsidP="0055686B">
      <w:pPr>
        <w:spacing w:before="240"/>
        <w:rPr>
          <w:color w:val="000000"/>
        </w:rPr>
      </w:pPr>
    </w:p>
    <w:p w:rsidR="0055686B" w:rsidRDefault="0055686B" w:rsidP="00925A6D">
      <w:pPr>
        <w:pStyle w:val="berschrift2"/>
      </w:pPr>
      <w:bookmarkStart w:id="24" w:name="_Toc2861877"/>
      <w:r>
        <w:t>Probefeld</w:t>
      </w:r>
      <w:bookmarkEnd w:id="24"/>
      <w:r>
        <w:t xml:space="preserve"> </w:t>
      </w:r>
    </w:p>
    <w:p w:rsidR="0055686B" w:rsidRPr="0024009C" w:rsidRDefault="0055686B" w:rsidP="0055686B">
      <w:pPr>
        <w:pStyle w:val="Textabsatz"/>
        <w:rPr>
          <w:u w:val="single"/>
        </w:rPr>
      </w:pPr>
      <w:r w:rsidRPr="0024009C">
        <w:rPr>
          <w:u w:val="single"/>
        </w:rPr>
        <w:t>Probefeld</w:t>
      </w:r>
      <w:r w:rsidR="002F65F1">
        <w:rPr>
          <w:u w:val="single"/>
        </w:rPr>
        <w:t xml:space="preserve"> </w:t>
      </w:r>
      <w:r>
        <w:rPr>
          <w:u w:val="single"/>
        </w:rPr>
        <w:t>Oberflächenabdichtung</w:t>
      </w:r>
    </w:p>
    <w:p w:rsidR="0055686B" w:rsidRDefault="002F65F1" w:rsidP="002F65F1">
      <w:pPr>
        <w:spacing w:after="120"/>
      </w:pPr>
      <w:r w:rsidRPr="00292A6B">
        <w:t>Im Probefeld</w:t>
      </w:r>
      <w:r w:rsidR="0093247F">
        <w:t xml:space="preserve"> (siehe Abschnitt </w:t>
      </w:r>
      <w:r w:rsidR="0093247F">
        <w:fldChar w:fldCharType="begin"/>
      </w:r>
      <w:r w:rsidR="0093247F">
        <w:instrText xml:space="preserve"> REF _Ref473628705 \r \h </w:instrText>
      </w:r>
      <w:r w:rsidR="0093247F">
        <w:fldChar w:fldCharType="separate"/>
      </w:r>
      <w:r w:rsidR="00ED6981">
        <w:t>5.1</w:t>
      </w:r>
      <w:r w:rsidR="0093247F">
        <w:fldChar w:fldCharType="end"/>
      </w:r>
      <w:r w:rsidR="0093247F">
        <w:t>)</w:t>
      </w:r>
      <w:r w:rsidRPr="00292A6B">
        <w:t xml:space="preserve"> </w:t>
      </w:r>
      <w:r w:rsidR="0055686B">
        <w:t>werden die für den Bau der Oberflächenabdichtung g</w:t>
      </w:r>
      <w:r w:rsidR="0055686B">
        <w:t>e</w:t>
      </w:r>
      <w:r w:rsidR="0055686B">
        <w:t>wählten Baugeräte eingesetzt und die hergestellte Oberfläche gemäß Tabelle 5.</w:t>
      </w:r>
      <w:r w:rsidR="0093247F">
        <w:t>3</w:t>
      </w:r>
      <w:r w:rsidR="0055686B">
        <w:t xml:space="preserve">.3 geprüft. </w:t>
      </w:r>
    </w:p>
    <w:tbl>
      <w:tblPr>
        <w:tblW w:w="9230"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72"/>
        <w:gridCol w:w="1814"/>
        <w:gridCol w:w="1815"/>
        <w:gridCol w:w="1814"/>
        <w:gridCol w:w="1815"/>
      </w:tblGrid>
      <w:tr w:rsidR="0055686B" w:rsidTr="00017033">
        <w:trPr>
          <w:cantSplit/>
          <w:tblHeader/>
        </w:trPr>
        <w:tc>
          <w:tcPr>
            <w:tcW w:w="9230" w:type="dxa"/>
            <w:gridSpan w:val="5"/>
            <w:tcBorders>
              <w:top w:val="double" w:sz="4" w:space="0" w:color="auto"/>
              <w:bottom w:val="double" w:sz="4" w:space="0" w:color="auto"/>
            </w:tcBorders>
            <w:shd w:val="clear" w:color="auto" w:fill="E6E6E6"/>
            <w:vAlign w:val="center"/>
          </w:tcPr>
          <w:p w:rsidR="0055686B" w:rsidRDefault="0055686B" w:rsidP="0093247F">
            <w:pPr>
              <w:spacing w:after="80" w:line="240" w:lineRule="auto"/>
              <w:jc w:val="left"/>
              <w:rPr>
                <w:b/>
                <w:bCs/>
                <w:color w:val="000000"/>
                <w:sz w:val="20"/>
              </w:rPr>
            </w:pPr>
            <w:r>
              <w:rPr>
                <w:b/>
                <w:bCs/>
                <w:color w:val="000000"/>
                <w:sz w:val="20"/>
              </w:rPr>
              <w:t>Tab. 5.</w:t>
            </w:r>
            <w:r w:rsidR="0093247F">
              <w:rPr>
                <w:b/>
                <w:bCs/>
                <w:color w:val="000000"/>
                <w:sz w:val="20"/>
              </w:rPr>
              <w:t>3</w:t>
            </w:r>
            <w:r>
              <w:rPr>
                <w:b/>
                <w:bCs/>
                <w:color w:val="000000"/>
                <w:sz w:val="20"/>
              </w:rPr>
              <w:t>.3: Prüfumfang Probefeld gasgängige Ausgleichsschicht</w:t>
            </w:r>
          </w:p>
        </w:tc>
      </w:tr>
      <w:tr w:rsidR="0055686B" w:rsidTr="00017033">
        <w:trPr>
          <w:cantSplit/>
          <w:tblHeader/>
        </w:trPr>
        <w:tc>
          <w:tcPr>
            <w:tcW w:w="1972"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 xml:space="preserve">Nachweis/ </w:t>
            </w:r>
            <w:r>
              <w:br/>
            </w:r>
            <w:r>
              <w:rPr>
                <w:b/>
                <w:bCs/>
                <w:color w:val="000000"/>
                <w:sz w:val="20"/>
              </w:rPr>
              <w:t>Parameter</w:t>
            </w:r>
          </w:p>
        </w:tc>
        <w:tc>
          <w:tcPr>
            <w:tcW w:w="1814"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Umfang FP</w:t>
            </w:r>
          </w:p>
        </w:tc>
      </w:tr>
      <w:tr w:rsidR="0055686B" w:rsidTr="00017033">
        <w:trPr>
          <w:cantSplit/>
          <w:trHeight w:val="340"/>
        </w:trPr>
        <w:tc>
          <w:tcPr>
            <w:tcW w:w="1972" w:type="dxa"/>
          </w:tcPr>
          <w:p w:rsidR="0055686B" w:rsidRDefault="0055686B" w:rsidP="0055686B">
            <w:pPr>
              <w:spacing w:before="60" w:after="40" w:line="240" w:lineRule="auto"/>
              <w:jc w:val="left"/>
              <w:rPr>
                <w:color w:val="000000"/>
                <w:sz w:val="18"/>
              </w:rPr>
            </w:pPr>
            <w:r>
              <w:rPr>
                <w:color w:val="000000"/>
                <w:sz w:val="18"/>
              </w:rPr>
              <w:t>Tragfähigkeit</w:t>
            </w:r>
          </w:p>
        </w:tc>
        <w:tc>
          <w:tcPr>
            <w:tcW w:w="1814" w:type="dxa"/>
          </w:tcPr>
          <w:p w:rsidR="0055686B" w:rsidRDefault="00CA49CD" w:rsidP="0055686B">
            <w:pPr>
              <w:spacing w:before="60" w:after="40" w:line="240" w:lineRule="auto"/>
              <w:jc w:val="left"/>
              <w:rPr>
                <w:color w:val="000000"/>
                <w:sz w:val="18"/>
              </w:rPr>
            </w:pPr>
            <w:r>
              <w:rPr>
                <w:color w:val="000000"/>
                <w:sz w:val="18"/>
              </w:rPr>
              <w:t>DIN 18134</w:t>
            </w:r>
          </w:p>
        </w:tc>
        <w:tc>
          <w:tcPr>
            <w:tcW w:w="1815" w:type="dxa"/>
          </w:tcPr>
          <w:p w:rsidR="0055686B" w:rsidRPr="00017033" w:rsidRDefault="00017033" w:rsidP="0055686B">
            <w:pPr>
              <w:spacing w:before="60" w:after="40" w:line="240" w:lineRule="auto"/>
              <w:jc w:val="left"/>
              <w:rPr>
                <w:color w:val="000000"/>
                <w:sz w:val="18"/>
                <w:lang w:val="en-US"/>
              </w:rPr>
            </w:pPr>
            <w:r w:rsidRPr="00017033">
              <w:rPr>
                <w:color w:val="000000"/>
                <w:sz w:val="18"/>
                <w:lang w:val="en-US"/>
              </w:rPr>
              <w:t>Ev2 ≥ 30 MN/m²</w:t>
            </w:r>
          </w:p>
          <w:p w:rsidR="00017033" w:rsidRPr="00017033" w:rsidRDefault="00017033" w:rsidP="0055686B">
            <w:pPr>
              <w:spacing w:before="60" w:after="40" w:line="240" w:lineRule="auto"/>
              <w:jc w:val="left"/>
              <w:rPr>
                <w:color w:val="000000"/>
                <w:sz w:val="18"/>
                <w:lang w:val="en-US"/>
              </w:rPr>
            </w:pPr>
            <w:proofErr w:type="spellStart"/>
            <w:r w:rsidRPr="00017033">
              <w:rPr>
                <w:color w:val="000000"/>
                <w:sz w:val="18"/>
                <w:lang w:val="en-US"/>
              </w:rPr>
              <w:t>Evd</w:t>
            </w:r>
            <w:proofErr w:type="spellEnd"/>
            <w:r w:rsidRPr="00017033">
              <w:rPr>
                <w:color w:val="000000"/>
                <w:sz w:val="18"/>
                <w:lang w:val="en-US"/>
              </w:rPr>
              <w:t xml:space="preserve"> ≥ 15 MN/m²</w:t>
            </w:r>
          </w:p>
        </w:tc>
        <w:tc>
          <w:tcPr>
            <w:tcW w:w="1814" w:type="dxa"/>
          </w:tcPr>
          <w:p w:rsidR="0055686B" w:rsidRDefault="0036482C" w:rsidP="0055686B">
            <w:pPr>
              <w:spacing w:before="60" w:after="40" w:line="240" w:lineRule="auto"/>
              <w:jc w:val="left"/>
              <w:rPr>
                <w:color w:val="000000"/>
                <w:sz w:val="18"/>
              </w:rPr>
            </w:pPr>
            <w:r>
              <w:rPr>
                <w:color w:val="000000"/>
                <w:sz w:val="18"/>
              </w:rPr>
              <w:t>3</w:t>
            </w:r>
          </w:p>
        </w:tc>
        <w:tc>
          <w:tcPr>
            <w:tcW w:w="1815" w:type="dxa"/>
          </w:tcPr>
          <w:p w:rsidR="0055686B" w:rsidRDefault="0055686B" w:rsidP="0055686B">
            <w:pPr>
              <w:spacing w:before="60" w:after="40" w:line="240" w:lineRule="auto"/>
              <w:jc w:val="left"/>
              <w:rPr>
                <w:color w:val="000000"/>
                <w:sz w:val="18"/>
              </w:rPr>
            </w:pPr>
            <w:r>
              <w:rPr>
                <w:color w:val="000000"/>
                <w:sz w:val="18"/>
              </w:rPr>
              <w:t>Kontrolle EP</w:t>
            </w:r>
          </w:p>
        </w:tc>
      </w:tr>
      <w:tr w:rsidR="00017033" w:rsidTr="00017033">
        <w:trPr>
          <w:cantSplit/>
          <w:trHeight w:val="340"/>
        </w:trPr>
        <w:tc>
          <w:tcPr>
            <w:tcW w:w="1972" w:type="dxa"/>
          </w:tcPr>
          <w:p w:rsidR="00017033" w:rsidRDefault="00017033" w:rsidP="0055686B">
            <w:pPr>
              <w:spacing w:before="60" w:after="40" w:line="240" w:lineRule="auto"/>
              <w:jc w:val="left"/>
              <w:rPr>
                <w:color w:val="000000"/>
                <w:sz w:val="18"/>
              </w:rPr>
            </w:pPr>
            <w:r>
              <w:rPr>
                <w:color w:val="000000"/>
                <w:sz w:val="18"/>
              </w:rPr>
              <w:t>Korngrößenverteilung</w:t>
            </w:r>
          </w:p>
        </w:tc>
        <w:tc>
          <w:tcPr>
            <w:tcW w:w="1814" w:type="dxa"/>
          </w:tcPr>
          <w:p w:rsidR="00017033" w:rsidRDefault="00017033" w:rsidP="0055686B">
            <w:pPr>
              <w:pStyle w:val="B1AbsatzBlock"/>
              <w:spacing w:before="60" w:after="40" w:line="240" w:lineRule="auto"/>
              <w:ind w:left="0"/>
              <w:jc w:val="left"/>
              <w:rPr>
                <w:rFonts w:cs="Arial"/>
                <w:color w:val="000000"/>
                <w:sz w:val="18"/>
              </w:rPr>
            </w:pPr>
            <w:r>
              <w:rPr>
                <w:color w:val="000000"/>
                <w:sz w:val="18"/>
              </w:rPr>
              <w:t>DIN 18123</w:t>
            </w:r>
            <w:r>
              <w:rPr>
                <w:color w:val="000000"/>
                <w:sz w:val="18"/>
              </w:rPr>
              <w:br/>
              <w:t>Siebung nach na</w:t>
            </w:r>
            <w:r>
              <w:rPr>
                <w:color w:val="000000"/>
                <w:sz w:val="18"/>
              </w:rPr>
              <w:t>s</w:t>
            </w:r>
            <w:r>
              <w:rPr>
                <w:color w:val="000000"/>
                <w:sz w:val="18"/>
              </w:rPr>
              <w:t>sem Abtrennen der Feinteile</w:t>
            </w:r>
          </w:p>
        </w:tc>
        <w:tc>
          <w:tcPr>
            <w:tcW w:w="1815" w:type="dxa"/>
          </w:tcPr>
          <w:p w:rsidR="00017033" w:rsidRDefault="00CA49CD" w:rsidP="0055686B">
            <w:pPr>
              <w:spacing w:before="60" w:after="40" w:line="240" w:lineRule="auto"/>
              <w:jc w:val="left"/>
              <w:rPr>
                <w:color w:val="000000"/>
                <w:sz w:val="18"/>
              </w:rPr>
            </w:pPr>
            <w:r>
              <w:rPr>
                <w:color w:val="000000"/>
                <w:sz w:val="18"/>
              </w:rPr>
              <w:t>g</w:t>
            </w:r>
            <w:r w:rsidR="00017033">
              <w:rPr>
                <w:color w:val="000000"/>
                <w:sz w:val="18"/>
              </w:rPr>
              <w:t>em. Eignung</w:t>
            </w:r>
            <w:r w:rsidR="00017033">
              <w:rPr>
                <w:color w:val="000000"/>
                <w:sz w:val="18"/>
              </w:rPr>
              <w:t>s</w:t>
            </w:r>
            <w:r w:rsidR="00017033">
              <w:rPr>
                <w:color w:val="000000"/>
                <w:sz w:val="18"/>
              </w:rPr>
              <w:t>nachweis</w:t>
            </w:r>
          </w:p>
        </w:tc>
        <w:tc>
          <w:tcPr>
            <w:tcW w:w="1814" w:type="dxa"/>
          </w:tcPr>
          <w:p w:rsidR="00017033" w:rsidRDefault="00442682" w:rsidP="0055686B">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hend aus ≥ 20 Ei</w:t>
            </w:r>
            <w:r>
              <w:rPr>
                <w:color w:val="000000"/>
                <w:sz w:val="18"/>
              </w:rPr>
              <w:t>n</w:t>
            </w:r>
            <w:r>
              <w:rPr>
                <w:color w:val="000000"/>
                <w:sz w:val="18"/>
              </w:rPr>
              <w:t>zelproben) der Anli</w:t>
            </w:r>
            <w:r>
              <w:rPr>
                <w:color w:val="000000"/>
                <w:sz w:val="18"/>
              </w:rPr>
              <w:t>e</w:t>
            </w:r>
            <w:r>
              <w:rPr>
                <w:color w:val="000000"/>
                <w:sz w:val="18"/>
              </w:rPr>
              <w:t>ferung</w:t>
            </w:r>
          </w:p>
        </w:tc>
        <w:tc>
          <w:tcPr>
            <w:tcW w:w="1815" w:type="dxa"/>
          </w:tcPr>
          <w:p w:rsidR="00017033" w:rsidRDefault="00442682" w:rsidP="0055686B">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hend aus ≥ 20 Ei</w:t>
            </w:r>
            <w:r>
              <w:rPr>
                <w:color w:val="000000"/>
                <w:sz w:val="18"/>
              </w:rPr>
              <w:t>n</w:t>
            </w:r>
            <w:r>
              <w:rPr>
                <w:color w:val="000000"/>
                <w:sz w:val="18"/>
              </w:rPr>
              <w:t>zelproben) der Anli</w:t>
            </w:r>
            <w:r>
              <w:rPr>
                <w:color w:val="000000"/>
                <w:sz w:val="18"/>
              </w:rPr>
              <w:t>e</w:t>
            </w:r>
            <w:r>
              <w:rPr>
                <w:color w:val="000000"/>
                <w:sz w:val="18"/>
              </w:rPr>
              <w:t>ferung</w:t>
            </w:r>
          </w:p>
        </w:tc>
      </w:tr>
      <w:tr w:rsidR="0036482C" w:rsidTr="0036482C">
        <w:trPr>
          <w:cantSplit/>
          <w:trHeight w:val="340"/>
        </w:trPr>
        <w:tc>
          <w:tcPr>
            <w:tcW w:w="1972" w:type="dxa"/>
            <w:tcBorders>
              <w:top w:val="single" w:sz="6" w:space="0" w:color="auto"/>
              <w:left w:val="double" w:sz="4" w:space="0" w:color="auto"/>
              <w:bottom w:val="single" w:sz="6" w:space="0" w:color="auto"/>
              <w:right w:val="single" w:sz="6" w:space="0" w:color="auto"/>
            </w:tcBorders>
          </w:tcPr>
          <w:p w:rsidR="0036482C" w:rsidRDefault="0036482C" w:rsidP="00F73A4C">
            <w:pPr>
              <w:spacing w:before="60" w:after="40" w:line="240" w:lineRule="auto"/>
              <w:jc w:val="left"/>
              <w:rPr>
                <w:color w:val="000000"/>
                <w:sz w:val="18"/>
              </w:rPr>
            </w:pPr>
            <w:r>
              <w:rPr>
                <w:color w:val="000000"/>
                <w:sz w:val="18"/>
              </w:rPr>
              <w:t>Wassergehalt</w:t>
            </w:r>
          </w:p>
        </w:tc>
        <w:tc>
          <w:tcPr>
            <w:tcW w:w="1814" w:type="dxa"/>
            <w:tcBorders>
              <w:top w:val="single" w:sz="6" w:space="0" w:color="auto"/>
              <w:left w:val="single" w:sz="6" w:space="0" w:color="auto"/>
              <w:bottom w:val="single" w:sz="6" w:space="0" w:color="auto"/>
              <w:right w:val="single" w:sz="6" w:space="0" w:color="auto"/>
            </w:tcBorders>
          </w:tcPr>
          <w:p w:rsidR="0036482C" w:rsidRPr="0036482C" w:rsidRDefault="0036482C" w:rsidP="00F73A4C">
            <w:pPr>
              <w:pStyle w:val="B1AbsatzBlock"/>
              <w:spacing w:before="60" w:after="40" w:line="240" w:lineRule="auto"/>
              <w:ind w:left="0"/>
              <w:jc w:val="left"/>
              <w:rPr>
                <w:color w:val="000000"/>
                <w:sz w:val="18"/>
              </w:rPr>
            </w:pPr>
            <w:r w:rsidRPr="0036482C">
              <w:rPr>
                <w:color w:val="000000"/>
                <w:sz w:val="18"/>
              </w:rPr>
              <w:t>DIN 18121</w:t>
            </w:r>
          </w:p>
        </w:tc>
        <w:tc>
          <w:tcPr>
            <w:tcW w:w="1815" w:type="dxa"/>
            <w:tcBorders>
              <w:top w:val="single" w:sz="6" w:space="0" w:color="auto"/>
              <w:left w:val="single" w:sz="6" w:space="0" w:color="auto"/>
              <w:bottom w:val="single" w:sz="6" w:space="0" w:color="auto"/>
              <w:right w:val="single" w:sz="6" w:space="0" w:color="auto"/>
            </w:tcBorders>
          </w:tcPr>
          <w:p w:rsidR="0036482C" w:rsidRDefault="0036482C" w:rsidP="00F73A4C">
            <w:pPr>
              <w:spacing w:before="60" w:after="40" w:line="240" w:lineRule="auto"/>
              <w:jc w:val="left"/>
              <w:rPr>
                <w:color w:val="000000"/>
                <w:sz w:val="18"/>
              </w:rPr>
            </w:pPr>
            <w:r>
              <w:rPr>
                <w:color w:val="000000"/>
                <w:sz w:val="18"/>
              </w:rPr>
              <w:t xml:space="preserve">&lt; </w:t>
            </w:r>
            <w:proofErr w:type="spellStart"/>
            <w:r>
              <w:rPr>
                <w:color w:val="000000"/>
                <w:sz w:val="18"/>
              </w:rPr>
              <w:t>opt</w:t>
            </w:r>
            <w:proofErr w:type="spellEnd"/>
            <w:r>
              <w:rPr>
                <w:color w:val="000000"/>
                <w:sz w:val="18"/>
              </w:rPr>
              <w:t>. Wassergehalt (</w:t>
            </w:r>
            <w:proofErr w:type="spellStart"/>
            <w:r>
              <w:rPr>
                <w:color w:val="000000"/>
                <w:sz w:val="18"/>
              </w:rPr>
              <w:t>W</w:t>
            </w:r>
            <w:r w:rsidRPr="0036482C">
              <w:rPr>
                <w:color w:val="000000"/>
                <w:sz w:val="18"/>
              </w:rPr>
              <w:t>Pr</w:t>
            </w:r>
            <w:proofErr w:type="spellEnd"/>
            <w:r>
              <w:rPr>
                <w:color w:val="000000"/>
                <w:sz w:val="18"/>
              </w:rPr>
              <w:t>)</w:t>
            </w:r>
          </w:p>
        </w:tc>
        <w:tc>
          <w:tcPr>
            <w:tcW w:w="1814" w:type="dxa"/>
            <w:tcBorders>
              <w:top w:val="single" w:sz="6" w:space="0" w:color="auto"/>
              <w:left w:val="single" w:sz="6" w:space="0" w:color="auto"/>
              <w:bottom w:val="single" w:sz="6" w:space="0" w:color="auto"/>
              <w:right w:val="single" w:sz="6" w:space="0" w:color="auto"/>
            </w:tcBorders>
          </w:tcPr>
          <w:p w:rsidR="0036482C" w:rsidRDefault="0036482C" w:rsidP="00F73A4C">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hend aus ≥ 20 Ei</w:t>
            </w:r>
            <w:r>
              <w:rPr>
                <w:color w:val="000000"/>
                <w:sz w:val="18"/>
              </w:rPr>
              <w:t>n</w:t>
            </w:r>
            <w:r>
              <w:rPr>
                <w:color w:val="000000"/>
                <w:sz w:val="18"/>
              </w:rPr>
              <w:t>zelproben) der Anli</w:t>
            </w:r>
            <w:r>
              <w:rPr>
                <w:color w:val="000000"/>
                <w:sz w:val="18"/>
              </w:rPr>
              <w:t>e</w:t>
            </w:r>
            <w:r>
              <w:rPr>
                <w:color w:val="000000"/>
                <w:sz w:val="18"/>
              </w:rPr>
              <w:t>ferung</w:t>
            </w:r>
          </w:p>
        </w:tc>
        <w:tc>
          <w:tcPr>
            <w:tcW w:w="1815" w:type="dxa"/>
            <w:tcBorders>
              <w:top w:val="single" w:sz="6" w:space="0" w:color="auto"/>
              <w:left w:val="single" w:sz="6" w:space="0" w:color="auto"/>
              <w:bottom w:val="single" w:sz="6" w:space="0" w:color="auto"/>
              <w:right w:val="double" w:sz="4" w:space="0" w:color="auto"/>
            </w:tcBorders>
          </w:tcPr>
          <w:p w:rsidR="0036482C" w:rsidRDefault="0036482C" w:rsidP="00F73A4C">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hend aus ≥ 20 Ei</w:t>
            </w:r>
            <w:r>
              <w:rPr>
                <w:color w:val="000000"/>
                <w:sz w:val="18"/>
              </w:rPr>
              <w:t>n</w:t>
            </w:r>
            <w:r>
              <w:rPr>
                <w:color w:val="000000"/>
                <w:sz w:val="18"/>
              </w:rPr>
              <w:t>zelproben) der Anli</w:t>
            </w:r>
            <w:r>
              <w:rPr>
                <w:color w:val="000000"/>
                <w:sz w:val="18"/>
              </w:rPr>
              <w:t>e</w:t>
            </w:r>
            <w:r>
              <w:rPr>
                <w:color w:val="000000"/>
                <w:sz w:val="18"/>
              </w:rPr>
              <w:t>ferung</w:t>
            </w:r>
          </w:p>
        </w:tc>
      </w:tr>
      <w:tr w:rsidR="00017033" w:rsidTr="00017033">
        <w:trPr>
          <w:cantSplit/>
          <w:trHeight w:val="340"/>
        </w:trPr>
        <w:tc>
          <w:tcPr>
            <w:tcW w:w="1972" w:type="dxa"/>
          </w:tcPr>
          <w:p w:rsidR="00017033" w:rsidRDefault="00017033" w:rsidP="0055686B">
            <w:pPr>
              <w:spacing w:before="60" w:after="40" w:line="240" w:lineRule="auto"/>
              <w:jc w:val="left"/>
              <w:rPr>
                <w:color w:val="000000"/>
                <w:sz w:val="18"/>
              </w:rPr>
            </w:pPr>
            <w:r>
              <w:rPr>
                <w:color w:val="000000"/>
                <w:sz w:val="18"/>
              </w:rPr>
              <w:t>Kornstabilität</w:t>
            </w:r>
          </w:p>
        </w:tc>
        <w:tc>
          <w:tcPr>
            <w:tcW w:w="1814" w:type="dxa"/>
          </w:tcPr>
          <w:p w:rsidR="00017033" w:rsidRDefault="00017033" w:rsidP="0055686B">
            <w:pPr>
              <w:pStyle w:val="B1AbsatzBlock"/>
              <w:spacing w:before="60" w:after="40" w:line="240" w:lineRule="auto"/>
              <w:ind w:left="0"/>
              <w:jc w:val="left"/>
              <w:rPr>
                <w:rFonts w:cs="Arial"/>
                <w:color w:val="000000"/>
                <w:sz w:val="18"/>
              </w:rPr>
            </w:pPr>
            <w:r>
              <w:rPr>
                <w:rFonts w:cs="Arial"/>
                <w:color w:val="000000"/>
                <w:sz w:val="18"/>
              </w:rPr>
              <w:t>Korngrößenverte</w:t>
            </w:r>
            <w:r>
              <w:rPr>
                <w:rFonts w:cs="Arial"/>
                <w:color w:val="000000"/>
                <w:sz w:val="18"/>
              </w:rPr>
              <w:t>i</w:t>
            </w:r>
            <w:r>
              <w:rPr>
                <w:rFonts w:cs="Arial"/>
                <w:color w:val="000000"/>
                <w:sz w:val="18"/>
              </w:rPr>
              <w:t>lung nach Einbau</w:t>
            </w:r>
          </w:p>
        </w:tc>
        <w:tc>
          <w:tcPr>
            <w:tcW w:w="1815" w:type="dxa"/>
          </w:tcPr>
          <w:p w:rsidR="00017033" w:rsidRDefault="00017033" w:rsidP="0055686B">
            <w:pPr>
              <w:spacing w:before="60" w:after="40" w:line="240" w:lineRule="auto"/>
              <w:jc w:val="left"/>
              <w:rPr>
                <w:color w:val="000000"/>
                <w:sz w:val="18"/>
              </w:rPr>
            </w:pPr>
            <w:r>
              <w:rPr>
                <w:color w:val="000000"/>
                <w:sz w:val="18"/>
              </w:rPr>
              <w:t>gem. Eignung</w:t>
            </w:r>
            <w:r>
              <w:rPr>
                <w:color w:val="000000"/>
                <w:sz w:val="18"/>
              </w:rPr>
              <w:t>s</w:t>
            </w:r>
            <w:r>
              <w:rPr>
                <w:color w:val="000000"/>
                <w:sz w:val="18"/>
              </w:rPr>
              <w:t>nachweis</w:t>
            </w:r>
          </w:p>
        </w:tc>
        <w:tc>
          <w:tcPr>
            <w:tcW w:w="1814" w:type="dxa"/>
          </w:tcPr>
          <w:p w:rsidR="00017033" w:rsidRDefault="005475E9" w:rsidP="005475E9">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hend aus ≥ 20 Ei</w:t>
            </w:r>
            <w:r>
              <w:rPr>
                <w:color w:val="000000"/>
                <w:sz w:val="18"/>
              </w:rPr>
              <w:t>n</w:t>
            </w:r>
            <w:r>
              <w:rPr>
                <w:color w:val="000000"/>
                <w:sz w:val="18"/>
              </w:rPr>
              <w:t>zelproben) nach Einbau</w:t>
            </w:r>
          </w:p>
        </w:tc>
        <w:tc>
          <w:tcPr>
            <w:tcW w:w="1815" w:type="dxa"/>
          </w:tcPr>
          <w:p w:rsidR="00017033" w:rsidRDefault="005475E9" w:rsidP="005475E9">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hend aus ≥ 20 Ei</w:t>
            </w:r>
            <w:r>
              <w:rPr>
                <w:color w:val="000000"/>
                <w:sz w:val="18"/>
              </w:rPr>
              <w:t>n</w:t>
            </w:r>
            <w:r>
              <w:rPr>
                <w:color w:val="000000"/>
                <w:sz w:val="18"/>
              </w:rPr>
              <w:t>zelproben) nach Einbau</w:t>
            </w:r>
          </w:p>
        </w:tc>
      </w:tr>
      <w:tr w:rsidR="00017033" w:rsidTr="00017033">
        <w:trPr>
          <w:cantSplit/>
          <w:trHeight w:val="340"/>
        </w:trPr>
        <w:tc>
          <w:tcPr>
            <w:tcW w:w="1972" w:type="dxa"/>
          </w:tcPr>
          <w:p w:rsidR="00017033" w:rsidRDefault="0036482C" w:rsidP="0055686B">
            <w:pPr>
              <w:spacing w:before="60" w:after="40" w:line="240" w:lineRule="auto"/>
              <w:jc w:val="left"/>
              <w:rPr>
                <w:color w:val="000000"/>
                <w:sz w:val="18"/>
              </w:rPr>
            </w:pPr>
            <w:proofErr w:type="spellStart"/>
            <w:r>
              <w:rPr>
                <w:color w:val="000000"/>
                <w:sz w:val="18"/>
              </w:rPr>
              <w:t>Proctorversuch</w:t>
            </w:r>
            <w:proofErr w:type="spellEnd"/>
          </w:p>
        </w:tc>
        <w:tc>
          <w:tcPr>
            <w:tcW w:w="1814" w:type="dxa"/>
          </w:tcPr>
          <w:p w:rsidR="00017033" w:rsidRDefault="0036482C" w:rsidP="0055686B">
            <w:pPr>
              <w:pStyle w:val="B1AbsatzBlock"/>
              <w:spacing w:before="60" w:after="40" w:line="240" w:lineRule="auto"/>
              <w:ind w:left="0"/>
              <w:jc w:val="left"/>
              <w:rPr>
                <w:rFonts w:cs="Arial"/>
                <w:color w:val="000000"/>
                <w:sz w:val="18"/>
              </w:rPr>
            </w:pPr>
            <w:r>
              <w:rPr>
                <w:rFonts w:cs="Arial"/>
                <w:color w:val="000000"/>
                <w:sz w:val="18"/>
              </w:rPr>
              <w:t>DIN 18127</w:t>
            </w:r>
          </w:p>
        </w:tc>
        <w:tc>
          <w:tcPr>
            <w:tcW w:w="1815" w:type="dxa"/>
          </w:tcPr>
          <w:p w:rsidR="00017033" w:rsidRDefault="0036482C" w:rsidP="00017033">
            <w:pPr>
              <w:spacing w:before="60" w:after="40" w:line="240" w:lineRule="auto"/>
              <w:jc w:val="left"/>
              <w:rPr>
                <w:color w:val="000000"/>
                <w:sz w:val="18"/>
              </w:rPr>
            </w:pPr>
            <w:r>
              <w:rPr>
                <w:color w:val="000000"/>
                <w:sz w:val="18"/>
              </w:rPr>
              <w:t>-</w:t>
            </w:r>
          </w:p>
        </w:tc>
        <w:tc>
          <w:tcPr>
            <w:tcW w:w="1814" w:type="dxa"/>
          </w:tcPr>
          <w:p w:rsidR="00017033" w:rsidRDefault="002E058B" w:rsidP="00442682">
            <w:pPr>
              <w:spacing w:before="60" w:after="40" w:line="240" w:lineRule="auto"/>
              <w:jc w:val="left"/>
              <w:rPr>
                <w:color w:val="000000"/>
                <w:sz w:val="18"/>
              </w:rPr>
            </w:pPr>
            <w:r>
              <w:rPr>
                <w:color w:val="000000"/>
                <w:sz w:val="18"/>
              </w:rPr>
              <w:t>bei Bedarf</w:t>
            </w:r>
          </w:p>
        </w:tc>
        <w:tc>
          <w:tcPr>
            <w:tcW w:w="1815" w:type="dxa"/>
          </w:tcPr>
          <w:p w:rsidR="00017033" w:rsidRDefault="002E058B" w:rsidP="0055686B">
            <w:pPr>
              <w:spacing w:before="60" w:after="40" w:line="240" w:lineRule="auto"/>
              <w:jc w:val="left"/>
              <w:rPr>
                <w:color w:val="000000"/>
                <w:sz w:val="18"/>
              </w:rPr>
            </w:pPr>
            <w:r>
              <w:rPr>
                <w:color w:val="000000"/>
                <w:sz w:val="18"/>
              </w:rPr>
              <w:t>bei Bedarf</w:t>
            </w:r>
          </w:p>
        </w:tc>
      </w:tr>
      <w:tr w:rsidR="0036482C" w:rsidTr="00017033">
        <w:trPr>
          <w:cantSplit/>
          <w:trHeight w:val="340"/>
        </w:trPr>
        <w:tc>
          <w:tcPr>
            <w:tcW w:w="1972" w:type="dxa"/>
          </w:tcPr>
          <w:p w:rsidR="0036482C" w:rsidRDefault="0036482C" w:rsidP="00F73A4C">
            <w:pPr>
              <w:spacing w:before="60" w:after="40" w:line="240" w:lineRule="auto"/>
              <w:jc w:val="left"/>
              <w:rPr>
                <w:color w:val="000000"/>
                <w:sz w:val="18"/>
              </w:rPr>
            </w:pPr>
            <w:r>
              <w:rPr>
                <w:color w:val="000000"/>
                <w:sz w:val="18"/>
              </w:rPr>
              <w:t>Trockendichte</w:t>
            </w:r>
          </w:p>
        </w:tc>
        <w:tc>
          <w:tcPr>
            <w:tcW w:w="1814" w:type="dxa"/>
          </w:tcPr>
          <w:p w:rsidR="0036482C" w:rsidRDefault="0036482C" w:rsidP="00F73A4C">
            <w:pPr>
              <w:spacing w:before="60" w:after="40" w:line="240" w:lineRule="auto"/>
              <w:jc w:val="left"/>
              <w:rPr>
                <w:color w:val="000000"/>
                <w:sz w:val="18"/>
              </w:rPr>
            </w:pPr>
            <w:r>
              <w:rPr>
                <w:color w:val="000000"/>
                <w:sz w:val="18"/>
              </w:rPr>
              <w:t>DIN 18125</w:t>
            </w:r>
          </w:p>
        </w:tc>
        <w:tc>
          <w:tcPr>
            <w:tcW w:w="1815" w:type="dxa"/>
          </w:tcPr>
          <w:p w:rsidR="0036482C" w:rsidRDefault="0036482C" w:rsidP="00F73A4C">
            <w:pPr>
              <w:spacing w:before="60" w:after="40" w:line="240" w:lineRule="auto"/>
              <w:jc w:val="left"/>
              <w:rPr>
                <w:color w:val="000000"/>
                <w:sz w:val="18"/>
              </w:rPr>
            </w:pPr>
            <w:r>
              <w:rPr>
                <w:color w:val="000000"/>
                <w:sz w:val="18"/>
              </w:rPr>
              <w:t>gem. Standsiche</w:t>
            </w:r>
            <w:r>
              <w:rPr>
                <w:color w:val="000000"/>
                <w:sz w:val="18"/>
              </w:rPr>
              <w:t>r</w:t>
            </w:r>
            <w:r>
              <w:rPr>
                <w:color w:val="000000"/>
                <w:sz w:val="18"/>
              </w:rPr>
              <w:t>heitsnachweis</w:t>
            </w:r>
          </w:p>
        </w:tc>
        <w:tc>
          <w:tcPr>
            <w:tcW w:w="1814" w:type="dxa"/>
          </w:tcPr>
          <w:p w:rsidR="0036482C" w:rsidRDefault="002E058B" w:rsidP="00F73A4C">
            <w:pPr>
              <w:spacing w:before="60" w:after="40" w:line="240" w:lineRule="auto"/>
              <w:jc w:val="left"/>
              <w:rPr>
                <w:color w:val="000000"/>
                <w:sz w:val="18"/>
              </w:rPr>
            </w:pPr>
            <w:r>
              <w:rPr>
                <w:color w:val="000000"/>
                <w:sz w:val="18"/>
              </w:rPr>
              <w:t>bei Bedarf</w:t>
            </w:r>
          </w:p>
        </w:tc>
        <w:tc>
          <w:tcPr>
            <w:tcW w:w="1815" w:type="dxa"/>
          </w:tcPr>
          <w:p w:rsidR="0036482C" w:rsidRDefault="002E058B" w:rsidP="0055686B">
            <w:pPr>
              <w:spacing w:before="60" w:after="40" w:line="240" w:lineRule="auto"/>
              <w:jc w:val="left"/>
              <w:rPr>
                <w:color w:val="000000"/>
                <w:sz w:val="18"/>
              </w:rPr>
            </w:pPr>
            <w:r>
              <w:rPr>
                <w:color w:val="000000"/>
                <w:sz w:val="18"/>
              </w:rPr>
              <w:t>bei Bedarf</w:t>
            </w:r>
          </w:p>
        </w:tc>
      </w:tr>
      <w:tr w:rsidR="005475E9" w:rsidTr="00017033">
        <w:trPr>
          <w:cantSplit/>
          <w:trHeight w:val="340"/>
        </w:trPr>
        <w:tc>
          <w:tcPr>
            <w:tcW w:w="1972" w:type="dxa"/>
          </w:tcPr>
          <w:p w:rsidR="005475E9" w:rsidRDefault="00F73A4C" w:rsidP="00F73A4C">
            <w:pPr>
              <w:spacing w:before="60" w:after="40" w:line="240" w:lineRule="auto"/>
              <w:jc w:val="left"/>
              <w:rPr>
                <w:color w:val="000000"/>
                <w:sz w:val="18"/>
              </w:rPr>
            </w:pPr>
            <w:r>
              <w:rPr>
                <w:color w:val="000000"/>
                <w:sz w:val="18"/>
              </w:rPr>
              <w:t>Verdichtungsgrad (D</w:t>
            </w:r>
            <w:r w:rsidRPr="00F73A4C">
              <w:rPr>
                <w:color w:val="000000"/>
                <w:sz w:val="18"/>
                <w:vertAlign w:val="subscript"/>
              </w:rPr>
              <w:t>Pr</w:t>
            </w:r>
            <w:r>
              <w:rPr>
                <w:color w:val="000000"/>
                <w:sz w:val="18"/>
              </w:rPr>
              <w:t>)</w:t>
            </w:r>
          </w:p>
        </w:tc>
        <w:tc>
          <w:tcPr>
            <w:tcW w:w="1814" w:type="dxa"/>
          </w:tcPr>
          <w:p w:rsidR="005475E9" w:rsidRDefault="00F73A4C" w:rsidP="00F73A4C">
            <w:pPr>
              <w:spacing w:before="60" w:after="40" w:line="240" w:lineRule="auto"/>
              <w:jc w:val="left"/>
              <w:rPr>
                <w:color w:val="000000"/>
                <w:sz w:val="18"/>
              </w:rPr>
            </w:pPr>
            <w:r>
              <w:rPr>
                <w:color w:val="000000"/>
                <w:sz w:val="18"/>
              </w:rPr>
              <w:t>DIN 18127</w:t>
            </w:r>
          </w:p>
        </w:tc>
        <w:tc>
          <w:tcPr>
            <w:tcW w:w="1815" w:type="dxa"/>
          </w:tcPr>
          <w:p w:rsidR="005475E9" w:rsidRDefault="00F73A4C" w:rsidP="00F73A4C">
            <w:pPr>
              <w:spacing w:before="60" w:after="40" w:line="240" w:lineRule="auto"/>
              <w:jc w:val="left"/>
              <w:rPr>
                <w:color w:val="000000"/>
                <w:sz w:val="18"/>
              </w:rPr>
            </w:pPr>
            <w:r>
              <w:rPr>
                <w:color w:val="000000"/>
                <w:sz w:val="18"/>
              </w:rPr>
              <w:t>gem. Standsiche</w:t>
            </w:r>
            <w:r>
              <w:rPr>
                <w:color w:val="000000"/>
                <w:sz w:val="18"/>
              </w:rPr>
              <w:t>r</w:t>
            </w:r>
            <w:r>
              <w:rPr>
                <w:color w:val="000000"/>
                <w:sz w:val="18"/>
              </w:rPr>
              <w:t>heitsnachweis</w:t>
            </w:r>
          </w:p>
        </w:tc>
        <w:tc>
          <w:tcPr>
            <w:tcW w:w="1814" w:type="dxa"/>
          </w:tcPr>
          <w:p w:rsidR="005475E9" w:rsidRDefault="002E058B" w:rsidP="00F73A4C">
            <w:pPr>
              <w:spacing w:before="60" w:after="40" w:line="240" w:lineRule="auto"/>
              <w:jc w:val="left"/>
              <w:rPr>
                <w:color w:val="000000"/>
                <w:sz w:val="18"/>
              </w:rPr>
            </w:pPr>
            <w:r>
              <w:rPr>
                <w:color w:val="000000"/>
                <w:sz w:val="18"/>
              </w:rPr>
              <w:t>bei Bedarf</w:t>
            </w:r>
          </w:p>
        </w:tc>
        <w:tc>
          <w:tcPr>
            <w:tcW w:w="1815" w:type="dxa"/>
          </w:tcPr>
          <w:p w:rsidR="005475E9" w:rsidRDefault="002E058B" w:rsidP="0055686B">
            <w:pPr>
              <w:spacing w:before="60" w:after="40" w:line="240" w:lineRule="auto"/>
              <w:jc w:val="left"/>
              <w:rPr>
                <w:color w:val="000000"/>
                <w:sz w:val="18"/>
              </w:rPr>
            </w:pPr>
            <w:r>
              <w:rPr>
                <w:color w:val="000000"/>
                <w:sz w:val="18"/>
              </w:rPr>
              <w:t>bei Bedarf</w:t>
            </w:r>
          </w:p>
        </w:tc>
      </w:tr>
      <w:tr w:rsidR="00F73A4C" w:rsidTr="00017033">
        <w:trPr>
          <w:cantSplit/>
          <w:trHeight w:val="340"/>
        </w:trPr>
        <w:tc>
          <w:tcPr>
            <w:tcW w:w="1972" w:type="dxa"/>
          </w:tcPr>
          <w:p w:rsidR="00F73A4C" w:rsidRDefault="00F73A4C" w:rsidP="00F73A4C">
            <w:pPr>
              <w:spacing w:before="60" w:after="40" w:line="240" w:lineRule="auto"/>
              <w:jc w:val="left"/>
              <w:rPr>
                <w:color w:val="000000"/>
                <w:sz w:val="18"/>
              </w:rPr>
            </w:pPr>
            <w:r>
              <w:rPr>
                <w:color w:val="000000"/>
                <w:sz w:val="18"/>
              </w:rPr>
              <w:t>Glühverlust (alternativ: TOC)</w:t>
            </w:r>
          </w:p>
        </w:tc>
        <w:tc>
          <w:tcPr>
            <w:tcW w:w="1814" w:type="dxa"/>
          </w:tcPr>
          <w:p w:rsidR="00F73A4C" w:rsidRDefault="00F73A4C" w:rsidP="00F73A4C">
            <w:pPr>
              <w:spacing w:before="60" w:after="40" w:line="240" w:lineRule="auto"/>
              <w:jc w:val="left"/>
              <w:rPr>
                <w:color w:val="000000"/>
                <w:sz w:val="18"/>
              </w:rPr>
            </w:pPr>
            <w:r>
              <w:rPr>
                <w:color w:val="000000"/>
                <w:sz w:val="18"/>
              </w:rPr>
              <w:t>DIN 18128 (oder DIN ISO 10694)</w:t>
            </w:r>
          </w:p>
        </w:tc>
        <w:tc>
          <w:tcPr>
            <w:tcW w:w="1815" w:type="dxa"/>
          </w:tcPr>
          <w:p w:rsidR="00F73A4C" w:rsidRDefault="00E330D6" w:rsidP="00F73A4C">
            <w:pPr>
              <w:spacing w:before="60" w:after="40" w:line="240" w:lineRule="auto"/>
              <w:jc w:val="left"/>
              <w:rPr>
                <w:color w:val="000000"/>
                <w:sz w:val="18"/>
              </w:rPr>
            </w:pPr>
            <w:r>
              <w:rPr>
                <w:color w:val="000000"/>
                <w:sz w:val="18"/>
              </w:rPr>
              <w:t>≤ 3</w:t>
            </w:r>
            <w:r w:rsidR="00F73A4C">
              <w:rPr>
                <w:color w:val="000000"/>
                <w:sz w:val="18"/>
              </w:rPr>
              <w:t xml:space="preserve"> </w:t>
            </w:r>
            <w:proofErr w:type="spellStart"/>
            <w:r w:rsidR="00F73A4C">
              <w:rPr>
                <w:color w:val="000000"/>
                <w:sz w:val="18"/>
              </w:rPr>
              <w:t>Gew</w:t>
            </w:r>
            <w:proofErr w:type="spellEnd"/>
            <w:r w:rsidR="00F73A4C">
              <w:rPr>
                <w:color w:val="000000"/>
                <w:sz w:val="18"/>
              </w:rPr>
              <w:t xml:space="preserve">.-% (oder TOC ≤ 1 </w:t>
            </w:r>
            <w:proofErr w:type="spellStart"/>
            <w:r w:rsidR="00F73A4C">
              <w:rPr>
                <w:color w:val="000000"/>
                <w:sz w:val="18"/>
              </w:rPr>
              <w:t>Gew</w:t>
            </w:r>
            <w:proofErr w:type="spellEnd"/>
            <w:r w:rsidR="00F73A4C">
              <w:rPr>
                <w:color w:val="000000"/>
                <w:sz w:val="18"/>
              </w:rPr>
              <w:t>.-%)</w:t>
            </w:r>
          </w:p>
        </w:tc>
        <w:tc>
          <w:tcPr>
            <w:tcW w:w="1814" w:type="dxa"/>
          </w:tcPr>
          <w:p w:rsidR="00F73A4C" w:rsidRDefault="002E058B" w:rsidP="00F73A4C">
            <w:pPr>
              <w:spacing w:before="60" w:after="40" w:line="240" w:lineRule="auto"/>
              <w:jc w:val="left"/>
              <w:rPr>
                <w:color w:val="000000"/>
                <w:sz w:val="18"/>
              </w:rPr>
            </w:pPr>
            <w:r>
              <w:rPr>
                <w:color w:val="000000"/>
                <w:sz w:val="18"/>
              </w:rPr>
              <w:t>bei Bedarf</w:t>
            </w:r>
          </w:p>
        </w:tc>
        <w:tc>
          <w:tcPr>
            <w:tcW w:w="1815" w:type="dxa"/>
          </w:tcPr>
          <w:p w:rsidR="00F73A4C" w:rsidRDefault="002E058B" w:rsidP="0055686B">
            <w:pPr>
              <w:spacing w:before="60" w:after="40" w:line="240" w:lineRule="auto"/>
              <w:jc w:val="left"/>
              <w:rPr>
                <w:color w:val="000000"/>
                <w:sz w:val="18"/>
              </w:rPr>
            </w:pPr>
            <w:r w:rsidRPr="0091385A">
              <w:rPr>
                <w:color w:val="000000"/>
                <w:sz w:val="18"/>
              </w:rPr>
              <w:t>1 repräsentative Mischprobe (best</w:t>
            </w:r>
            <w:r w:rsidRPr="0091385A">
              <w:rPr>
                <w:color w:val="000000"/>
                <w:sz w:val="18"/>
              </w:rPr>
              <w:t>e</w:t>
            </w:r>
            <w:r w:rsidRPr="0091385A">
              <w:rPr>
                <w:color w:val="000000"/>
                <w:sz w:val="18"/>
              </w:rPr>
              <w:t>hend aus ≥ 20 Ei</w:t>
            </w:r>
            <w:r w:rsidRPr="0091385A">
              <w:rPr>
                <w:color w:val="000000"/>
                <w:sz w:val="18"/>
              </w:rPr>
              <w:t>n</w:t>
            </w:r>
            <w:r w:rsidRPr="0091385A">
              <w:rPr>
                <w:color w:val="000000"/>
                <w:sz w:val="18"/>
              </w:rPr>
              <w:t>zelproben) der Anli</w:t>
            </w:r>
            <w:r w:rsidRPr="0091385A">
              <w:rPr>
                <w:color w:val="000000"/>
                <w:sz w:val="18"/>
              </w:rPr>
              <w:t>e</w:t>
            </w:r>
            <w:r w:rsidRPr="0091385A">
              <w:rPr>
                <w:color w:val="000000"/>
                <w:sz w:val="18"/>
              </w:rPr>
              <w:t>ferung</w:t>
            </w:r>
          </w:p>
        </w:tc>
      </w:tr>
      <w:tr w:rsidR="00B72F8D" w:rsidTr="00017033">
        <w:trPr>
          <w:cantSplit/>
          <w:trHeight w:val="340"/>
        </w:trPr>
        <w:tc>
          <w:tcPr>
            <w:tcW w:w="1972" w:type="dxa"/>
          </w:tcPr>
          <w:p w:rsidR="00B72F8D" w:rsidRPr="00B72F8D" w:rsidRDefault="00B72F8D" w:rsidP="006D7E23">
            <w:pPr>
              <w:rPr>
                <w:sz w:val="18"/>
                <w:szCs w:val="18"/>
              </w:rPr>
            </w:pPr>
            <w:r w:rsidRPr="00B72F8D">
              <w:rPr>
                <w:sz w:val="18"/>
                <w:szCs w:val="18"/>
              </w:rPr>
              <w:t>Kalkgehalt</w:t>
            </w:r>
          </w:p>
        </w:tc>
        <w:tc>
          <w:tcPr>
            <w:tcW w:w="1814" w:type="dxa"/>
          </w:tcPr>
          <w:p w:rsidR="00B72F8D" w:rsidRPr="00B72F8D" w:rsidRDefault="00B72F8D" w:rsidP="006D7E23">
            <w:pPr>
              <w:rPr>
                <w:sz w:val="18"/>
                <w:szCs w:val="18"/>
              </w:rPr>
            </w:pPr>
            <w:r w:rsidRPr="00B72F8D">
              <w:rPr>
                <w:sz w:val="18"/>
                <w:szCs w:val="18"/>
              </w:rPr>
              <w:t>DIN 18129</w:t>
            </w:r>
          </w:p>
        </w:tc>
        <w:tc>
          <w:tcPr>
            <w:tcW w:w="1815" w:type="dxa"/>
          </w:tcPr>
          <w:p w:rsidR="00B72F8D" w:rsidRPr="00B72F8D" w:rsidRDefault="00B72F8D" w:rsidP="006D7E23">
            <w:pPr>
              <w:rPr>
                <w:sz w:val="18"/>
                <w:szCs w:val="18"/>
              </w:rPr>
            </w:pPr>
            <w:r w:rsidRPr="00B72F8D">
              <w:rPr>
                <w:sz w:val="18"/>
                <w:szCs w:val="18"/>
              </w:rPr>
              <w:t>≤ 30 Masse-%</w:t>
            </w:r>
          </w:p>
        </w:tc>
        <w:tc>
          <w:tcPr>
            <w:tcW w:w="1814" w:type="dxa"/>
          </w:tcPr>
          <w:p w:rsidR="00B72F8D" w:rsidRPr="00B72F8D" w:rsidRDefault="002E058B" w:rsidP="00B72F8D">
            <w:pPr>
              <w:jc w:val="left"/>
              <w:rPr>
                <w:sz w:val="18"/>
                <w:szCs w:val="18"/>
              </w:rPr>
            </w:pPr>
            <w:r>
              <w:rPr>
                <w:color w:val="000000"/>
                <w:sz w:val="18"/>
              </w:rPr>
              <w:t>bei Bedarf</w:t>
            </w:r>
          </w:p>
        </w:tc>
        <w:tc>
          <w:tcPr>
            <w:tcW w:w="1815" w:type="dxa"/>
          </w:tcPr>
          <w:p w:rsidR="00B72F8D" w:rsidRDefault="002E058B" w:rsidP="0055686B">
            <w:pPr>
              <w:spacing w:before="60" w:after="40" w:line="240" w:lineRule="auto"/>
              <w:jc w:val="left"/>
              <w:rPr>
                <w:color w:val="000000"/>
                <w:sz w:val="18"/>
              </w:rPr>
            </w:pPr>
            <w:r w:rsidRPr="0091385A">
              <w:rPr>
                <w:color w:val="000000"/>
                <w:sz w:val="18"/>
              </w:rPr>
              <w:t>1 repräsentative Mischprobe (best</w:t>
            </w:r>
            <w:r w:rsidRPr="0091385A">
              <w:rPr>
                <w:color w:val="000000"/>
                <w:sz w:val="18"/>
              </w:rPr>
              <w:t>e</w:t>
            </w:r>
            <w:r w:rsidRPr="0091385A">
              <w:rPr>
                <w:color w:val="000000"/>
                <w:sz w:val="18"/>
              </w:rPr>
              <w:t>hend aus ≥ 20 Ei</w:t>
            </w:r>
            <w:r w:rsidRPr="0091385A">
              <w:rPr>
                <w:color w:val="000000"/>
                <w:sz w:val="18"/>
              </w:rPr>
              <w:t>n</w:t>
            </w:r>
            <w:r w:rsidRPr="0091385A">
              <w:rPr>
                <w:color w:val="000000"/>
                <w:sz w:val="18"/>
              </w:rPr>
              <w:t>zelproben) der Anli</w:t>
            </w:r>
            <w:r w:rsidRPr="0091385A">
              <w:rPr>
                <w:color w:val="000000"/>
                <w:sz w:val="18"/>
              </w:rPr>
              <w:t>e</w:t>
            </w:r>
            <w:r w:rsidRPr="0091385A">
              <w:rPr>
                <w:color w:val="000000"/>
                <w:sz w:val="18"/>
              </w:rPr>
              <w:t>ferung</w:t>
            </w:r>
          </w:p>
        </w:tc>
      </w:tr>
      <w:tr w:rsidR="00F73A4C" w:rsidTr="00017033">
        <w:trPr>
          <w:cantSplit/>
          <w:trHeight w:val="340"/>
        </w:trPr>
        <w:tc>
          <w:tcPr>
            <w:tcW w:w="1972" w:type="dxa"/>
          </w:tcPr>
          <w:p w:rsidR="00F73A4C" w:rsidRDefault="00F73A4C" w:rsidP="006D7E23">
            <w:pPr>
              <w:spacing w:before="60" w:after="40" w:line="240" w:lineRule="auto"/>
              <w:jc w:val="left"/>
              <w:rPr>
                <w:color w:val="000000"/>
                <w:sz w:val="18"/>
              </w:rPr>
            </w:pPr>
            <w:r>
              <w:rPr>
                <w:color w:val="000000"/>
                <w:sz w:val="18"/>
              </w:rPr>
              <w:t>gesättigte Wasserleit-fähigkeit</w:t>
            </w:r>
          </w:p>
        </w:tc>
        <w:tc>
          <w:tcPr>
            <w:tcW w:w="1814" w:type="dxa"/>
          </w:tcPr>
          <w:p w:rsidR="00F73A4C" w:rsidRDefault="00F73A4C" w:rsidP="006D7E23">
            <w:pPr>
              <w:spacing w:before="60" w:after="40" w:line="240" w:lineRule="auto"/>
              <w:jc w:val="left"/>
              <w:rPr>
                <w:color w:val="000000"/>
                <w:sz w:val="18"/>
              </w:rPr>
            </w:pPr>
            <w:r>
              <w:rPr>
                <w:color w:val="000000"/>
                <w:sz w:val="18"/>
              </w:rPr>
              <w:t>DIN 18130</w:t>
            </w:r>
          </w:p>
        </w:tc>
        <w:tc>
          <w:tcPr>
            <w:tcW w:w="1815" w:type="dxa"/>
          </w:tcPr>
          <w:p w:rsidR="00F73A4C" w:rsidRDefault="00F73A4C" w:rsidP="006D7E23">
            <w:pPr>
              <w:spacing w:before="60" w:after="40" w:line="240" w:lineRule="auto"/>
              <w:jc w:val="left"/>
              <w:rPr>
                <w:color w:val="000000"/>
                <w:sz w:val="18"/>
              </w:rPr>
            </w:pPr>
            <w:r>
              <w:rPr>
                <w:color w:val="000000"/>
                <w:sz w:val="18"/>
              </w:rPr>
              <w:t>≥ 1 x 10</w:t>
            </w:r>
            <w:r w:rsidRPr="0013443C">
              <w:rPr>
                <w:color w:val="000000"/>
                <w:sz w:val="18"/>
                <w:vertAlign w:val="superscript"/>
              </w:rPr>
              <w:t>-4</w:t>
            </w:r>
            <w:r>
              <w:rPr>
                <w:color w:val="000000"/>
                <w:sz w:val="18"/>
              </w:rPr>
              <w:t xml:space="preserve"> m/s</w:t>
            </w:r>
          </w:p>
        </w:tc>
        <w:tc>
          <w:tcPr>
            <w:tcW w:w="1814" w:type="dxa"/>
          </w:tcPr>
          <w:p w:rsidR="00F73A4C" w:rsidRDefault="00F73A4C" w:rsidP="006D7E23">
            <w:pPr>
              <w:spacing w:before="60" w:after="40" w:line="240" w:lineRule="auto"/>
              <w:jc w:val="left"/>
              <w:rPr>
                <w:color w:val="000000"/>
                <w:sz w:val="18"/>
              </w:rPr>
            </w:pPr>
            <w:r>
              <w:rPr>
                <w:color w:val="000000"/>
                <w:sz w:val="18"/>
              </w:rPr>
              <w:t>3</w:t>
            </w:r>
          </w:p>
        </w:tc>
        <w:tc>
          <w:tcPr>
            <w:tcW w:w="1815" w:type="dxa"/>
          </w:tcPr>
          <w:p w:rsidR="00F73A4C" w:rsidRDefault="00F73A4C" w:rsidP="0055686B">
            <w:pPr>
              <w:spacing w:before="60" w:after="40" w:line="240" w:lineRule="auto"/>
              <w:jc w:val="left"/>
              <w:rPr>
                <w:color w:val="000000"/>
                <w:sz w:val="18"/>
              </w:rPr>
            </w:pPr>
            <w:r>
              <w:rPr>
                <w:color w:val="000000"/>
                <w:sz w:val="18"/>
              </w:rPr>
              <w:t>3</w:t>
            </w:r>
          </w:p>
        </w:tc>
      </w:tr>
      <w:tr w:rsidR="0091385A" w:rsidTr="00017033">
        <w:trPr>
          <w:cantSplit/>
          <w:trHeight w:val="340"/>
        </w:trPr>
        <w:tc>
          <w:tcPr>
            <w:tcW w:w="1972" w:type="dxa"/>
          </w:tcPr>
          <w:p w:rsidR="0091385A" w:rsidRPr="0091385A" w:rsidRDefault="0091385A" w:rsidP="00082616">
            <w:pPr>
              <w:spacing w:before="60" w:after="40" w:line="240" w:lineRule="auto"/>
              <w:jc w:val="left"/>
              <w:rPr>
                <w:color w:val="000000"/>
                <w:sz w:val="18"/>
              </w:rPr>
            </w:pPr>
            <w:r w:rsidRPr="0091385A">
              <w:rPr>
                <w:color w:val="000000"/>
                <w:sz w:val="18"/>
              </w:rPr>
              <w:t xml:space="preserve">Schadstoffgehalte in Feststoff und </w:t>
            </w:r>
            <w:proofErr w:type="spellStart"/>
            <w:r w:rsidRPr="0091385A">
              <w:rPr>
                <w:color w:val="000000"/>
                <w:sz w:val="18"/>
              </w:rPr>
              <w:t>Eluat</w:t>
            </w:r>
            <w:proofErr w:type="spellEnd"/>
            <w:r w:rsidRPr="0091385A">
              <w:rPr>
                <w:color w:val="000000"/>
                <w:sz w:val="18"/>
              </w:rPr>
              <w:t xml:space="preserve"> oberhalb 41 mNN</w:t>
            </w:r>
          </w:p>
        </w:tc>
        <w:tc>
          <w:tcPr>
            <w:tcW w:w="1814" w:type="dxa"/>
          </w:tcPr>
          <w:p w:rsidR="0091385A" w:rsidRPr="0091385A" w:rsidRDefault="0091385A" w:rsidP="00082616">
            <w:pPr>
              <w:spacing w:before="60" w:after="40" w:line="240" w:lineRule="auto"/>
              <w:jc w:val="left"/>
              <w:rPr>
                <w:sz w:val="18"/>
              </w:rPr>
            </w:pPr>
            <w:r w:rsidRPr="0091385A">
              <w:rPr>
                <w:sz w:val="18"/>
              </w:rPr>
              <w:t>DepV sowie Wa</w:t>
            </w:r>
            <w:r w:rsidRPr="0091385A">
              <w:rPr>
                <w:sz w:val="18"/>
              </w:rPr>
              <w:t>s</w:t>
            </w:r>
            <w:r w:rsidRPr="0091385A">
              <w:rPr>
                <w:sz w:val="18"/>
              </w:rPr>
              <w:t>serschutzgebiet</w:t>
            </w:r>
            <w:r w:rsidRPr="0091385A">
              <w:rPr>
                <w:sz w:val="18"/>
              </w:rPr>
              <w:t>s</w:t>
            </w:r>
            <w:r w:rsidRPr="0091385A">
              <w:rPr>
                <w:sz w:val="18"/>
              </w:rPr>
              <w:t xml:space="preserve">verordnung Weiler </w:t>
            </w:r>
          </w:p>
        </w:tc>
        <w:tc>
          <w:tcPr>
            <w:tcW w:w="1815" w:type="dxa"/>
          </w:tcPr>
          <w:p w:rsidR="0091385A" w:rsidRPr="0091385A" w:rsidRDefault="0091385A" w:rsidP="00082616">
            <w:pPr>
              <w:spacing w:before="60" w:after="40" w:line="240" w:lineRule="auto"/>
              <w:jc w:val="left"/>
              <w:rPr>
                <w:sz w:val="18"/>
              </w:rPr>
            </w:pPr>
            <w:r w:rsidRPr="0091385A">
              <w:rPr>
                <w:sz w:val="18"/>
              </w:rPr>
              <w:t xml:space="preserve">DepV, Anhang 3, Tabelle 2, Spalte 5 </w:t>
            </w:r>
            <w:r w:rsidRPr="0091385A">
              <w:rPr>
                <w:sz w:val="18"/>
              </w:rPr>
              <w:br/>
              <w:t xml:space="preserve">(DK0) sowie </w:t>
            </w:r>
            <w:proofErr w:type="spellStart"/>
            <w:r w:rsidRPr="0091385A">
              <w:rPr>
                <w:sz w:val="18"/>
              </w:rPr>
              <w:t>WsgVO</w:t>
            </w:r>
            <w:proofErr w:type="spellEnd"/>
            <w:r w:rsidRPr="0091385A">
              <w:rPr>
                <w:sz w:val="18"/>
              </w:rPr>
              <w:t xml:space="preserve"> Weiler §3, Abs. 1, Nr. 18</w:t>
            </w:r>
          </w:p>
        </w:tc>
        <w:tc>
          <w:tcPr>
            <w:tcW w:w="1814" w:type="dxa"/>
          </w:tcPr>
          <w:p w:rsidR="0091385A" w:rsidRPr="0091385A" w:rsidRDefault="002E058B" w:rsidP="0055686B">
            <w:pPr>
              <w:spacing w:before="60" w:after="40" w:line="240" w:lineRule="auto"/>
              <w:jc w:val="left"/>
              <w:rPr>
                <w:color w:val="000000"/>
                <w:sz w:val="18"/>
              </w:rPr>
            </w:pPr>
            <w:r>
              <w:rPr>
                <w:color w:val="000000"/>
                <w:sz w:val="18"/>
              </w:rPr>
              <w:t>bei Bedarf</w:t>
            </w:r>
          </w:p>
        </w:tc>
        <w:tc>
          <w:tcPr>
            <w:tcW w:w="1815" w:type="dxa"/>
          </w:tcPr>
          <w:p w:rsidR="0091385A" w:rsidRPr="0091385A" w:rsidRDefault="0091385A" w:rsidP="0055686B">
            <w:pPr>
              <w:spacing w:before="60" w:after="40" w:line="240" w:lineRule="auto"/>
              <w:jc w:val="left"/>
              <w:rPr>
                <w:color w:val="000000"/>
                <w:sz w:val="18"/>
              </w:rPr>
            </w:pPr>
            <w:r w:rsidRPr="0091385A">
              <w:rPr>
                <w:color w:val="000000"/>
                <w:sz w:val="18"/>
              </w:rPr>
              <w:t>1 repräsentative Mischprobe (best</w:t>
            </w:r>
            <w:r w:rsidRPr="0091385A">
              <w:rPr>
                <w:color w:val="000000"/>
                <w:sz w:val="18"/>
              </w:rPr>
              <w:t>e</w:t>
            </w:r>
            <w:r w:rsidRPr="0091385A">
              <w:rPr>
                <w:color w:val="000000"/>
                <w:sz w:val="18"/>
              </w:rPr>
              <w:t>hend aus ≥ 20 Ei</w:t>
            </w:r>
            <w:r w:rsidRPr="0091385A">
              <w:rPr>
                <w:color w:val="000000"/>
                <w:sz w:val="18"/>
              </w:rPr>
              <w:t>n</w:t>
            </w:r>
            <w:r w:rsidRPr="0091385A">
              <w:rPr>
                <w:color w:val="000000"/>
                <w:sz w:val="18"/>
              </w:rPr>
              <w:t>zelproben) der Anli</w:t>
            </w:r>
            <w:r w:rsidRPr="0091385A">
              <w:rPr>
                <w:color w:val="000000"/>
                <w:sz w:val="18"/>
              </w:rPr>
              <w:t>e</w:t>
            </w:r>
            <w:r w:rsidRPr="0091385A">
              <w:rPr>
                <w:color w:val="000000"/>
                <w:sz w:val="18"/>
              </w:rPr>
              <w:t>ferung</w:t>
            </w:r>
          </w:p>
        </w:tc>
      </w:tr>
      <w:tr w:rsidR="0091385A" w:rsidTr="00017033">
        <w:trPr>
          <w:cantSplit/>
          <w:trHeight w:val="340"/>
        </w:trPr>
        <w:tc>
          <w:tcPr>
            <w:tcW w:w="1972" w:type="dxa"/>
          </w:tcPr>
          <w:p w:rsidR="0091385A" w:rsidRPr="0091385A" w:rsidRDefault="0091385A" w:rsidP="00082616">
            <w:pPr>
              <w:spacing w:before="60" w:after="40" w:line="240" w:lineRule="auto"/>
              <w:jc w:val="left"/>
              <w:rPr>
                <w:sz w:val="18"/>
                <w:szCs w:val="18"/>
              </w:rPr>
            </w:pPr>
            <w:r w:rsidRPr="0091385A">
              <w:rPr>
                <w:color w:val="000000"/>
                <w:sz w:val="18"/>
              </w:rPr>
              <w:t xml:space="preserve">Schadstoffgehalte in Feststoff und </w:t>
            </w:r>
            <w:proofErr w:type="spellStart"/>
            <w:r w:rsidRPr="0091385A">
              <w:rPr>
                <w:color w:val="000000"/>
                <w:sz w:val="18"/>
              </w:rPr>
              <w:t>Eluat</w:t>
            </w:r>
            <w:proofErr w:type="spellEnd"/>
            <w:r w:rsidRPr="0091385A">
              <w:rPr>
                <w:color w:val="000000"/>
                <w:sz w:val="18"/>
              </w:rPr>
              <w:t xml:space="preserve"> unterhalb 41 mNN</w:t>
            </w:r>
          </w:p>
        </w:tc>
        <w:tc>
          <w:tcPr>
            <w:tcW w:w="1814" w:type="dxa"/>
          </w:tcPr>
          <w:p w:rsidR="0091385A" w:rsidRPr="0091385A" w:rsidRDefault="0091385A" w:rsidP="00082616">
            <w:pPr>
              <w:rPr>
                <w:sz w:val="18"/>
                <w:szCs w:val="18"/>
              </w:rPr>
            </w:pPr>
            <w:r w:rsidRPr="0091385A">
              <w:rPr>
                <w:sz w:val="18"/>
                <w:szCs w:val="18"/>
              </w:rPr>
              <w:t>DepV</w:t>
            </w:r>
          </w:p>
        </w:tc>
        <w:tc>
          <w:tcPr>
            <w:tcW w:w="1815" w:type="dxa"/>
          </w:tcPr>
          <w:p w:rsidR="0091385A" w:rsidRPr="0091385A" w:rsidRDefault="0091385A" w:rsidP="00082616">
            <w:pPr>
              <w:rPr>
                <w:sz w:val="18"/>
                <w:szCs w:val="18"/>
              </w:rPr>
            </w:pPr>
            <w:r w:rsidRPr="0091385A">
              <w:rPr>
                <w:sz w:val="18"/>
                <w:szCs w:val="18"/>
              </w:rPr>
              <w:t xml:space="preserve">DepV, Anhang 3, Tabelle 2, Spalte 9 </w:t>
            </w:r>
          </w:p>
        </w:tc>
        <w:tc>
          <w:tcPr>
            <w:tcW w:w="1814" w:type="dxa"/>
          </w:tcPr>
          <w:p w:rsidR="0091385A" w:rsidRPr="0091385A" w:rsidRDefault="002E058B" w:rsidP="0055686B">
            <w:pPr>
              <w:spacing w:before="60" w:after="40" w:line="240" w:lineRule="auto"/>
              <w:jc w:val="left"/>
              <w:rPr>
                <w:color w:val="000000"/>
                <w:sz w:val="18"/>
              </w:rPr>
            </w:pPr>
            <w:r>
              <w:rPr>
                <w:color w:val="000000"/>
                <w:sz w:val="18"/>
              </w:rPr>
              <w:t>bei Bedarf</w:t>
            </w:r>
          </w:p>
        </w:tc>
        <w:tc>
          <w:tcPr>
            <w:tcW w:w="1815" w:type="dxa"/>
          </w:tcPr>
          <w:p w:rsidR="0091385A" w:rsidRPr="0091385A" w:rsidRDefault="0091385A" w:rsidP="0055686B">
            <w:pPr>
              <w:spacing w:before="60" w:after="40" w:line="240" w:lineRule="auto"/>
              <w:jc w:val="left"/>
              <w:rPr>
                <w:color w:val="000000"/>
                <w:sz w:val="18"/>
              </w:rPr>
            </w:pPr>
            <w:r w:rsidRPr="0091385A">
              <w:rPr>
                <w:color w:val="000000"/>
                <w:sz w:val="18"/>
              </w:rPr>
              <w:t>1 repräsentative Mischprobe (best</w:t>
            </w:r>
            <w:r w:rsidRPr="0091385A">
              <w:rPr>
                <w:color w:val="000000"/>
                <w:sz w:val="18"/>
              </w:rPr>
              <w:t>e</w:t>
            </w:r>
            <w:r w:rsidRPr="0091385A">
              <w:rPr>
                <w:color w:val="000000"/>
                <w:sz w:val="18"/>
              </w:rPr>
              <w:t>hend aus ≥ 20 Ei</w:t>
            </w:r>
            <w:r w:rsidRPr="0091385A">
              <w:rPr>
                <w:color w:val="000000"/>
                <w:sz w:val="18"/>
              </w:rPr>
              <w:t>n</w:t>
            </w:r>
            <w:r w:rsidRPr="0091385A">
              <w:rPr>
                <w:color w:val="000000"/>
                <w:sz w:val="18"/>
              </w:rPr>
              <w:t>zelproben) der Anli</w:t>
            </w:r>
            <w:r w:rsidRPr="0091385A">
              <w:rPr>
                <w:color w:val="000000"/>
                <w:sz w:val="18"/>
              </w:rPr>
              <w:t>e</w:t>
            </w:r>
            <w:r w:rsidRPr="0091385A">
              <w:rPr>
                <w:color w:val="000000"/>
                <w:sz w:val="18"/>
              </w:rPr>
              <w:t>ferung</w:t>
            </w:r>
          </w:p>
        </w:tc>
      </w:tr>
      <w:tr w:rsidR="00B72F8D" w:rsidTr="00017033">
        <w:trPr>
          <w:cantSplit/>
          <w:trHeight w:val="340"/>
        </w:trPr>
        <w:tc>
          <w:tcPr>
            <w:tcW w:w="1972" w:type="dxa"/>
          </w:tcPr>
          <w:p w:rsidR="00B72F8D" w:rsidRDefault="00B72F8D" w:rsidP="0055686B">
            <w:pPr>
              <w:spacing w:before="60" w:after="40" w:line="240" w:lineRule="auto"/>
              <w:jc w:val="left"/>
              <w:rPr>
                <w:color w:val="000000"/>
                <w:sz w:val="18"/>
              </w:rPr>
            </w:pPr>
            <w:r>
              <w:rPr>
                <w:color w:val="000000"/>
                <w:sz w:val="18"/>
              </w:rPr>
              <w:t>Schichtdicke</w:t>
            </w:r>
          </w:p>
        </w:tc>
        <w:tc>
          <w:tcPr>
            <w:tcW w:w="1814" w:type="dxa"/>
          </w:tcPr>
          <w:p w:rsidR="00B72F8D" w:rsidRDefault="00B72F8D" w:rsidP="0055686B">
            <w:pPr>
              <w:pStyle w:val="B1AbsatzBlock"/>
              <w:spacing w:before="60" w:after="40" w:line="240" w:lineRule="auto"/>
              <w:ind w:left="0"/>
              <w:jc w:val="left"/>
              <w:rPr>
                <w:rFonts w:cs="Arial"/>
                <w:color w:val="000000"/>
                <w:sz w:val="18"/>
              </w:rPr>
            </w:pPr>
            <w:r>
              <w:rPr>
                <w:rFonts w:cs="Arial"/>
                <w:color w:val="000000"/>
                <w:sz w:val="18"/>
              </w:rPr>
              <w:t>Aufmaß und Aufgr</w:t>
            </w:r>
            <w:r>
              <w:rPr>
                <w:rFonts w:cs="Arial"/>
                <w:color w:val="000000"/>
                <w:sz w:val="18"/>
              </w:rPr>
              <w:t>a</w:t>
            </w:r>
            <w:r>
              <w:rPr>
                <w:rFonts w:cs="Arial"/>
                <w:color w:val="000000"/>
                <w:sz w:val="18"/>
              </w:rPr>
              <w:t>bung</w:t>
            </w:r>
          </w:p>
        </w:tc>
        <w:tc>
          <w:tcPr>
            <w:tcW w:w="1815" w:type="dxa"/>
          </w:tcPr>
          <w:p w:rsidR="00B72F8D" w:rsidRDefault="00B72F8D" w:rsidP="0055686B">
            <w:pPr>
              <w:spacing w:before="60" w:after="40" w:line="240" w:lineRule="auto"/>
              <w:jc w:val="left"/>
              <w:rPr>
                <w:color w:val="000000"/>
                <w:sz w:val="18"/>
              </w:rPr>
            </w:pPr>
            <w:r>
              <w:rPr>
                <w:color w:val="000000"/>
                <w:sz w:val="18"/>
              </w:rPr>
              <w:t>30 cm ± 5 cm</w:t>
            </w:r>
          </w:p>
        </w:tc>
        <w:tc>
          <w:tcPr>
            <w:tcW w:w="1814" w:type="dxa"/>
          </w:tcPr>
          <w:p w:rsidR="00B72F8D" w:rsidRDefault="00B72F8D" w:rsidP="0055686B">
            <w:pPr>
              <w:spacing w:before="60" w:after="40" w:line="240" w:lineRule="auto"/>
              <w:jc w:val="left"/>
              <w:rPr>
                <w:color w:val="000000"/>
                <w:sz w:val="18"/>
              </w:rPr>
            </w:pPr>
            <w:r>
              <w:rPr>
                <w:color w:val="000000"/>
                <w:sz w:val="18"/>
              </w:rPr>
              <w:t>Prüfen der Aufmaße, Messen in 3 Schü</w:t>
            </w:r>
            <w:r>
              <w:rPr>
                <w:color w:val="000000"/>
                <w:sz w:val="18"/>
              </w:rPr>
              <w:t>r</w:t>
            </w:r>
            <w:r>
              <w:rPr>
                <w:color w:val="000000"/>
                <w:sz w:val="18"/>
              </w:rPr>
              <w:t>fen</w:t>
            </w:r>
          </w:p>
        </w:tc>
        <w:tc>
          <w:tcPr>
            <w:tcW w:w="1815" w:type="dxa"/>
          </w:tcPr>
          <w:p w:rsidR="00B72F8D" w:rsidRDefault="00B72F8D" w:rsidP="0055686B">
            <w:pPr>
              <w:spacing w:before="60" w:after="40" w:line="240" w:lineRule="auto"/>
              <w:jc w:val="left"/>
              <w:rPr>
                <w:color w:val="000000"/>
                <w:sz w:val="18"/>
              </w:rPr>
            </w:pPr>
            <w:r>
              <w:rPr>
                <w:color w:val="000000"/>
                <w:sz w:val="18"/>
              </w:rPr>
              <w:t>Prüfen der Aufmaße, Messen in 3 Schü</w:t>
            </w:r>
            <w:r>
              <w:rPr>
                <w:color w:val="000000"/>
                <w:sz w:val="18"/>
              </w:rPr>
              <w:t>r</w:t>
            </w:r>
            <w:r>
              <w:rPr>
                <w:color w:val="000000"/>
                <w:sz w:val="18"/>
              </w:rPr>
              <w:t>fen</w:t>
            </w:r>
          </w:p>
        </w:tc>
      </w:tr>
      <w:tr w:rsidR="00F73A4C" w:rsidTr="00017033">
        <w:trPr>
          <w:cantSplit/>
          <w:trHeight w:val="340"/>
        </w:trPr>
        <w:tc>
          <w:tcPr>
            <w:tcW w:w="1972" w:type="dxa"/>
          </w:tcPr>
          <w:p w:rsidR="00F73A4C" w:rsidRDefault="00F73A4C" w:rsidP="0055686B">
            <w:pPr>
              <w:spacing w:before="60" w:after="40" w:line="240" w:lineRule="auto"/>
              <w:jc w:val="left"/>
              <w:rPr>
                <w:color w:val="000000"/>
                <w:sz w:val="18"/>
              </w:rPr>
            </w:pPr>
            <w:r>
              <w:rPr>
                <w:color w:val="000000"/>
                <w:sz w:val="18"/>
              </w:rPr>
              <w:t>Oberflächenebenheit</w:t>
            </w:r>
          </w:p>
        </w:tc>
        <w:tc>
          <w:tcPr>
            <w:tcW w:w="1814" w:type="dxa"/>
          </w:tcPr>
          <w:p w:rsidR="00F73A4C" w:rsidRDefault="00F73A4C" w:rsidP="0055686B">
            <w:pPr>
              <w:pStyle w:val="B1AbsatzBlock"/>
              <w:spacing w:before="60" w:after="40" w:line="240" w:lineRule="auto"/>
              <w:ind w:left="0"/>
              <w:jc w:val="left"/>
              <w:rPr>
                <w:rFonts w:cs="Arial"/>
                <w:color w:val="000000"/>
                <w:sz w:val="18"/>
              </w:rPr>
            </w:pPr>
            <w:r>
              <w:rPr>
                <w:rFonts w:cs="Arial"/>
                <w:color w:val="000000"/>
                <w:sz w:val="18"/>
              </w:rPr>
              <w:t>4-m-Richtscheit</w:t>
            </w:r>
          </w:p>
        </w:tc>
        <w:tc>
          <w:tcPr>
            <w:tcW w:w="1815" w:type="dxa"/>
          </w:tcPr>
          <w:p w:rsidR="00F73A4C" w:rsidRDefault="00F73A4C" w:rsidP="0055686B">
            <w:pPr>
              <w:spacing w:before="60" w:after="40" w:line="240" w:lineRule="auto"/>
              <w:jc w:val="left"/>
              <w:rPr>
                <w:color w:val="000000"/>
                <w:sz w:val="18"/>
              </w:rPr>
            </w:pPr>
            <w:r>
              <w:rPr>
                <w:color w:val="000000"/>
                <w:sz w:val="18"/>
              </w:rPr>
              <w:t xml:space="preserve">2 cm auf 4 m </w:t>
            </w:r>
          </w:p>
        </w:tc>
        <w:tc>
          <w:tcPr>
            <w:tcW w:w="1814" w:type="dxa"/>
          </w:tcPr>
          <w:p w:rsidR="00F73A4C" w:rsidRDefault="00F73A4C" w:rsidP="0055686B">
            <w:pPr>
              <w:spacing w:before="60" w:after="40" w:line="240" w:lineRule="auto"/>
              <w:jc w:val="left"/>
              <w:rPr>
                <w:color w:val="000000"/>
                <w:sz w:val="18"/>
              </w:rPr>
            </w:pPr>
            <w:r>
              <w:rPr>
                <w:color w:val="000000"/>
                <w:sz w:val="18"/>
              </w:rPr>
              <w:t xml:space="preserve">gesamte Oberfläche </w:t>
            </w:r>
          </w:p>
        </w:tc>
        <w:tc>
          <w:tcPr>
            <w:tcW w:w="1815" w:type="dxa"/>
          </w:tcPr>
          <w:p w:rsidR="00F73A4C" w:rsidRDefault="00F73A4C" w:rsidP="0055686B">
            <w:pPr>
              <w:spacing w:before="60" w:after="40" w:line="240" w:lineRule="auto"/>
              <w:jc w:val="left"/>
              <w:rPr>
                <w:color w:val="000000"/>
                <w:sz w:val="18"/>
              </w:rPr>
            </w:pPr>
            <w:r>
              <w:rPr>
                <w:color w:val="000000"/>
                <w:sz w:val="18"/>
              </w:rPr>
              <w:t>Kontrolle EP</w:t>
            </w:r>
          </w:p>
        </w:tc>
      </w:tr>
      <w:tr w:rsidR="00EE251F" w:rsidTr="00017033">
        <w:trPr>
          <w:cantSplit/>
          <w:trHeight w:val="340"/>
        </w:trPr>
        <w:tc>
          <w:tcPr>
            <w:tcW w:w="1972" w:type="dxa"/>
          </w:tcPr>
          <w:p w:rsidR="00EE251F" w:rsidRPr="00EE251F" w:rsidRDefault="00EE251F" w:rsidP="006D7E23">
            <w:pPr>
              <w:rPr>
                <w:sz w:val="18"/>
                <w:szCs w:val="18"/>
              </w:rPr>
            </w:pPr>
            <w:r w:rsidRPr="00EE251F">
              <w:rPr>
                <w:sz w:val="18"/>
                <w:szCs w:val="18"/>
              </w:rPr>
              <w:t>Oberflächen-beschaffenheit</w:t>
            </w:r>
          </w:p>
        </w:tc>
        <w:tc>
          <w:tcPr>
            <w:tcW w:w="1814" w:type="dxa"/>
          </w:tcPr>
          <w:p w:rsidR="00EE251F" w:rsidRPr="00EE251F" w:rsidRDefault="00EE251F" w:rsidP="006D7E23">
            <w:pPr>
              <w:rPr>
                <w:sz w:val="18"/>
                <w:szCs w:val="18"/>
              </w:rPr>
            </w:pPr>
            <w:r>
              <w:rPr>
                <w:sz w:val="18"/>
                <w:szCs w:val="18"/>
              </w:rPr>
              <w:t>visuell</w:t>
            </w:r>
          </w:p>
        </w:tc>
        <w:tc>
          <w:tcPr>
            <w:tcW w:w="1815" w:type="dxa"/>
          </w:tcPr>
          <w:p w:rsidR="00EE251F" w:rsidRPr="00EE251F" w:rsidRDefault="00EE251F" w:rsidP="00A53B1B">
            <w:pPr>
              <w:spacing w:before="60" w:after="40" w:line="240" w:lineRule="auto"/>
              <w:jc w:val="left"/>
              <w:rPr>
                <w:sz w:val="18"/>
                <w:szCs w:val="18"/>
              </w:rPr>
            </w:pPr>
            <w:r w:rsidRPr="00A53B1B">
              <w:rPr>
                <w:color w:val="000000"/>
                <w:sz w:val="18"/>
              </w:rPr>
              <w:t>frei von scharfen Gegenständen, großen herausr</w:t>
            </w:r>
            <w:r w:rsidRPr="00A53B1B">
              <w:rPr>
                <w:color w:val="000000"/>
                <w:sz w:val="18"/>
              </w:rPr>
              <w:t>a</w:t>
            </w:r>
            <w:r w:rsidRPr="00A53B1B">
              <w:rPr>
                <w:color w:val="000000"/>
                <w:sz w:val="18"/>
              </w:rPr>
              <w:t>genden Einzelkö</w:t>
            </w:r>
            <w:r w:rsidRPr="00A53B1B">
              <w:rPr>
                <w:color w:val="000000"/>
                <w:sz w:val="18"/>
              </w:rPr>
              <w:t>r</w:t>
            </w:r>
            <w:r w:rsidRPr="00A53B1B">
              <w:rPr>
                <w:color w:val="000000"/>
                <w:sz w:val="18"/>
              </w:rPr>
              <w:t>nern und Versätzen bzw. gem. Ei</w:t>
            </w:r>
            <w:r w:rsidRPr="00A53B1B">
              <w:rPr>
                <w:color w:val="000000"/>
                <w:sz w:val="18"/>
              </w:rPr>
              <w:t>g</w:t>
            </w:r>
            <w:r w:rsidRPr="00A53B1B">
              <w:rPr>
                <w:color w:val="000000"/>
                <w:sz w:val="18"/>
              </w:rPr>
              <w:t>nungsnachweis Dichtungsschicht</w:t>
            </w:r>
          </w:p>
        </w:tc>
        <w:tc>
          <w:tcPr>
            <w:tcW w:w="1814" w:type="dxa"/>
          </w:tcPr>
          <w:p w:rsidR="00EE251F" w:rsidRPr="00EE251F" w:rsidRDefault="00EE251F" w:rsidP="006D7E23">
            <w:pPr>
              <w:rPr>
                <w:sz w:val="18"/>
                <w:szCs w:val="18"/>
              </w:rPr>
            </w:pPr>
            <w:r w:rsidRPr="00EE251F">
              <w:rPr>
                <w:sz w:val="18"/>
                <w:szCs w:val="18"/>
              </w:rPr>
              <w:t xml:space="preserve">gesamte Oberfläche </w:t>
            </w:r>
          </w:p>
        </w:tc>
        <w:tc>
          <w:tcPr>
            <w:tcW w:w="1815" w:type="dxa"/>
          </w:tcPr>
          <w:p w:rsidR="00EE251F" w:rsidRPr="00EE251F" w:rsidRDefault="00EE251F" w:rsidP="006D7E23">
            <w:pPr>
              <w:rPr>
                <w:sz w:val="18"/>
                <w:szCs w:val="18"/>
              </w:rPr>
            </w:pPr>
            <w:r w:rsidRPr="00EE251F">
              <w:rPr>
                <w:sz w:val="18"/>
                <w:szCs w:val="18"/>
              </w:rPr>
              <w:t>Kontrolle EP</w:t>
            </w:r>
          </w:p>
        </w:tc>
      </w:tr>
    </w:tbl>
    <w:p w:rsidR="0055686B" w:rsidRDefault="0055686B" w:rsidP="00925A6D">
      <w:pPr>
        <w:pStyle w:val="berschrift2"/>
      </w:pPr>
      <w:bookmarkStart w:id="25" w:name="_Toc2861878"/>
      <w:r>
        <w:t>Eingangsprüfungen</w:t>
      </w:r>
      <w:bookmarkEnd w:id="25"/>
    </w:p>
    <w:p w:rsidR="0055686B" w:rsidRDefault="0055686B" w:rsidP="0055686B">
      <w:r>
        <w:t xml:space="preserve">Baubegleitend werden die Anlieferungen der </w:t>
      </w:r>
      <w:r w:rsidR="006E71F1">
        <w:t>gasgängigen Ausgleichsschicht</w:t>
      </w:r>
      <w:r>
        <w:t xml:space="preserve"> im Zuge einer Eingangskontrolle auf die Einhaltung der materialspezifischen Anforderungen geprüft.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55686B" w:rsidTr="0055686B">
        <w:trPr>
          <w:cantSplit/>
          <w:tblHeader/>
        </w:trPr>
        <w:tc>
          <w:tcPr>
            <w:tcW w:w="9072" w:type="dxa"/>
            <w:gridSpan w:val="5"/>
            <w:tcBorders>
              <w:top w:val="double" w:sz="4" w:space="0" w:color="auto"/>
              <w:bottom w:val="double" w:sz="4" w:space="0" w:color="auto"/>
            </w:tcBorders>
            <w:shd w:val="clear" w:color="auto" w:fill="E6E6E6"/>
            <w:vAlign w:val="center"/>
          </w:tcPr>
          <w:p w:rsidR="0055686B" w:rsidRDefault="0055686B" w:rsidP="0093247F">
            <w:pPr>
              <w:spacing w:after="80" w:line="240" w:lineRule="auto"/>
              <w:jc w:val="left"/>
              <w:rPr>
                <w:b/>
                <w:bCs/>
                <w:color w:val="000000"/>
                <w:sz w:val="20"/>
              </w:rPr>
            </w:pPr>
            <w:r>
              <w:rPr>
                <w:b/>
                <w:bCs/>
                <w:color w:val="000000"/>
                <w:sz w:val="20"/>
              </w:rPr>
              <w:t>Tab. 5.</w:t>
            </w:r>
            <w:r w:rsidR="0093247F">
              <w:rPr>
                <w:b/>
                <w:bCs/>
                <w:color w:val="000000"/>
                <w:sz w:val="20"/>
              </w:rPr>
              <w:t>3</w:t>
            </w:r>
            <w:r>
              <w:rPr>
                <w:b/>
                <w:bCs/>
                <w:color w:val="000000"/>
                <w:sz w:val="20"/>
              </w:rPr>
              <w:t xml:space="preserve">.4: Eingangsprüfungen </w:t>
            </w:r>
            <w:r w:rsidR="00726EDA">
              <w:rPr>
                <w:b/>
                <w:bCs/>
                <w:color w:val="000000"/>
                <w:sz w:val="20"/>
              </w:rPr>
              <w:t>gasgängige Ausgleichsschicht</w:t>
            </w:r>
          </w:p>
        </w:tc>
      </w:tr>
      <w:tr w:rsidR="0055686B" w:rsidTr="0055686B">
        <w:trPr>
          <w:cantSplit/>
          <w:tblHeader/>
        </w:trPr>
        <w:tc>
          <w:tcPr>
            <w:tcW w:w="1814"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Nachweis/ Par</w:t>
            </w:r>
            <w:r>
              <w:rPr>
                <w:b/>
                <w:bCs/>
                <w:color w:val="000000"/>
                <w:sz w:val="20"/>
              </w:rPr>
              <w:t>a</w:t>
            </w:r>
            <w:r>
              <w:rPr>
                <w:b/>
                <w:bCs/>
                <w:color w:val="000000"/>
                <w:sz w:val="20"/>
              </w:rPr>
              <w:t>meter</w:t>
            </w:r>
          </w:p>
        </w:tc>
        <w:tc>
          <w:tcPr>
            <w:tcW w:w="1814"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center"/>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center"/>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center"/>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center"/>
              <w:rPr>
                <w:b/>
                <w:bCs/>
                <w:color w:val="000000"/>
                <w:sz w:val="20"/>
              </w:rPr>
            </w:pPr>
            <w:r>
              <w:rPr>
                <w:b/>
                <w:bCs/>
                <w:color w:val="000000"/>
                <w:sz w:val="20"/>
              </w:rPr>
              <w:t>Umfang FP</w:t>
            </w:r>
          </w:p>
        </w:tc>
      </w:tr>
      <w:tr w:rsidR="0055686B" w:rsidTr="0055686B">
        <w:trPr>
          <w:cantSplit/>
          <w:trHeight w:val="340"/>
        </w:trPr>
        <w:tc>
          <w:tcPr>
            <w:tcW w:w="1814" w:type="dxa"/>
            <w:tcBorders>
              <w:top w:val="double" w:sz="4"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Lieferscheine</w:t>
            </w:r>
          </w:p>
        </w:tc>
        <w:tc>
          <w:tcPr>
            <w:tcW w:w="1814" w:type="dxa"/>
            <w:tcBorders>
              <w:top w:val="double" w:sz="4" w:space="0" w:color="auto"/>
              <w:bottom w:val="single" w:sz="6" w:space="0" w:color="auto"/>
            </w:tcBorders>
          </w:tcPr>
          <w:p w:rsidR="0055686B" w:rsidRDefault="0055686B" w:rsidP="0055686B">
            <w:pPr>
              <w:spacing w:before="60" w:after="40" w:line="240" w:lineRule="auto"/>
              <w:jc w:val="left"/>
              <w:rPr>
                <w:color w:val="000000"/>
                <w:sz w:val="18"/>
              </w:rPr>
            </w:pPr>
          </w:p>
        </w:tc>
        <w:tc>
          <w:tcPr>
            <w:tcW w:w="1815" w:type="dxa"/>
            <w:tcBorders>
              <w:top w:val="double" w:sz="4"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Herkunft und Mat</w:t>
            </w:r>
            <w:r>
              <w:rPr>
                <w:color w:val="000000"/>
                <w:sz w:val="18"/>
              </w:rPr>
              <w:t>e</w:t>
            </w:r>
            <w:r>
              <w:rPr>
                <w:color w:val="000000"/>
                <w:sz w:val="18"/>
              </w:rPr>
              <w:t>rial gemäß Ei</w:t>
            </w:r>
            <w:r>
              <w:rPr>
                <w:color w:val="000000"/>
                <w:sz w:val="18"/>
              </w:rPr>
              <w:t>g</w:t>
            </w:r>
            <w:r>
              <w:rPr>
                <w:color w:val="000000"/>
                <w:sz w:val="18"/>
              </w:rPr>
              <w:t>nungsnachweis</w:t>
            </w:r>
          </w:p>
        </w:tc>
        <w:tc>
          <w:tcPr>
            <w:tcW w:w="1814" w:type="dxa"/>
            <w:tcBorders>
              <w:top w:val="double" w:sz="4" w:space="0" w:color="auto"/>
              <w:bottom w:val="single" w:sz="6" w:space="0" w:color="auto"/>
            </w:tcBorders>
          </w:tcPr>
          <w:p w:rsidR="0055686B" w:rsidRDefault="0055686B" w:rsidP="0055686B">
            <w:pPr>
              <w:pStyle w:val="B1AbsatzBlock"/>
              <w:spacing w:before="60" w:after="40" w:line="240" w:lineRule="auto"/>
              <w:ind w:left="0"/>
              <w:jc w:val="left"/>
              <w:rPr>
                <w:color w:val="000000"/>
                <w:sz w:val="18"/>
              </w:rPr>
            </w:pPr>
            <w:r>
              <w:rPr>
                <w:color w:val="000000"/>
                <w:sz w:val="18"/>
              </w:rPr>
              <w:t>jede Lieferung</w:t>
            </w:r>
          </w:p>
        </w:tc>
        <w:tc>
          <w:tcPr>
            <w:tcW w:w="1815" w:type="dxa"/>
            <w:tcBorders>
              <w:top w:val="double" w:sz="4" w:space="0" w:color="auto"/>
              <w:bottom w:val="single" w:sz="6" w:space="0" w:color="auto"/>
            </w:tcBorders>
          </w:tcPr>
          <w:p w:rsidR="0055686B" w:rsidRDefault="0055686B" w:rsidP="0055686B">
            <w:pPr>
              <w:pStyle w:val="B1AbsatzBlock"/>
              <w:spacing w:before="60" w:after="40" w:line="240" w:lineRule="auto"/>
              <w:ind w:left="0"/>
              <w:jc w:val="left"/>
              <w:rPr>
                <w:color w:val="000000"/>
                <w:sz w:val="18"/>
              </w:rPr>
            </w:pPr>
            <w:r>
              <w:rPr>
                <w:color w:val="000000"/>
                <w:sz w:val="18"/>
              </w:rPr>
              <w:t>jede Lieferung</w:t>
            </w:r>
          </w:p>
        </w:tc>
      </w:tr>
      <w:tr w:rsidR="0055686B" w:rsidTr="0055686B">
        <w:trPr>
          <w:cantSplit/>
          <w:trHeight w:val="340"/>
        </w:trPr>
        <w:tc>
          <w:tcPr>
            <w:tcW w:w="1814"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 xml:space="preserve">Fremdkörper / </w:t>
            </w:r>
            <w:r>
              <w:rPr>
                <w:color w:val="000000"/>
                <w:sz w:val="18"/>
              </w:rPr>
              <w:br/>
              <w:t>Verunreinigungen</w:t>
            </w:r>
          </w:p>
        </w:tc>
        <w:tc>
          <w:tcPr>
            <w:tcW w:w="1814"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visuell</w:t>
            </w:r>
          </w:p>
        </w:tc>
        <w:tc>
          <w:tcPr>
            <w:tcW w:w="1815"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keine</w:t>
            </w:r>
          </w:p>
        </w:tc>
        <w:tc>
          <w:tcPr>
            <w:tcW w:w="1814" w:type="dxa"/>
            <w:tcBorders>
              <w:top w:val="single" w:sz="6" w:space="0" w:color="auto"/>
              <w:bottom w:val="single" w:sz="6" w:space="0" w:color="auto"/>
            </w:tcBorders>
          </w:tcPr>
          <w:p w:rsidR="0055686B" w:rsidRDefault="0055686B" w:rsidP="0055686B">
            <w:pPr>
              <w:pStyle w:val="B1AbsatzBlock"/>
              <w:spacing w:before="60" w:after="40" w:line="240" w:lineRule="auto"/>
              <w:ind w:left="0"/>
              <w:jc w:val="left"/>
              <w:rPr>
                <w:color w:val="000000"/>
                <w:sz w:val="18"/>
              </w:rPr>
            </w:pPr>
            <w:r>
              <w:rPr>
                <w:color w:val="000000"/>
                <w:sz w:val="18"/>
              </w:rPr>
              <w:t>kontinuierlich</w:t>
            </w:r>
          </w:p>
        </w:tc>
        <w:tc>
          <w:tcPr>
            <w:tcW w:w="1815" w:type="dxa"/>
            <w:tcBorders>
              <w:top w:val="single" w:sz="6" w:space="0" w:color="auto"/>
              <w:bottom w:val="single" w:sz="6" w:space="0" w:color="auto"/>
            </w:tcBorders>
          </w:tcPr>
          <w:p w:rsidR="0055686B" w:rsidRDefault="0055686B" w:rsidP="0055686B">
            <w:pPr>
              <w:pStyle w:val="B1AbsatzBlock"/>
              <w:spacing w:before="60" w:after="40" w:line="240" w:lineRule="auto"/>
              <w:ind w:left="0"/>
              <w:jc w:val="left"/>
              <w:rPr>
                <w:color w:val="000000"/>
                <w:sz w:val="18"/>
              </w:rPr>
            </w:pPr>
            <w:r>
              <w:rPr>
                <w:color w:val="000000"/>
                <w:sz w:val="18"/>
              </w:rPr>
              <w:t>Stichproben</w:t>
            </w:r>
          </w:p>
        </w:tc>
      </w:tr>
      <w:tr w:rsidR="0055686B" w:rsidTr="0055686B">
        <w:trPr>
          <w:cantSplit/>
          <w:trHeight w:val="340"/>
        </w:trPr>
        <w:tc>
          <w:tcPr>
            <w:tcW w:w="1814"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814"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DIN 18123</w:t>
            </w:r>
            <w:r>
              <w:rPr>
                <w:color w:val="000000"/>
                <w:sz w:val="18"/>
              </w:rPr>
              <w:br/>
              <w:t>Siebung nach na</w:t>
            </w:r>
            <w:r>
              <w:rPr>
                <w:color w:val="000000"/>
                <w:sz w:val="18"/>
              </w:rPr>
              <w:t>s</w:t>
            </w:r>
            <w:r>
              <w:rPr>
                <w:color w:val="000000"/>
                <w:sz w:val="18"/>
              </w:rPr>
              <w:t>sem Abtrennen der Feinteile</w:t>
            </w:r>
          </w:p>
        </w:tc>
        <w:tc>
          <w:tcPr>
            <w:tcW w:w="1815"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gemäß Eignung</w:t>
            </w:r>
            <w:r>
              <w:rPr>
                <w:color w:val="000000"/>
                <w:sz w:val="18"/>
              </w:rPr>
              <w:t>s</w:t>
            </w:r>
            <w:r>
              <w:rPr>
                <w:color w:val="000000"/>
                <w:sz w:val="18"/>
              </w:rPr>
              <w:t>nachweis</w:t>
            </w:r>
          </w:p>
        </w:tc>
        <w:tc>
          <w:tcPr>
            <w:tcW w:w="1814" w:type="dxa"/>
            <w:tcBorders>
              <w:top w:val="single" w:sz="6" w:space="0" w:color="auto"/>
              <w:bottom w:val="single" w:sz="6" w:space="0" w:color="auto"/>
            </w:tcBorders>
          </w:tcPr>
          <w:p w:rsidR="0055686B" w:rsidRPr="0063395F" w:rsidRDefault="00B22C49" w:rsidP="0063395F">
            <w:pPr>
              <w:spacing w:before="60" w:after="40" w:line="240" w:lineRule="auto"/>
              <w:jc w:val="left"/>
              <w:rPr>
                <w:color w:val="000000"/>
                <w:sz w:val="18"/>
              </w:rPr>
            </w:pPr>
            <w:r w:rsidRPr="0063395F">
              <w:rPr>
                <w:color w:val="000000"/>
                <w:sz w:val="18"/>
              </w:rPr>
              <w:t>1 repräsentative Sammelprobe (b</w:t>
            </w:r>
            <w:r w:rsidRPr="0063395F">
              <w:rPr>
                <w:color w:val="000000"/>
                <w:sz w:val="18"/>
              </w:rPr>
              <w:t>e</w:t>
            </w:r>
            <w:r w:rsidRPr="0063395F">
              <w:rPr>
                <w:color w:val="000000"/>
                <w:sz w:val="18"/>
              </w:rPr>
              <w:t xml:space="preserve">stehend aus </w:t>
            </w:r>
            <w:r w:rsidRPr="0063395F">
              <w:rPr>
                <w:color w:val="000000"/>
                <w:sz w:val="18"/>
              </w:rPr>
              <w:sym w:font="Symbol" w:char="F0B3"/>
            </w:r>
            <w:r w:rsidRPr="0063395F">
              <w:rPr>
                <w:color w:val="000000"/>
                <w:sz w:val="18"/>
              </w:rPr>
              <w:t xml:space="preserve"> 20 Einzelproben) alle 1.000 t als Rüc</w:t>
            </w:r>
            <w:r w:rsidRPr="0063395F">
              <w:rPr>
                <w:color w:val="000000"/>
                <w:sz w:val="18"/>
              </w:rPr>
              <w:t>k</w:t>
            </w:r>
            <w:r w:rsidRPr="0063395F">
              <w:rPr>
                <w:color w:val="000000"/>
                <w:sz w:val="18"/>
              </w:rPr>
              <w:t xml:space="preserve">stellprobe. Analyse </w:t>
            </w:r>
            <w:r w:rsidR="0063395F" w:rsidRPr="0063395F">
              <w:rPr>
                <w:color w:val="000000"/>
                <w:sz w:val="18"/>
              </w:rPr>
              <w:t>bei Bedarf</w:t>
            </w:r>
          </w:p>
        </w:tc>
        <w:tc>
          <w:tcPr>
            <w:tcW w:w="1815" w:type="dxa"/>
            <w:tcBorders>
              <w:top w:val="single" w:sz="6" w:space="0" w:color="auto"/>
              <w:bottom w:val="single" w:sz="6" w:space="0" w:color="auto"/>
            </w:tcBorders>
          </w:tcPr>
          <w:p w:rsidR="0055686B" w:rsidRPr="0063395F" w:rsidRDefault="00B22C49" w:rsidP="0063395F">
            <w:pPr>
              <w:spacing w:before="60" w:after="40" w:line="240" w:lineRule="auto"/>
              <w:jc w:val="left"/>
              <w:rPr>
                <w:color w:val="000000"/>
                <w:sz w:val="18"/>
              </w:rPr>
            </w:pPr>
            <w:r w:rsidRPr="0063395F">
              <w:rPr>
                <w:color w:val="000000"/>
                <w:sz w:val="18"/>
              </w:rPr>
              <w:t>1 repräsentative Sammelprobe (b</w:t>
            </w:r>
            <w:r w:rsidRPr="0063395F">
              <w:rPr>
                <w:color w:val="000000"/>
                <w:sz w:val="18"/>
              </w:rPr>
              <w:t>e</w:t>
            </w:r>
            <w:r w:rsidRPr="0063395F">
              <w:rPr>
                <w:color w:val="000000"/>
                <w:sz w:val="18"/>
              </w:rPr>
              <w:t xml:space="preserve">stehend aus </w:t>
            </w:r>
            <w:r w:rsidRPr="0063395F">
              <w:rPr>
                <w:color w:val="000000"/>
                <w:sz w:val="18"/>
              </w:rPr>
              <w:sym w:font="Symbol" w:char="F0B3"/>
            </w:r>
            <w:r w:rsidRPr="0063395F">
              <w:rPr>
                <w:color w:val="000000"/>
                <w:sz w:val="18"/>
              </w:rPr>
              <w:t xml:space="preserve"> 20 Einzelproben) alle 1.000 t als Rüc</w:t>
            </w:r>
            <w:r w:rsidRPr="0063395F">
              <w:rPr>
                <w:color w:val="000000"/>
                <w:sz w:val="18"/>
              </w:rPr>
              <w:t>k</w:t>
            </w:r>
            <w:r w:rsidRPr="0063395F">
              <w:rPr>
                <w:color w:val="000000"/>
                <w:sz w:val="18"/>
              </w:rPr>
              <w:t xml:space="preserve">stellprobe. Analyse </w:t>
            </w:r>
            <w:r w:rsidR="0063395F" w:rsidRPr="0063395F">
              <w:rPr>
                <w:color w:val="000000"/>
                <w:sz w:val="18"/>
              </w:rPr>
              <w:t>bei Bedarf</w:t>
            </w:r>
          </w:p>
        </w:tc>
      </w:tr>
      <w:tr w:rsidR="0055686B" w:rsidTr="0055686B">
        <w:trPr>
          <w:cantSplit/>
          <w:trHeight w:val="340"/>
        </w:trPr>
        <w:tc>
          <w:tcPr>
            <w:tcW w:w="1814" w:type="dxa"/>
            <w:tcBorders>
              <w:top w:val="single" w:sz="6" w:space="0" w:color="auto"/>
              <w:bottom w:val="single" w:sz="6" w:space="0" w:color="auto"/>
            </w:tcBorders>
          </w:tcPr>
          <w:p w:rsidR="0055686B" w:rsidRDefault="0055686B" w:rsidP="0055686B">
            <w:pPr>
              <w:spacing w:before="60" w:after="40" w:line="240" w:lineRule="auto"/>
              <w:jc w:val="left"/>
              <w:rPr>
                <w:color w:val="000000"/>
                <w:sz w:val="18"/>
              </w:rPr>
            </w:pPr>
            <w:r>
              <w:rPr>
                <w:color w:val="000000"/>
                <w:sz w:val="18"/>
              </w:rPr>
              <w:t>Wassergehalt</w:t>
            </w:r>
          </w:p>
        </w:tc>
        <w:tc>
          <w:tcPr>
            <w:tcW w:w="1814" w:type="dxa"/>
            <w:tcBorders>
              <w:top w:val="single" w:sz="6" w:space="0" w:color="auto"/>
              <w:bottom w:val="single" w:sz="6" w:space="0" w:color="auto"/>
            </w:tcBorders>
          </w:tcPr>
          <w:p w:rsidR="0055686B" w:rsidRDefault="0055686B" w:rsidP="0055686B">
            <w:pPr>
              <w:pStyle w:val="B1AbsatzBlock"/>
              <w:spacing w:before="60" w:after="40" w:line="240" w:lineRule="auto"/>
              <w:ind w:left="0" w:right="-273"/>
              <w:jc w:val="left"/>
              <w:rPr>
                <w:color w:val="000000"/>
                <w:sz w:val="18"/>
              </w:rPr>
            </w:pPr>
            <w:r>
              <w:rPr>
                <w:color w:val="000000"/>
                <w:sz w:val="18"/>
              </w:rPr>
              <w:t>DIN 18121</w:t>
            </w:r>
          </w:p>
        </w:tc>
        <w:tc>
          <w:tcPr>
            <w:tcW w:w="1815" w:type="dxa"/>
            <w:tcBorders>
              <w:top w:val="single" w:sz="6" w:space="0" w:color="auto"/>
              <w:bottom w:val="single" w:sz="6" w:space="0" w:color="auto"/>
            </w:tcBorders>
          </w:tcPr>
          <w:p w:rsidR="0055686B" w:rsidRDefault="0055686B" w:rsidP="0055686B">
            <w:pPr>
              <w:spacing w:after="40" w:line="240" w:lineRule="auto"/>
              <w:jc w:val="left"/>
              <w:rPr>
                <w:color w:val="000000"/>
                <w:sz w:val="18"/>
              </w:rPr>
            </w:pPr>
            <w:r>
              <w:rPr>
                <w:sz w:val="18"/>
              </w:rPr>
              <w:t xml:space="preserve">&lt; </w:t>
            </w:r>
            <w:proofErr w:type="spellStart"/>
            <w:r>
              <w:rPr>
                <w:sz w:val="18"/>
              </w:rPr>
              <w:t>opt</w:t>
            </w:r>
            <w:proofErr w:type="spellEnd"/>
            <w:r>
              <w:rPr>
                <w:sz w:val="18"/>
              </w:rPr>
              <w:t>. Wassergehalt (</w:t>
            </w:r>
            <w:proofErr w:type="spellStart"/>
            <w:r>
              <w:rPr>
                <w:sz w:val="18"/>
              </w:rPr>
              <w:t>w</w:t>
            </w:r>
            <w:r>
              <w:rPr>
                <w:sz w:val="18"/>
                <w:vertAlign w:val="subscript"/>
              </w:rPr>
              <w:t>Pr</w:t>
            </w:r>
            <w:proofErr w:type="spellEnd"/>
            <w:r>
              <w:rPr>
                <w:sz w:val="18"/>
              </w:rPr>
              <w:t>)</w:t>
            </w:r>
          </w:p>
        </w:tc>
        <w:tc>
          <w:tcPr>
            <w:tcW w:w="1814" w:type="dxa"/>
            <w:tcBorders>
              <w:top w:val="single" w:sz="6" w:space="0" w:color="auto"/>
              <w:bottom w:val="single" w:sz="6" w:space="0" w:color="auto"/>
            </w:tcBorders>
          </w:tcPr>
          <w:p w:rsidR="0055686B" w:rsidRPr="0063395F" w:rsidRDefault="00B22C49" w:rsidP="0063395F">
            <w:pPr>
              <w:spacing w:before="60" w:after="40" w:line="240" w:lineRule="auto"/>
              <w:jc w:val="left"/>
              <w:rPr>
                <w:color w:val="000000"/>
                <w:sz w:val="18"/>
              </w:rPr>
            </w:pPr>
            <w:r w:rsidRPr="0063395F">
              <w:rPr>
                <w:color w:val="000000"/>
                <w:sz w:val="18"/>
              </w:rPr>
              <w:t>1 repräsentative Sammelprobe (b</w:t>
            </w:r>
            <w:r w:rsidRPr="0063395F">
              <w:rPr>
                <w:color w:val="000000"/>
                <w:sz w:val="18"/>
              </w:rPr>
              <w:t>e</w:t>
            </w:r>
            <w:r w:rsidRPr="0063395F">
              <w:rPr>
                <w:color w:val="000000"/>
                <w:sz w:val="18"/>
              </w:rPr>
              <w:t xml:space="preserve">stehend aus </w:t>
            </w:r>
            <w:r w:rsidRPr="0063395F">
              <w:rPr>
                <w:color w:val="000000"/>
                <w:sz w:val="18"/>
              </w:rPr>
              <w:sym w:font="Symbol" w:char="F0B3"/>
            </w:r>
            <w:r w:rsidRPr="0063395F">
              <w:rPr>
                <w:color w:val="000000"/>
                <w:sz w:val="18"/>
              </w:rPr>
              <w:t xml:space="preserve"> 20 Einzelproben) alle 1.000 t als Rüc</w:t>
            </w:r>
            <w:r w:rsidRPr="0063395F">
              <w:rPr>
                <w:color w:val="000000"/>
                <w:sz w:val="18"/>
              </w:rPr>
              <w:t>k</w:t>
            </w:r>
            <w:r w:rsidRPr="0063395F">
              <w:rPr>
                <w:color w:val="000000"/>
                <w:sz w:val="18"/>
              </w:rPr>
              <w:t xml:space="preserve">stellprobe. Analyse </w:t>
            </w:r>
            <w:r w:rsidR="0063395F" w:rsidRPr="0063395F">
              <w:rPr>
                <w:color w:val="000000"/>
                <w:sz w:val="18"/>
              </w:rPr>
              <w:t>bei Bedarf</w:t>
            </w:r>
          </w:p>
        </w:tc>
        <w:tc>
          <w:tcPr>
            <w:tcW w:w="1815" w:type="dxa"/>
            <w:tcBorders>
              <w:top w:val="single" w:sz="6" w:space="0" w:color="auto"/>
              <w:bottom w:val="single" w:sz="6" w:space="0" w:color="auto"/>
            </w:tcBorders>
          </w:tcPr>
          <w:p w:rsidR="0055686B" w:rsidRPr="0063395F" w:rsidRDefault="00B22C49" w:rsidP="0063395F">
            <w:pPr>
              <w:spacing w:before="60" w:after="40" w:line="240" w:lineRule="auto"/>
              <w:jc w:val="left"/>
              <w:rPr>
                <w:color w:val="000000"/>
                <w:sz w:val="18"/>
              </w:rPr>
            </w:pPr>
            <w:r w:rsidRPr="0063395F">
              <w:rPr>
                <w:color w:val="000000"/>
                <w:sz w:val="18"/>
              </w:rPr>
              <w:t>1 repräsentative Sammelprobe (b</w:t>
            </w:r>
            <w:r w:rsidRPr="0063395F">
              <w:rPr>
                <w:color w:val="000000"/>
                <w:sz w:val="18"/>
              </w:rPr>
              <w:t>e</w:t>
            </w:r>
            <w:r w:rsidRPr="0063395F">
              <w:rPr>
                <w:color w:val="000000"/>
                <w:sz w:val="18"/>
              </w:rPr>
              <w:t xml:space="preserve">stehend aus </w:t>
            </w:r>
            <w:r w:rsidRPr="0063395F">
              <w:rPr>
                <w:color w:val="000000"/>
                <w:sz w:val="18"/>
              </w:rPr>
              <w:sym w:font="Symbol" w:char="F0B3"/>
            </w:r>
            <w:r w:rsidRPr="0063395F">
              <w:rPr>
                <w:color w:val="000000"/>
                <w:sz w:val="18"/>
              </w:rPr>
              <w:t xml:space="preserve"> 20 Einzelproben) alle 1.000 t als Rüc</w:t>
            </w:r>
            <w:r w:rsidRPr="0063395F">
              <w:rPr>
                <w:color w:val="000000"/>
                <w:sz w:val="18"/>
              </w:rPr>
              <w:t>k</w:t>
            </w:r>
            <w:r w:rsidRPr="0063395F">
              <w:rPr>
                <w:color w:val="000000"/>
                <w:sz w:val="18"/>
              </w:rPr>
              <w:t xml:space="preserve">stellprobe. Analyse </w:t>
            </w:r>
            <w:r w:rsidR="0063395F" w:rsidRPr="0063395F">
              <w:rPr>
                <w:color w:val="000000"/>
                <w:sz w:val="18"/>
              </w:rPr>
              <w:t>bei Bedarf</w:t>
            </w:r>
          </w:p>
        </w:tc>
      </w:tr>
      <w:tr w:rsidR="006E71F1" w:rsidTr="0055686B">
        <w:trPr>
          <w:cantSplit/>
          <w:trHeight w:val="340"/>
        </w:trPr>
        <w:tc>
          <w:tcPr>
            <w:tcW w:w="1814" w:type="dxa"/>
            <w:tcBorders>
              <w:top w:val="single" w:sz="6" w:space="0" w:color="auto"/>
              <w:bottom w:val="single" w:sz="6" w:space="0" w:color="auto"/>
            </w:tcBorders>
          </w:tcPr>
          <w:p w:rsidR="006E71F1" w:rsidRPr="006E71F1" w:rsidRDefault="006E71F1" w:rsidP="006D7E23">
            <w:pPr>
              <w:rPr>
                <w:sz w:val="18"/>
                <w:szCs w:val="18"/>
              </w:rPr>
            </w:pPr>
            <w:r w:rsidRPr="006E71F1">
              <w:rPr>
                <w:sz w:val="18"/>
                <w:szCs w:val="18"/>
              </w:rPr>
              <w:t>Glühverlust (altern</w:t>
            </w:r>
            <w:r w:rsidRPr="006E71F1">
              <w:rPr>
                <w:sz w:val="18"/>
                <w:szCs w:val="18"/>
              </w:rPr>
              <w:t>a</w:t>
            </w:r>
            <w:r w:rsidRPr="006E71F1">
              <w:rPr>
                <w:sz w:val="18"/>
                <w:szCs w:val="18"/>
              </w:rPr>
              <w:t>tiv: TOC)</w:t>
            </w:r>
          </w:p>
        </w:tc>
        <w:tc>
          <w:tcPr>
            <w:tcW w:w="1814" w:type="dxa"/>
            <w:tcBorders>
              <w:top w:val="single" w:sz="6" w:space="0" w:color="auto"/>
              <w:bottom w:val="single" w:sz="6" w:space="0" w:color="auto"/>
            </w:tcBorders>
          </w:tcPr>
          <w:p w:rsidR="006E71F1" w:rsidRPr="006E71F1" w:rsidRDefault="006E71F1" w:rsidP="006E71F1">
            <w:pPr>
              <w:jc w:val="left"/>
              <w:rPr>
                <w:sz w:val="18"/>
                <w:szCs w:val="18"/>
              </w:rPr>
            </w:pPr>
            <w:r w:rsidRPr="006E71F1">
              <w:rPr>
                <w:sz w:val="18"/>
                <w:szCs w:val="18"/>
              </w:rPr>
              <w:t>DIN 18128 (oder DIN ISO 10694)</w:t>
            </w:r>
          </w:p>
        </w:tc>
        <w:tc>
          <w:tcPr>
            <w:tcW w:w="1815" w:type="dxa"/>
            <w:tcBorders>
              <w:top w:val="single" w:sz="6" w:space="0" w:color="auto"/>
              <w:bottom w:val="single" w:sz="6" w:space="0" w:color="auto"/>
            </w:tcBorders>
          </w:tcPr>
          <w:p w:rsidR="006E71F1" w:rsidRPr="006E71F1" w:rsidRDefault="006E71F1" w:rsidP="00E330D6">
            <w:pPr>
              <w:jc w:val="left"/>
              <w:rPr>
                <w:sz w:val="18"/>
                <w:szCs w:val="18"/>
              </w:rPr>
            </w:pPr>
            <w:r w:rsidRPr="006E71F1">
              <w:rPr>
                <w:sz w:val="18"/>
                <w:szCs w:val="18"/>
              </w:rPr>
              <w:t xml:space="preserve">≤ </w:t>
            </w:r>
            <w:r w:rsidR="00E330D6">
              <w:rPr>
                <w:sz w:val="18"/>
                <w:szCs w:val="18"/>
              </w:rPr>
              <w:t>3</w:t>
            </w:r>
            <w:r w:rsidRPr="006E71F1">
              <w:rPr>
                <w:sz w:val="18"/>
                <w:szCs w:val="18"/>
              </w:rPr>
              <w:t xml:space="preserve"> </w:t>
            </w:r>
            <w:proofErr w:type="spellStart"/>
            <w:r w:rsidRPr="006E71F1">
              <w:rPr>
                <w:sz w:val="18"/>
                <w:szCs w:val="18"/>
              </w:rPr>
              <w:t>Gew</w:t>
            </w:r>
            <w:proofErr w:type="spellEnd"/>
            <w:r w:rsidRPr="006E71F1">
              <w:rPr>
                <w:sz w:val="18"/>
                <w:szCs w:val="18"/>
              </w:rPr>
              <w:t>.-% (oder TOC ≤ 1</w:t>
            </w:r>
            <w:r w:rsidR="001542D5">
              <w:rPr>
                <w:sz w:val="18"/>
                <w:szCs w:val="18"/>
              </w:rPr>
              <w:t>,5</w:t>
            </w:r>
            <w:r w:rsidRPr="006E71F1">
              <w:rPr>
                <w:sz w:val="18"/>
                <w:szCs w:val="18"/>
              </w:rPr>
              <w:t xml:space="preserve"> </w:t>
            </w:r>
            <w:proofErr w:type="spellStart"/>
            <w:r w:rsidRPr="006E71F1">
              <w:rPr>
                <w:sz w:val="18"/>
                <w:szCs w:val="18"/>
              </w:rPr>
              <w:t>Gew</w:t>
            </w:r>
            <w:proofErr w:type="spellEnd"/>
            <w:r w:rsidRPr="006E71F1">
              <w:rPr>
                <w:sz w:val="18"/>
                <w:szCs w:val="18"/>
              </w:rPr>
              <w:t>.-%)</w:t>
            </w:r>
          </w:p>
        </w:tc>
        <w:tc>
          <w:tcPr>
            <w:tcW w:w="1814" w:type="dxa"/>
            <w:tcBorders>
              <w:top w:val="single" w:sz="6" w:space="0" w:color="auto"/>
              <w:bottom w:val="single" w:sz="6" w:space="0" w:color="auto"/>
            </w:tcBorders>
          </w:tcPr>
          <w:p w:rsidR="006E71F1" w:rsidRPr="006E71F1" w:rsidRDefault="006E71F1" w:rsidP="006E71F1">
            <w:pPr>
              <w:jc w:val="left"/>
              <w:rPr>
                <w:sz w:val="18"/>
                <w:szCs w:val="18"/>
              </w:rPr>
            </w:pPr>
            <w:r>
              <w:rPr>
                <w:sz w:val="18"/>
                <w:szCs w:val="18"/>
              </w:rPr>
              <w:t>bei Bedarf</w:t>
            </w:r>
          </w:p>
        </w:tc>
        <w:tc>
          <w:tcPr>
            <w:tcW w:w="1815" w:type="dxa"/>
            <w:tcBorders>
              <w:top w:val="single" w:sz="6" w:space="0" w:color="auto"/>
              <w:bottom w:val="single" w:sz="6" w:space="0" w:color="auto"/>
            </w:tcBorders>
          </w:tcPr>
          <w:p w:rsidR="006E71F1" w:rsidRPr="0070563C" w:rsidRDefault="006E71F1" w:rsidP="0055686B">
            <w:pPr>
              <w:spacing w:before="60" w:after="40" w:line="240" w:lineRule="auto"/>
              <w:jc w:val="left"/>
              <w:rPr>
                <w:sz w:val="18"/>
              </w:rPr>
            </w:pPr>
            <w:r>
              <w:rPr>
                <w:sz w:val="18"/>
              </w:rPr>
              <w:t>bei Bedarf</w:t>
            </w:r>
          </w:p>
        </w:tc>
      </w:tr>
      <w:tr w:rsidR="006E71F1" w:rsidTr="006E71F1">
        <w:trPr>
          <w:cantSplit/>
          <w:trHeight w:val="340"/>
        </w:trPr>
        <w:tc>
          <w:tcPr>
            <w:tcW w:w="1814" w:type="dxa"/>
            <w:tcBorders>
              <w:top w:val="single" w:sz="6" w:space="0" w:color="auto"/>
              <w:bottom w:val="single" w:sz="6" w:space="0" w:color="auto"/>
            </w:tcBorders>
          </w:tcPr>
          <w:p w:rsidR="006E71F1" w:rsidRPr="00B72F8D" w:rsidRDefault="006E71F1" w:rsidP="006D7E23">
            <w:pPr>
              <w:rPr>
                <w:sz w:val="18"/>
                <w:szCs w:val="18"/>
              </w:rPr>
            </w:pPr>
            <w:r w:rsidRPr="00B72F8D">
              <w:rPr>
                <w:sz w:val="18"/>
                <w:szCs w:val="18"/>
              </w:rPr>
              <w:t>Kalkgehalt</w:t>
            </w:r>
          </w:p>
        </w:tc>
        <w:tc>
          <w:tcPr>
            <w:tcW w:w="1814" w:type="dxa"/>
            <w:tcBorders>
              <w:top w:val="single" w:sz="6" w:space="0" w:color="auto"/>
              <w:bottom w:val="single" w:sz="6" w:space="0" w:color="auto"/>
            </w:tcBorders>
          </w:tcPr>
          <w:p w:rsidR="006E71F1" w:rsidRPr="00B72F8D" w:rsidRDefault="006E71F1" w:rsidP="006D7E23">
            <w:pPr>
              <w:rPr>
                <w:sz w:val="18"/>
                <w:szCs w:val="18"/>
              </w:rPr>
            </w:pPr>
            <w:r w:rsidRPr="00B72F8D">
              <w:rPr>
                <w:sz w:val="18"/>
                <w:szCs w:val="18"/>
              </w:rPr>
              <w:t>DIN 18129</w:t>
            </w:r>
          </w:p>
        </w:tc>
        <w:tc>
          <w:tcPr>
            <w:tcW w:w="1815" w:type="dxa"/>
            <w:tcBorders>
              <w:top w:val="single" w:sz="6" w:space="0" w:color="auto"/>
              <w:bottom w:val="single" w:sz="6" w:space="0" w:color="auto"/>
            </w:tcBorders>
          </w:tcPr>
          <w:p w:rsidR="006E71F1" w:rsidRPr="00B72F8D" w:rsidRDefault="006E71F1" w:rsidP="006D7E23">
            <w:pPr>
              <w:rPr>
                <w:sz w:val="18"/>
                <w:szCs w:val="18"/>
              </w:rPr>
            </w:pPr>
            <w:r w:rsidRPr="00B72F8D">
              <w:rPr>
                <w:sz w:val="18"/>
                <w:szCs w:val="18"/>
              </w:rPr>
              <w:t>≤ 30 Masse-%</w:t>
            </w:r>
          </w:p>
        </w:tc>
        <w:tc>
          <w:tcPr>
            <w:tcW w:w="1814" w:type="dxa"/>
            <w:tcBorders>
              <w:top w:val="single" w:sz="6" w:space="0" w:color="auto"/>
              <w:bottom w:val="single" w:sz="6" w:space="0" w:color="auto"/>
            </w:tcBorders>
          </w:tcPr>
          <w:p w:rsidR="006E71F1" w:rsidRPr="00B72F8D" w:rsidRDefault="006E71F1" w:rsidP="006D7E23">
            <w:pPr>
              <w:jc w:val="left"/>
              <w:rPr>
                <w:sz w:val="18"/>
                <w:szCs w:val="18"/>
              </w:rPr>
            </w:pPr>
            <w:r>
              <w:rPr>
                <w:sz w:val="18"/>
                <w:szCs w:val="18"/>
              </w:rPr>
              <w:t>bei Bedarf</w:t>
            </w:r>
          </w:p>
        </w:tc>
        <w:tc>
          <w:tcPr>
            <w:tcW w:w="1815" w:type="dxa"/>
            <w:tcBorders>
              <w:top w:val="single" w:sz="6" w:space="0" w:color="auto"/>
              <w:bottom w:val="single" w:sz="6" w:space="0" w:color="auto"/>
            </w:tcBorders>
          </w:tcPr>
          <w:p w:rsidR="006E71F1" w:rsidRDefault="006E71F1" w:rsidP="006D7E23">
            <w:pPr>
              <w:spacing w:before="60" w:after="40" w:line="240" w:lineRule="auto"/>
              <w:jc w:val="left"/>
              <w:rPr>
                <w:color w:val="000000"/>
                <w:sz w:val="18"/>
              </w:rPr>
            </w:pPr>
            <w:r>
              <w:rPr>
                <w:color w:val="000000"/>
                <w:sz w:val="18"/>
              </w:rPr>
              <w:t>bei Bedarf</w:t>
            </w:r>
          </w:p>
        </w:tc>
      </w:tr>
      <w:tr w:rsidR="00CA79E3" w:rsidTr="00DA340A">
        <w:trPr>
          <w:cantSplit/>
          <w:trHeight w:val="340"/>
        </w:trPr>
        <w:tc>
          <w:tcPr>
            <w:tcW w:w="1814" w:type="dxa"/>
            <w:tcBorders>
              <w:top w:val="single" w:sz="6" w:space="0" w:color="auto"/>
              <w:bottom w:val="single" w:sz="6" w:space="0" w:color="auto"/>
            </w:tcBorders>
          </w:tcPr>
          <w:p w:rsidR="00CA79E3" w:rsidRPr="0091385A" w:rsidRDefault="00CA79E3" w:rsidP="0055686B">
            <w:pPr>
              <w:spacing w:before="60" w:after="40" w:line="240" w:lineRule="auto"/>
              <w:jc w:val="left"/>
              <w:rPr>
                <w:color w:val="000000"/>
                <w:sz w:val="18"/>
              </w:rPr>
            </w:pPr>
            <w:r w:rsidRPr="0091385A">
              <w:rPr>
                <w:color w:val="000000"/>
                <w:sz w:val="18"/>
              </w:rPr>
              <w:t xml:space="preserve">Schadstoffgehalte in Feststoff und </w:t>
            </w:r>
            <w:proofErr w:type="spellStart"/>
            <w:r w:rsidRPr="0091385A">
              <w:rPr>
                <w:color w:val="000000"/>
                <w:sz w:val="18"/>
              </w:rPr>
              <w:t>Eluat</w:t>
            </w:r>
            <w:proofErr w:type="spellEnd"/>
            <w:r w:rsidRPr="0091385A">
              <w:rPr>
                <w:color w:val="000000"/>
                <w:sz w:val="18"/>
              </w:rPr>
              <w:t xml:space="preserve"> oberhalb 41 mNN</w:t>
            </w:r>
          </w:p>
        </w:tc>
        <w:tc>
          <w:tcPr>
            <w:tcW w:w="1814" w:type="dxa"/>
            <w:tcBorders>
              <w:top w:val="single" w:sz="6" w:space="0" w:color="auto"/>
              <w:bottom w:val="single" w:sz="6" w:space="0" w:color="auto"/>
            </w:tcBorders>
          </w:tcPr>
          <w:p w:rsidR="00CA79E3" w:rsidRPr="0091385A" w:rsidRDefault="00CA79E3" w:rsidP="00A175CB">
            <w:pPr>
              <w:spacing w:before="60" w:after="40" w:line="240" w:lineRule="auto"/>
              <w:jc w:val="left"/>
              <w:rPr>
                <w:sz w:val="18"/>
              </w:rPr>
            </w:pPr>
            <w:r w:rsidRPr="0091385A">
              <w:rPr>
                <w:sz w:val="18"/>
              </w:rPr>
              <w:t>DepV sowie Wa</w:t>
            </w:r>
            <w:r w:rsidRPr="0091385A">
              <w:rPr>
                <w:sz w:val="18"/>
              </w:rPr>
              <w:t>s</w:t>
            </w:r>
            <w:r w:rsidRPr="0091385A">
              <w:rPr>
                <w:sz w:val="18"/>
              </w:rPr>
              <w:t>serschutzgebiet</w:t>
            </w:r>
            <w:r w:rsidRPr="0091385A">
              <w:rPr>
                <w:sz w:val="18"/>
              </w:rPr>
              <w:t>s</w:t>
            </w:r>
            <w:r w:rsidRPr="0091385A">
              <w:rPr>
                <w:sz w:val="18"/>
              </w:rPr>
              <w:t xml:space="preserve">verordnung Weiler </w:t>
            </w:r>
          </w:p>
        </w:tc>
        <w:tc>
          <w:tcPr>
            <w:tcW w:w="1815" w:type="dxa"/>
            <w:tcBorders>
              <w:top w:val="single" w:sz="6" w:space="0" w:color="auto"/>
              <w:bottom w:val="single" w:sz="6" w:space="0" w:color="auto"/>
            </w:tcBorders>
          </w:tcPr>
          <w:p w:rsidR="00CA79E3" w:rsidRPr="0091385A" w:rsidRDefault="00CA79E3" w:rsidP="00A175CB">
            <w:pPr>
              <w:spacing w:before="60" w:after="40" w:line="240" w:lineRule="auto"/>
              <w:jc w:val="left"/>
              <w:rPr>
                <w:sz w:val="18"/>
              </w:rPr>
            </w:pPr>
            <w:r w:rsidRPr="0091385A">
              <w:rPr>
                <w:sz w:val="18"/>
              </w:rPr>
              <w:t xml:space="preserve">DepV, Anhang 3, Tabelle 2, Spalte 5 </w:t>
            </w:r>
            <w:r w:rsidRPr="0091385A">
              <w:rPr>
                <w:sz w:val="18"/>
              </w:rPr>
              <w:br/>
              <w:t xml:space="preserve">(DK0) sowie </w:t>
            </w:r>
            <w:proofErr w:type="spellStart"/>
            <w:r w:rsidRPr="0091385A">
              <w:rPr>
                <w:sz w:val="18"/>
              </w:rPr>
              <w:t>WsgVO</w:t>
            </w:r>
            <w:proofErr w:type="spellEnd"/>
            <w:r w:rsidRPr="0091385A">
              <w:rPr>
                <w:sz w:val="18"/>
              </w:rPr>
              <w:t xml:space="preserve"> Weiler §3, Abs. 1, Nr. 18</w:t>
            </w:r>
          </w:p>
        </w:tc>
        <w:tc>
          <w:tcPr>
            <w:tcW w:w="1814" w:type="dxa"/>
            <w:tcBorders>
              <w:top w:val="single" w:sz="6" w:space="0" w:color="auto"/>
              <w:bottom w:val="single" w:sz="6" w:space="0" w:color="auto"/>
            </w:tcBorders>
          </w:tcPr>
          <w:p w:rsidR="00CA79E3" w:rsidRPr="0091385A" w:rsidRDefault="00CA79E3" w:rsidP="0055686B">
            <w:pPr>
              <w:spacing w:before="60" w:after="40" w:line="240" w:lineRule="auto"/>
              <w:jc w:val="left"/>
              <w:rPr>
                <w:sz w:val="18"/>
              </w:rPr>
            </w:pPr>
            <w:r w:rsidRPr="0091385A">
              <w:rPr>
                <w:sz w:val="18"/>
                <w:szCs w:val="18"/>
              </w:rPr>
              <w:t>bei Bedarf</w:t>
            </w:r>
          </w:p>
        </w:tc>
        <w:tc>
          <w:tcPr>
            <w:tcW w:w="1815" w:type="dxa"/>
            <w:tcBorders>
              <w:top w:val="single" w:sz="6" w:space="0" w:color="auto"/>
              <w:bottom w:val="single" w:sz="6" w:space="0" w:color="auto"/>
            </w:tcBorders>
          </w:tcPr>
          <w:p w:rsidR="00CA79E3" w:rsidRPr="0091385A" w:rsidRDefault="00CA79E3" w:rsidP="0055686B">
            <w:pPr>
              <w:spacing w:before="60" w:after="40" w:line="240" w:lineRule="auto"/>
              <w:jc w:val="left"/>
              <w:rPr>
                <w:sz w:val="18"/>
              </w:rPr>
            </w:pPr>
            <w:r w:rsidRPr="0091385A">
              <w:rPr>
                <w:sz w:val="18"/>
              </w:rPr>
              <w:t>Gem.§8 Absatz 5 der DepV (erste 500 Megagramm, dann je angefangene 5</w:t>
            </w:r>
            <w:r w:rsidR="009F501C">
              <w:rPr>
                <w:sz w:val="18"/>
              </w:rPr>
              <w:t>.</w:t>
            </w:r>
            <w:r w:rsidRPr="0091385A">
              <w:rPr>
                <w:sz w:val="18"/>
              </w:rPr>
              <w:t>000 Megagramm)</w:t>
            </w:r>
          </w:p>
        </w:tc>
      </w:tr>
      <w:tr w:rsidR="00DA340A" w:rsidTr="006E71F1">
        <w:trPr>
          <w:cantSplit/>
          <w:trHeight w:val="340"/>
        </w:trPr>
        <w:tc>
          <w:tcPr>
            <w:tcW w:w="1814" w:type="dxa"/>
            <w:tcBorders>
              <w:top w:val="single" w:sz="6" w:space="0" w:color="auto"/>
              <w:bottom w:val="double" w:sz="4" w:space="0" w:color="auto"/>
            </w:tcBorders>
          </w:tcPr>
          <w:p w:rsidR="00DA340A" w:rsidRPr="0091385A" w:rsidRDefault="00DA340A" w:rsidP="009D7555">
            <w:pPr>
              <w:spacing w:before="60" w:after="40" w:line="240" w:lineRule="auto"/>
              <w:jc w:val="left"/>
              <w:rPr>
                <w:sz w:val="18"/>
                <w:szCs w:val="18"/>
              </w:rPr>
            </w:pPr>
            <w:r w:rsidRPr="0091385A">
              <w:rPr>
                <w:color w:val="000000"/>
                <w:sz w:val="18"/>
              </w:rPr>
              <w:t>Schadstoffgehalte</w:t>
            </w:r>
            <w:r w:rsidRPr="0091385A">
              <w:rPr>
                <w:sz w:val="18"/>
                <w:szCs w:val="18"/>
              </w:rPr>
              <w:t xml:space="preserve"> in Feststoff und </w:t>
            </w:r>
            <w:proofErr w:type="spellStart"/>
            <w:r w:rsidRPr="0091385A">
              <w:rPr>
                <w:sz w:val="18"/>
                <w:szCs w:val="18"/>
              </w:rPr>
              <w:t>Eluat</w:t>
            </w:r>
            <w:proofErr w:type="spellEnd"/>
            <w:r w:rsidRPr="0091385A">
              <w:rPr>
                <w:sz w:val="18"/>
                <w:szCs w:val="18"/>
              </w:rPr>
              <w:t xml:space="preserve"> unterhalb 41 mNN</w:t>
            </w:r>
          </w:p>
        </w:tc>
        <w:tc>
          <w:tcPr>
            <w:tcW w:w="1814" w:type="dxa"/>
            <w:tcBorders>
              <w:top w:val="single" w:sz="6" w:space="0" w:color="auto"/>
              <w:bottom w:val="double" w:sz="4" w:space="0" w:color="auto"/>
            </w:tcBorders>
          </w:tcPr>
          <w:p w:rsidR="00DA340A" w:rsidRPr="0091385A" w:rsidRDefault="00DA340A" w:rsidP="006D7E23">
            <w:pPr>
              <w:rPr>
                <w:sz w:val="18"/>
                <w:szCs w:val="18"/>
              </w:rPr>
            </w:pPr>
            <w:r w:rsidRPr="0091385A">
              <w:rPr>
                <w:sz w:val="18"/>
                <w:szCs w:val="18"/>
              </w:rPr>
              <w:t>DepV</w:t>
            </w:r>
          </w:p>
        </w:tc>
        <w:tc>
          <w:tcPr>
            <w:tcW w:w="1815" w:type="dxa"/>
            <w:tcBorders>
              <w:top w:val="single" w:sz="6" w:space="0" w:color="auto"/>
              <w:bottom w:val="double" w:sz="4" w:space="0" w:color="auto"/>
            </w:tcBorders>
          </w:tcPr>
          <w:p w:rsidR="00DA340A" w:rsidRPr="0091385A" w:rsidRDefault="00DA340A" w:rsidP="006D7E23">
            <w:pPr>
              <w:rPr>
                <w:sz w:val="18"/>
                <w:szCs w:val="18"/>
              </w:rPr>
            </w:pPr>
            <w:r w:rsidRPr="0091385A">
              <w:rPr>
                <w:sz w:val="18"/>
                <w:szCs w:val="18"/>
              </w:rPr>
              <w:t xml:space="preserve">DepV, Anhang 3, Tabelle 2, Spalte 9 </w:t>
            </w:r>
          </w:p>
        </w:tc>
        <w:tc>
          <w:tcPr>
            <w:tcW w:w="1814" w:type="dxa"/>
            <w:tcBorders>
              <w:top w:val="single" w:sz="6" w:space="0" w:color="auto"/>
              <w:bottom w:val="double" w:sz="4" w:space="0" w:color="auto"/>
            </w:tcBorders>
          </w:tcPr>
          <w:p w:rsidR="00DA340A" w:rsidRPr="0091385A" w:rsidRDefault="00DA340A" w:rsidP="0055686B">
            <w:pPr>
              <w:spacing w:before="60" w:after="40" w:line="240" w:lineRule="auto"/>
              <w:jc w:val="left"/>
              <w:rPr>
                <w:sz w:val="18"/>
                <w:szCs w:val="18"/>
              </w:rPr>
            </w:pPr>
            <w:r w:rsidRPr="0091385A">
              <w:rPr>
                <w:sz w:val="18"/>
                <w:szCs w:val="18"/>
              </w:rPr>
              <w:t>bei Bedarf</w:t>
            </w:r>
          </w:p>
        </w:tc>
        <w:tc>
          <w:tcPr>
            <w:tcW w:w="1815" w:type="dxa"/>
            <w:tcBorders>
              <w:top w:val="single" w:sz="6" w:space="0" w:color="auto"/>
              <w:bottom w:val="double" w:sz="4" w:space="0" w:color="auto"/>
            </w:tcBorders>
          </w:tcPr>
          <w:p w:rsidR="00DA340A" w:rsidRPr="0091385A" w:rsidRDefault="00DA340A" w:rsidP="0055686B">
            <w:pPr>
              <w:spacing w:before="60" w:after="40" w:line="240" w:lineRule="auto"/>
              <w:jc w:val="left"/>
              <w:rPr>
                <w:sz w:val="18"/>
              </w:rPr>
            </w:pPr>
            <w:r w:rsidRPr="0091385A">
              <w:rPr>
                <w:sz w:val="18"/>
              </w:rPr>
              <w:t>bei Bedarf</w:t>
            </w:r>
          </w:p>
        </w:tc>
      </w:tr>
    </w:tbl>
    <w:p w:rsidR="0055686B" w:rsidRDefault="0055686B" w:rsidP="00925A6D">
      <w:pPr>
        <w:pStyle w:val="berschrift2"/>
      </w:pPr>
      <w:bookmarkStart w:id="26" w:name="_Toc2861879"/>
      <w:r>
        <w:t>Baubegleitende Prüfungen</w:t>
      </w:r>
      <w:bookmarkEnd w:id="26"/>
    </w:p>
    <w:p w:rsidR="0055686B" w:rsidRDefault="0055686B" w:rsidP="0055686B">
      <w:pPr>
        <w:spacing w:after="120"/>
      </w:pPr>
      <w:r>
        <w:t xml:space="preserve">Baubegleitend wird der Einbau hinsichtlich der Einhaltung der bautechnisch-geometrischen Anforderungen geprüft. </w:t>
      </w:r>
      <w:r w:rsidR="005D5300">
        <w:t>Es werden je angefangene 1.000 m² ein Schurf angelegt und gemäß Tabelle 5.3.5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55686B" w:rsidTr="0055686B">
        <w:trPr>
          <w:cantSplit/>
          <w:tblHeader/>
        </w:trPr>
        <w:tc>
          <w:tcPr>
            <w:tcW w:w="9072" w:type="dxa"/>
            <w:gridSpan w:val="5"/>
            <w:tcBorders>
              <w:top w:val="double" w:sz="4" w:space="0" w:color="auto"/>
              <w:bottom w:val="double" w:sz="4" w:space="0" w:color="auto"/>
            </w:tcBorders>
            <w:shd w:val="clear" w:color="auto" w:fill="E6E6E6"/>
            <w:vAlign w:val="center"/>
          </w:tcPr>
          <w:p w:rsidR="0055686B" w:rsidRDefault="0055686B" w:rsidP="0093247F">
            <w:pPr>
              <w:spacing w:after="80" w:line="240" w:lineRule="auto"/>
              <w:jc w:val="left"/>
              <w:rPr>
                <w:b/>
                <w:bCs/>
                <w:color w:val="000000"/>
                <w:sz w:val="20"/>
              </w:rPr>
            </w:pPr>
            <w:r>
              <w:rPr>
                <w:b/>
                <w:bCs/>
                <w:color w:val="000000"/>
                <w:sz w:val="20"/>
              </w:rPr>
              <w:t>Tab. 5.</w:t>
            </w:r>
            <w:r w:rsidR="0093247F">
              <w:rPr>
                <w:b/>
                <w:bCs/>
                <w:color w:val="000000"/>
                <w:sz w:val="20"/>
              </w:rPr>
              <w:t>3</w:t>
            </w:r>
            <w:r>
              <w:rPr>
                <w:b/>
                <w:bCs/>
                <w:color w:val="000000"/>
                <w:sz w:val="20"/>
              </w:rPr>
              <w:t>.5: Überwachung Herstellung gasgängige Ausgleichsschicht</w:t>
            </w:r>
          </w:p>
        </w:tc>
      </w:tr>
      <w:tr w:rsidR="0055686B" w:rsidTr="0055686B">
        <w:trPr>
          <w:cantSplit/>
          <w:tblHeader/>
        </w:trPr>
        <w:tc>
          <w:tcPr>
            <w:tcW w:w="1814"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814"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55686B" w:rsidRDefault="0055686B" w:rsidP="0055686B">
            <w:pPr>
              <w:spacing w:after="80" w:line="240" w:lineRule="auto"/>
              <w:jc w:val="left"/>
              <w:rPr>
                <w:b/>
                <w:bCs/>
                <w:color w:val="000000"/>
                <w:sz w:val="20"/>
              </w:rPr>
            </w:pPr>
            <w:r>
              <w:rPr>
                <w:b/>
                <w:bCs/>
                <w:color w:val="000000"/>
                <w:sz w:val="20"/>
              </w:rPr>
              <w:t>Umfang FP</w:t>
            </w:r>
          </w:p>
        </w:tc>
      </w:tr>
      <w:tr w:rsidR="00E711C6" w:rsidTr="0055686B">
        <w:trPr>
          <w:cantSplit/>
          <w:trHeight w:val="340"/>
        </w:trPr>
        <w:tc>
          <w:tcPr>
            <w:tcW w:w="1814" w:type="dxa"/>
          </w:tcPr>
          <w:p w:rsidR="00E711C6" w:rsidRPr="0070563C" w:rsidRDefault="00E711C6" w:rsidP="0055686B">
            <w:pPr>
              <w:spacing w:before="60" w:after="40" w:line="240" w:lineRule="auto"/>
              <w:jc w:val="left"/>
              <w:rPr>
                <w:sz w:val="18"/>
              </w:rPr>
            </w:pPr>
            <w:r>
              <w:rPr>
                <w:sz w:val="18"/>
              </w:rPr>
              <w:t>Einbauverfahren</w:t>
            </w:r>
          </w:p>
        </w:tc>
        <w:tc>
          <w:tcPr>
            <w:tcW w:w="1814" w:type="dxa"/>
          </w:tcPr>
          <w:p w:rsidR="00E711C6" w:rsidRPr="0070563C" w:rsidRDefault="00E711C6" w:rsidP="0055686B">
            <w:pPr>
              <w:spacing w:before="60" w:after="40" w:line="240" w:lineRule="auto"/>
              <w:jc w:val="left"/>
              <w:rPr>
                <w:sz w:val="18"/>
              </w:rPr>
            </w:pPr>
            <w:r>
              <w:rPr>
                <w:sz w:val="18"/>
              </w:rPr>
              <w:t>visuell</w:t>
            </w:r>
          </w:p>
        </w:tc>
        <w:tc>
          <w:tcPr>
            <w:tcW w:w="1815" w:type="dxa"/>
          </w:tcPr>
          <w:p w:rsidR="00E711C6" w:rsidRPr="0070563C" w:rsidRDefault="00E711C6" w:rsidP="0055686B">
            <w:pPr>
              <w:spacing w:before="60" w:after="40" w:line="240" w:lineRule="auto"/>
              <w:jc w:val="left"/>
              <w:rPr>
                <w:sz w:val="18"/>
              </w:rPr>
            </w:pPr>
            <w:r>
              <w:rPr>
                <w:sz w:val="18"/>
              </w:rPr>
              <w:t>Gem. Festlegung Probefeld / Ve</w:t>
            </w:r>
            <w:r>
              <w:rPr>
                <w:sz w:val="18"/>
              </w:rPr>
              <w:t>r</w:t>
            </w:r>
            <w:r>
              <w:rPr>
                <w:sz w:val="18"/>
              </w:rPr>
              <w:t>suchsfeld</w:t>
            </w:r>
          </w:p>
        </w:tc>
        <w:tc>
          <w:tcPr>
            <w:tcW w:w="1814" w:type="dxa"/>
          </w:tcPr>
          <w:p w:rsidR="00E711C6" w:rsidRPr="0070563C" w:rsidRDefault="00E711C6" w:rsidP="0055686B">
            <w:pPr>
              <w:spacing w:before="60" w:after="40" w:line="240" w:lineRule="auto"/>
              <w:jc w:val="left"/>
              <w:rPr>
                <w:sz w:val="18"/>
              </w:rPr>
            </w:pPr>
            <w:r>
              <w:rPr>
                <w:sz w:val="18"/>
              </w:rPr>
              <w:t>Kontinuierlich</w:t>
            </w:r>
          </w:p>
        </w:tc>
        <w:tc>
          <w:tcPr>
            <w:tcW w:w="1815" w:type="dxa"/>
          </w:tcPr>
          <w:p w:rsidR="00E711C6" w:rsidRPr="0070563C" w:rsidRDefault="00E711C6" w:rsidP="0055686B">
            <w:pPr>
              <w:spacing w:before="60" w:after="40" w:line="240" w:lineRule="auto"/>
              <w:jc w:val="left"/>
              <w:rPr>
                <w:sz w:val="18"/>
              </w:rPr>
            </w:pPr>
            <w:r>
              <w:rPr>
                <w:sz w:val="18"/>
              </w:rPr>
              <w:t>Arbeitstägliche Stichproben</w:t>
            </w:r>
          </w:p>
        </w:tc>
      </w:tr>
      <w:tr w:rsidR="00E711C6" w:rsidTr="0055686B">
        <w:trPr>
          <w:cantSplit/>
          <w:trHeight w:val="340"/>
        </w:trPr>
        <w:tc>
          <w:tcPr>
            <w:tcW w:w="1814" w:type="dxa"/>
          </w:tcPr>
          <w:p w:rsidR="00E711C6" w:rsidRDefault="00E711C6" w:rsidP="006D7E23">
            <w:pPr>
              <w:spacing w:before="60" w:after="40" w:line="240" w:lineRule="auto"/>
              <w:jc w:val="left"/>
              <w:rPr>
                <w:color w:val="000000"/>
                <w:sz w:val="18"/>
              </w:rPr>
            </w:pPr>
            <w:r>
              <w:rPr>
                <w:color w:val="000000"/>
                <w:sz w:val="18"/>
              </w:rPr>
              <w:t>Tragfähigkeit</w:t>
            </w:r>
          </w:p>
        </w:tc>
        <w:tc>
          <w:tcPr>
            <w:tcW w:w="1814" w:type="dxa"/>
          </w:tcPr>
          <w:p w:rsidR="00E711C6" w:rsidRDefault="00E711C6" w:rsidP="006D7E23">
            <w:pPr>
              <w:spacing w:before="60" w:after="40" w:line="240" w:lineRule="auto"/>
              <w:jc w:val="left"/>
              <w:rPr>
                <w:color w:val="000000"/>
                <w:sz w:val="18"/>
              </w:rPr>
            </w:pPr>
            <w:r>
              <w:rPr>
                <w:color w:val="000000"/>
                <w:sz w:val="18"/>
              </w:rPr>
              <w:t>DIN 18134</w:t>
            </w:r>
          </w:p>
        </w:tc>
        <w:tc>
          <w:tcPr>
            <w:tcW w:w="1815" w:type="dxa"/>
          </w:tcPr>
          <w:p w:rsidR="00E711C6" w:rsidRPr="00017033" w:rsidRDefault="00E711C6" w:rsidP="006D7E23">
            <w:pPr>
              <w:spacing w:before="60" w:after="40" w:line="240" w:lineRule="auto"/>
              <w:jc w:val="left"/>
              <w:rPr>
                <w:color w:val="000000"/>
                <w:sz w:val="18"/>
                <w:lang w:val="en-US"/>
              </w:rPr>
            </w:pPr>
            <w:r w:rsidRPr="00017033">
              <w:rPr>
                <w:color w:val="000000"/>
                <w:sz w:val="18"/>
                <w:lang w:val="en-US"/>
              </w:rPr>
              <w:t>Ev2 ≥ 30 MN/m²</w:t>
            </w:r>
          </w:p>
          <w:p w:rsidR="00E711C6" w:rsidRPr="00017033" w:rsidRDefault="00E711C6" w:rsidP="006D7E23">
            <w:pPr>
              <w:spacing w:before="60" w:after="40" w:line="240" w:lineRule="auto"/>
              <w:jc w:val="left"/>
              <w:rPr>
                <w:color w:val="000000"/>
                <w:sz w:val="18"/>
                <w:lang w:val="en-US"/>
              </w:rPr>
            </w:pPr>
            <w:proofErr w:type="spellStart"/>
            <w:r w:rsidRPr="00017033">
              <w:rPr>
                <w:color w:val="000000"/>
                <w:sz w:val="18"/>
                <w:lang w:val="en-US"/>
              </w:rPr>
              <w:t>Evd</w:t>
            </w:r>
            <w:proofErr w:type="spellEnd"/>
            <w:r w:rsidRPr="00017033">
              <w:rPr>
                <w:color w:val="000000"/>
                <w:sz w:val="18"/>
                <w:lang w:val="en-US"/>
              </w:rPr>
              <w:t xml:space="preserve"> ≥ 15 MN/m²</w:t>
            </w:r>
          </w:p>
        </w:tc>
        <w:tc>
          <w:tcPr>
            <w:tcW w:w="1814" w:type="dxa"/>
          </w:tcPr>
          <w:p w:rsidR="00E711C6" w:rsidRDefault="00DF0E9C" w:rsidP="00992F61">
            <w:pPr>
              <w:spacing w:before="60" w:after="40" w:line="240" w:lineRule="auto"/>
              <w:jc w:val="left"/>
              <w:rPr>
                <w:color w:val="000000"/>
                <w:sz w:val="18"/>
              </w:rPr>
            </w:pPr>
            <w:r>
              <w:rPr>
                <w:color w:val="000000"/>
                <w:sz w:val="18"/>
              </w:rPr>
              <w:t>1 von 2/3 der Schü</w:t>
            </w:r>
            <w:r>
              <w:rPr>
                <w:color w:val="000000"/>
                <w:sz w:val="18"/>
              </w:rPr>
              <w:t>r</w:t>
            </w:r>
            <w:r>
              <w:rPr>
                <w:color w:val="000000"/>
                <w:sz w:val="18"/>
              </w:rPr>
              <w:t>fe (entspricht 2 je 3.000 m²)</w:t>
            </w:r>
          </w:p>
        </w:tc>
        <w:tc>
          <w:tcPr>
            <w:tcW w:w="1815" w:type="dxa"/>
          </w:tcPr>
          <w:p w:rsidR="00E711C6" w:rsidRDefault="00DF0E9C" w:rsidP="00DF0E9C">
            <w:pPr>
              <w:spacing w:before="60" w:after="40" w:line="240" w:lineRule="auto"/>
              <w:jc w:val="left"/>
              <w:rPr>
                <w:color w:val="000000"/>
                <w:sz w:val="18"/>
              </w:rPr>
            </w:pPr>
            <w:r>
              <w:rPr>
                <w:color w:val="000000"/>
                <w:sz w:val="18"/>
              </w:rPr>
              <w:t>1 von 1/3 der Schü</w:t>
            </w:r>
            <w:r>
              <w:rPr>
                <w:color w:val="000000"/>
                <w:sz w:val="18"/>
              </w:rPr>
              <w:t>r</w:t>
            </w:r>
            <w:r>
              <w:rPr>
                <w:color w:val="000000"/>
                <w:sz w:val="18"/>
              </w:rPr>
              <w:t>fe (entspricht 1 je 3.000 m²)</w:t>
            </w:r>
          </w:p>
        </w:tc>
      </w:tr>
      <w:tr w:rsidR="00F221C2" w:rsidTr="0055686B">
        <w:trPr>
          <w:cantSplit/>
          <w:trHeight w:val="340"/>
        </w:trPr>
        <w:tc>
          <w:tcPr>
            <w:tcW w:w="1814" w:type="dxa"/>
          </w:tcPr>
          <w:p w:rsidR="00F221C2" w:rsidRDefault="00F221C2" w:rsidP="006D7E23">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814" w:type="dxa"/>
          </w:tcPr>
          <w:p w:rsidR="00F221C2" w:rsidRDefault="00F221C2" w:rsidP="006D7E23">
            <w:pPr>
              <w:pStyle w:val="B1AbsatzBlock"/>
              <w:spacing w:before="60" w:after="40" w:line="240" w:lineRule="auto"/>
              <w:ind w:left="0"/>
              <w:jc w:val="left"/>
              <w:rPr>
                <w:rFonts w:cs="Arial"/>
                <w:color w:val="000000"/>
                <w:sz w:val="18"/>
              </w:rPr>
            </w:pPr>
            <w:r>
              <w:rPr>
                <w:color w:val="000000"/>
                <w:sz w:val="18"/>
              </w:rPr>
              <w:t>DIN 18123</w:t>
            </w:r>
            <w:r>
              <w:rPr>
                <w:color w:val="000000"/>
                <w:sz w:val="18"/>
              </w:rPr>
              <w:br/>
              <w:t>Siebung nach na</w:t>
            </w:r>
            <w:r>
              <w:rPr>
                <w:color w:val="000000"/>
                <w:sz w:val="18"/>
              </w:rPr>
              <w:t>s</w:t>
            </w:r>
            <w:r>
              <w:rPr>
                <w:color w:val="000000"/>
                <w:sz w:val="18"/>
              </w:rPr>
              <w:t>sem Abtrennen der Feinteile</w:t>
            </w:r>
          </w:p>
        </w:tc>
        <w:tc>
          <w:tcPr>
            <w:tcW w:w="1815" w:type="dxa"/>
          </w:tcPr>
          <w:p w:rsidR="00F221C2" w:rsidRDefault="00F221C2" w:rsidP="006D7E23">
            <w:pPr>
              <w:spacing w:before="60" w:after="40" w:line="240" w:lineRule="auto"/>
              <w:jc w:val="left"/>
              <w:rPr>
                <w:color w:val="000000"/>
                <w:sz w:val="18"/>
              </w:rPr>
            </w:pPr>
            <w:r>
              <w:rPr>
                <w:color w:val="000000"/>
                <w:sz w:val="18"/>
              </w:rPr>
              <w:t>gem. Eignung</w:t>
            </w:r>
            <w:r>
              <w:rPr>
                <w:color w:val="000000"/>
                <w:sz w:val="18"/>
              </w:rPr>
              <w:t>s</w:t>
            </w:r>
            <w:r>
              <w:rPr>
                <w:color w:val="000000"/>
                <w:sz w:val="18"/>
              </w:rPr>
              <w:t>nachweis</w:t>
            </w:r>
          </w:p>
        </w:tc>
        <w:tc>
          <w:tcPr>
            <w:tcW w:w="1814" w:type="dxa"/>
          </w:tcPr>
          <w:p w:rsidR="00F221C2" w:rsidRDefault="00DF0E9C" w:rsidP="002A2CC5">
            <w:pPr>
              <w:spacing w:before="60" w:after="40" w:line="240" w:lineRule="auto"/>
              <w:jc w:val="left"/>
              <w:rPr>
                <w:color w:val="000000"/>
                <w:sz w:val="18"/>
              </w:rPr>
            </w:pPr>
            <w:r>
              <w:rPr>
                <w:color w:val="000000"/>
                <w:sz w:val="18"/>
              </w:rPr>
              <w:t>1 von 2/3 der Schü</w:t>
            </w:r>
            <w:r>
              <w:rPr>
                <w:color w:val="000000"/>
                <w:sz w:val="18"/>
              </w:rPr>
              <w:t>r</w:t>
            </w:r>
            <w:r>
              <w:rPr>
                <w:color w:val="000000"/>
                <w:sz w:val="18"/>
              </w:rPr>
              <w:t>fe (entspricht 2 je 3.000 m²)</w:t>
            </w:r>
          </w:p>
        </w:tc>
        <w:tc>
          <w:tcPr>
            <w:tcW w:w="1815" w:type="dxa"/>
          </w:tcPr>
          <w:p w:rsidR="00F221C2" w:rsidRDefault="00DF0E9C" w:rsidP="00DF0E9C">
            <w:pPr>
              <w:spacing w:before="60" w:after="40" w:line="240" w:lineRule="auto"/>
              <w:jc w:val="left"/>
              <w:rPr>
                <w:color w:val="000000"/>
                <w:sz w:val="18"/>
              </w:rPr>
            </w:pPr>
            <w:r>
              <w:rPr>
                <w:color w:val="000000"/>
                <w:sz w:val="18"/>
              </w:rPr>
              <w:t>1 von 1/3 der Schü</w:t>
            </w:r>
            <w:r>
              <w:rPr>
                <w:color w:val="000000"/>
                <w:sz w:val="18"/>
              </w:rPr>
              <w:t>r</w:t>
            </w:r>
            <w:r>
              <w:rPr>
                <w:color w:val="000000"/>
                <w:sz w:val="18"/>
              </w:rPr>
              <w:t>fe (entspricht 1 je 3.000 m²)</w:t>
            </w:r>
          </w:p>
        </w:tc>
      </w:tr>
      <w:tr w:rsidR="00E711C6" w:rsidTr="0055686B">
        <w:trPr>
          <w:cantSplit/>
          <w:trHeight w:val="340"/>
        </w:trPr>
        <w:tc>
          <w:tcPr>
            <w:tcW w:w="1814" w:type="dxa"/>
          </w:tcPr>
          <w:p w:rsidR="00E711C6" w:rsidRDefault="00E711C6" w:rsidP="006D7E23">
            <w:pPr>
              <w:spacing w:before="60" w:after="40" w:line="240" w:lineRule="auto"/>
              <w:jc w:val="left"/>
              <w:rPr>
                <w:color w:val="000000"/>
                <w:sz w:val="18"/>
              </w:rPr>
            </w:pPr>
            <w:proofErr w:type="spellStart"/>
            <w:r>
              <w:rPr>
                <w:color w:val="000000"/>
                <w:sz w:val="18"/>
              </w:rPr>
              <w:t>Proctorversuch</w:t>
            </w:r>
            <w:proofErr w:type="spellEnd"/>
          </w:p>
        </w:tc>
        <w:tc>
          <w:tcPr>
            <w:tcW w:w="1814" w:type="dxa"/>
          </w:tcPr>
          <w:p w:rsidR="00E711C6" w:rsidRDefault="00E711C6" w:rsidP="006D7E23">
            <w:pPr>
              <w:pStyle w:val="B1AbsatzBlock"/>
              <w:spacing w:before="60" w:after="40" w:line="240" w:lineRule="auto"/>
              <w:ind w:left="0"/>
              <w:jc w:val="left"/>
              <w:rPr>
                <w:rFonts w:cs="Arial"/>
                <w:color w:val="000000"/>
                <w:sz w:val="18"/>
              </w:rPr>
            </w:pPr>
            <w:r>
              <w:rPr>
                <w:rFonts w:cs="Arial"/>
                <w:color w:val="000000"/>
                <w:sz w:val="18"/>
              </w:rPr>
              <w:t>DIN 18127</w:t>
            </w:r>
          </w:p>
        </w:tc>
        <w:tc>
          <w:tcPr>
            <w:tcW w:w="1815" w:type="dxa"/>
          </w:tcPr>
          <w:p w:rsidR="00E711C6" w:rsidRDefault="00E711C6" w:rsidP="006D7E23">
            <w:pPr>
              <w:spacing w:before="60" w:after="40" w:line="240" w:lineRule="auto"/>
              <w:jc w:val="left"/>
              <w:rPr>
                <w:color w:val="000000"/>
                <w:sz w:val="18"/>
              </w:rPr>
            </w:pPr>
            <w:r>
              <w:rPr>
                <w:color w:val="000000"/>
                <w:sz w:val="18"/>
              </w:rPr>
              <w:t>-</w:t>
            </w:r>
          </w:p>
        </w:tc>
        <w:tc>
          <w:tcPr>
            <w:tcW w:w="1814" w:type="dxa"/>
          </w:tcPr>
          <w:p w:rsidR="00E711C6" w:rsidRDefault="003E2E87" w:rsidP="006D7E23">
            <w:pPr>
              <w:spacing w:before="60" w:after="40" w:line="240" w:lineRule="auto"/>
              <w:jc w:val="left"/>
              <w:rPr>
                <w:color w:val="000000"/>
                <w:sz w:val="18"/>
              </w:rPr>
            </w:pPr>
            <w:r>
              <w:rPr>
                <w:color w:val="000000"/>
                <w:sz w:val="18"/>
              </w:rPr>
              <w:t>bei Bedarf</w:t>
            </w:r>
          </w:p>
        </w:tc>
        <w:tc>
          <w:tcPr>
            <w:tcW w:w="1815" w:type="dxa"/>
          </w:tcPr>
          <w:p w:rsidR="00E711C6" w:rsidRDefault="003E2E87" w:rsidP="006D7E23">
            <w:pPr>
              <w:spacing w:before="60" w:after="40" w:line="240" w:lineRule="auto"/>
              <w:jc w:val="left"/>
              <w:rPr>
                <w:color w:val="000000"/>
                <w:sz w:val="18"/>
              </w:rPr>
            </w:pPr>
            <w:r>
              <w:rPr>
                <w:color w:val="000000"/>
                <w:sz w:val="18"/>
              </w:rPr>
              <w:t>bei Bedarf</w:t>
            </w:r>
          </w:p>
        </w:tc>
      </w:tr>
      <w:tr w:rsidR="00E711C6" w:rsidTr="0055686B">
        <w:trPr>
          <w:cantSplit/>
          <w:trHeight w:val="340"/>
        </w:trPr>
        <w:tc>
          <w:tcPr>
            <w:tcW w:w="1814" w:type="dxa"/>
          </w:tcPr>
          <w:p w:rsidR="00E711C6" w:rsidRDefault="00E711C6" w:rsidP="006D7E23">
            <w:pPr>
              <w:spacing w:before="60" w:after="40" w:line="240" w:lineRule="auto"/>
              <w:jc w:val="left"/>
              <w:rPr>
                <w:color w:val="000000"/>
                <w:sz w:val="18"/>
              </w:rPr>
            </w:pPr>
            <w:r>
              <w:rPr>
                <w:color w:val="000000"/>
                <w:sz w:val="18"/>
              </w:rPr>
              <w:t>Trockendichte</w:t>
            </w:r>
          </w:p>
        </w:tc>
        <w:tc>
          <w:tcPr>
            <w:tcW w:w="1814" w:type="dxa"/>
          </w:tcPr>
          <w:p w:rsidR="00E711C6" w:rsidRDefault="00E711C6" w:rsidP="006D7E23">
            <w:pPr>
              <w:spacing w:before="60" w:after="40" w:line="240" w:lineRule="auto"/>
              <w:jc w:val="left"/>
              <w:rPr>
                <w:color w:val="000000"/>
                <w:sz w:val="18"/>
              </w:rPr>
            </w:pPr>
            <w:r>
              <w:rPr>
                <w:color w:val="000000"/>
                <w:sz w:val="18"/>
              </w:rPr>
              <w:t>DIN 18125</w:t>
            </w:r>
          </w:p>
        </w:tc>
        <w:tc>
          <w:tcPr>
            <w:tcW w:w="1815" w:type="dxa"/>
          </w:tcPr>
          <w:p w:rsidR="00E711C6" w:rsidRDefault="00E711C6" w:rsidP="006D7E23">
            <w:pPr>
              <w:spacing w:before="60" w:after="40" w:line="240" w:lineRule="auto"/>
              <w:jc w:val="left"/>
              <w:rPr>
                <w:color w:val="000000"/>
                <w:sz w:val="18"/>
              </w:rPr>
            </w:pPr>
            <w:r>
              <w:rPr>
                <w:color w:val="000000"/>
                <w:sz w:val="18"/>
              </w:rPr>
              <w:t>gem. Standsiche</w:t>
            </w:r>
            <w:r>
              <w:rPr>
                <w:color w:val="000000"/>
                <w:sz w:val="18"/>
              </w:rPr>
              <w:t>r</w:t>
            </w:r>
            <w:r>
              <w:rPr>
                <w:color w:val="000000"/>
                <w:sz w:val="18"/>
              </w:rPr>
              <w:t>heitsnachweis</w:t>
            </w:r>
          </w:p>
        </w:tc>
        <w:tc>
          <w:tcPr>
            <w:tcW w:w="1814" w:type="dxa"/>
          </w:tcPr>
          <w:p w:rsidR="00E711C6" w:rsidRDefault="003E2E87" w:rsidP="006D7E23">
            <w:pPr>
              <w:spacing w:before="60" w:after="40" w:line="240" w:lineRule="auto"/>
              <w:jc w:val="left"/>
              <w:rPr>
                <w:color w:val="000000"/>
                <w:sz w:val="18"/>
              </w:rPr>
            </w:pPr>
            <w:r>
              <w:rPr>
                <w:color w:val="000000"/>
                <w:sz w:val="18"/>
              </w:rPr>
              <w:t>bei Bedarf</w:t>
            </w:r>
          </w:p>
        </w:tc>
        <w:tc>
          <w:tcPr>
            <w:tcW w:w="1815" w:type="dxa"/>
          </w:tcPr>
          <w:p w:rsidR="00E711C6" w:rsidRDefault="003E2E87" w:rsidP="006D7E23">
            <w:pPr>
              <w:spacing w:before="60" w:after="40" w:line="240" w:lineRule="auto"/>
              <w:jc w:val="left"/>
              <w:rPr>
                <w:color w:val="000000"/>
                <w:sz w:val="18"/>
              </w:rPr>
            </w:pPr>
            <w:r>
              <w:rPr>
                <w:color w:val="000000"/>
                <w:sz w:val="18"/>
              </w:rPr>
              <w:t>bei Bedarf</w:t>
            </w:r>
          </w:p>
        </w:tc>
      </w:tr>
      <w:tr w:rsidR="00E711C6" w:rsidTr="0055686B">
        <w:trPr>
          <w:cantSplit/>
          <w:trHeight w:val="340"/>
        </w:trPr>
        <w:tc>
          <w:tcPr>
            <w:tcW w:w="1814" w:type="dxa"/>
          </w:tcPr>
          <w:p w:rsidR="00E711C6" w:rsidRDefault="00E711C6" w:rsidP="006D7E23">
            <w:pPr>
              <w:spacing w:before="60" w:after="40" w:line="240" w:lineRule="auto"/>
              <w:jc w:val="left"/>
              <w:rPr>
                <w:color w:val="000000"/>
                <w:sz w:val="18"/>
              </w:rPr>
            </w:pPr>
            <w:r>
              <w:rPr>
                <w:color w:val="000000"/>
                <w:sz w:val="18"/>
              </w:rPr>
              <w:t>Verdichtungsgrad (D</w:t>
            </w:r>
            <w:r w:rsidRPr="00F73A4C">
              <w:rPr>
                <w:color w:val="000000"/>
                <w:sz w:val="18"/>
                <w:vertAlign w:val="subscript"/>
              </w:rPr>
              <w:t>Pr</w:t>
            </w:r>
            <w:r>
              <w:rPr>
                <w:color w:val="000000"/>
                <w:sz w:val="18"/>
              </w:rPr>
              <w:t>)</w:t>
            </w:r>
          </w:p>
        </w:tc>
        <w:tc>
          <w:tcPr>
            <w:tcW w:w="1814" w:type="dxa"/>
          </w:tcPr>
          <w:p w:rsidR="00E711C6" w:rsidRDefault="00E711C6" w:rsidP="006D7E23">
            <w:pPr>
              <w:spacing w:before="60" w:after="40" w:line="240" w:lineRule="auto"/>
              <w:jc w:val="left"/>
              <w:rPr>
                <w:color w:val="000000"/>
                <w:sz w:val="18"/>
              </w:rPr>
            </w:pPr>
            <w:r>
              <w:rPr>
                <w:color w:val="000000"/>
                <w:sz w:val="18"/>
              </w:rPr>
              <w:t>DIN 18127</w:t>
            </w:r>
          </w:p>
        </w:tc>
        <w:tc>
          <w:tcPr>
            <w:tcW w:w="1815" w:type="dxa"/>
          </w:tcPr>
          <w:p w:rsidR="00E711C6" w:rsidRDefault="00E711C6" w:rsidP="006D7E23">
            <w:pPr>
              <w:spacing w:before="60" w:after="40" w:line="240" w:lineRule="auto"/>
              <w:jc w:val="left"/>
              <w:rPr>
                <w:color w:val="000000"/>
                <w:sz w:val="18"/>
              </w:rPr>
            </w:pPr>
            <w:r>
              <w:rPr>
                <w:color w:val="000000"/>
                <w:sz w:val="18"/>
              </w:rPr>
              <w:t>gem. Standsiche</w:t>
            </w:r>
            <w:r>
              <w:rPr>
                <w:color w:val="000000"/>
                <w:sz w:val="18"/>
              </w:rPr>
              <w:t>r</w:t>
            </w:r>
            <w:r>
              <w:rPr>
                <w:color w:val="000000"/>
                <w:sz w:val="18"/>
              </w:rPr>
              <w:t>heitsnachweis</w:t>
            </w:r>
          </w:p>
        </w:tc>
        <w:tc>
          <w:tcPr>
            <w:tcW w:w="1814" w:type="dxa"/>
          </w:tcPr>
          <w:p w:rsidR="00E711C6" w:rsidRPr="00E711C6" w:rsidRDefault="003E2E87" w:rsidP="006D7E23">
            <w:pPr>
              <w:rPr>
                <w:sz w:val="18"/>
                <w:szCs w:val="18"/>
              </w:rPr>
            </w:pPr>
            <w:r>
              <w:rPr>
                <w:color w:val="000000"/>
                <w:sz w:val="18"/>
              </w:rPr>
              <w:t>bei Bedarf</w:t>
            </w:r>
          </w:p>
        </w:tc>
        <w:tc>
          <w:tcPr>
            <w:tcW w:w="1815" w:type="dxa"/>
          </w:tcPr>
          <w:p w:rsidR="00E711C6" w:rsidRPr="00E711C6" w:rsidRDefault="003E2E87" w:rsidP="006D7E23">
            <w:pPr>
              <w:rPr>
                <w:sz w:val="18"/>
                <w:szCs w:val="18"/>
              </w:rPr>
            </w:pPr>
            <w:r>
              <w:rPr>
                <w:color w:val="000000"/>
                <w:sz w:val="18"/>
              </w:rPr>
              <w:t>bei Bedarf</w:t>
            </w:r>
          </w:p>
        </w:tc>
      </w:tr>
      <w:tr w:rsidR="00E711C6" w:rsidTr="0055686B">
        <w:trPr>
          <w:cantSplit/>
          <w:trHeight w:val="340"/>
        </w:trPr>
        <w:tc>
          <w:tcPr>
            <w:tcW w:w="1814" w:type="dxa"/>
          </w:tcPr>
          <w:p w:rsidR="00E711C6" w:rsidRDefault="00E711C6" w:rsidP="006D7E23">
            <w:pPr>
              <w:spacing w:before="60" w:after="40" w:line="240" w:lineRule="auto"/>
              <w:jc w:val="left"/>
              <w:rPr>
                <w:color w:val="000000"/>
                <w:sz w:val="18"/>
              </w:rPr>
            </w:pPr>
            <w:r>
              <w:rPr>
                <w:color w:val="000000"/>
                <w:sz w:val="18"/>
              </w:rPr>
              <w:t>gesättigte Wasse</w:t>
            </w:r>
            <w:r>
              <w:rPr>
                <w:color w:val="000000"/>
                <w:sz w:val="18"/>
              </w:rPr>
              <w:t>r</w:t>
            </w:r>
            <w:r w:rsidR="001141F1">
              <w:rPr>
                <w:color w:val="000000"/>
                <w:sz w:val="18"/>
              </w:rPr>
              <w:t>leit</w:t>
            </w:r>
            <w:r>
              <w:rPr>
                <w:color w:val="000000"/>
                <w:sz w:val="18"/>
              </w:rPr>
              <w:t>fähigkeit</w:t>
            </w:r>
          </w:p>
        </w:tc>
        <w:tc>
          <w:tcPr>
            <w:tcW w:w="1814" w:type="dxa"/>
          </w:tcPr>
          <w:p w:rsidR="00E711C6" w:rsidRDefault="00E711C6" w:rsidP="006D7E23">
            <w:pPr>
              <w:spacing w:before="60" w:after="40" w:line="240" w:lineRule="auto"/>
              <w:jc w:val="left"/>
              <w:rPr>
                <w:color w:val="000000"/>
                <w:sz w:val="18"/>
              </w:rPr>
            </w:pPr>
            <w:r>
              <w:rPr>
                <w:color w:val="000000"/>
                <w:sz w:val="18"/>
              </w:rPr>
              <w:t>DIN 18130</w:t>
            </w:r>
          </w:p>
        </w:tc>
        <w:tc>
          <w:tcPr>
            <w:tcW w:w="1815" w:type="dxa"/>
          </w:tcPr>
          <w:p w:rsidR="00E711C6" w:rsidRDefault="00E711C6" w:rsidP="006D7E23">
            <w:pPr>
              <w:spacing w:before="60" w:after="40" w:line="240" w:lineRule="auto"/>
              <w:jc w:val="left"/>
              <w:rPr>
                <w:color w:val="000000"/>
                <w:sz w:val="18"/>
              </w:rPr>
            </w:pPr>
            <w:r>
              <w:rPr>
                <w:color w:val="000000"/>
                <w:sz w:val="18"/>
              </w:rPr>
              <w:t>≥ 1 x 10</w:t>
            </w:r>
            <w:r w:rsidRPr="0013443C">
              <w:rPr>
                <w:color w:val="000000"/>
                <w:sz w:val="18"/>
                <w:vertAlign w:val="superscript"/>
              </w:rPr>
              <w:t>-4</w:t>
            </w:r>
            <w:r>
              <w:rPr>
                <w:color w:val="000000"/>
                <w:sz w:val="18"/>
              </w:rPr>
              <w:t xml:space="preserve"> m/s</w:t>
            </w:r>
          </w:p>
        </w:tc>
        <w:tc>
          <w:tcPr>
            <w:tcW w:w="1814" w:type="dxa"/>
          </w:tcPr>
          <w:p w:rsidR="00E711C6" w:rsidRPr="00E711C6" w:rsidRDefault="003E2E87" w:rsidP="006D7E23">
            <w:pPr>
              <w:rPr>
                <w:sz w:val="18"/>
                <w:szCs w:val="18"/>
              </w:rPr>
            </w:pPr>
            <w:r>
              <w:rPr>
                <w:color w:val="000000"/>
                <w:sz w:val="18"/>
              </w:rPr>
              <w:t>bei Bedarf</w:t>
            </w:r>
          </w:p>
        </w:tc>
        <w:tc>
          <w:tcPr>
            <w:tcW w:w="1815" w:type="dxa"/>
          </w:tcPr>
          <w:p w:rsidR="00E711C6" w:rsidRPr="00E711C6" w:rsidRDefault="003E2E87" w:rsidP="006D7E23">
            <w:pPr>
              <w:rPr>
                <w:sz w:val="18"/>
                <w:szCs w:val="18"/>
              </w:rPr>
            </w:pPr>
            <w:r>
              <w:rPr>
                <w:color w:val="000000"/>
                <w:sz w:val="18"/>
              </w:rPr>
              <w:t>bei Bedarf</w:t>
            </w:r>
          </w:p>
        </w:tc>
      </w:tr>
      <w:tr w:rsidR="00E711C6" w:rsidTr="0055686B">
        <w:trPr>
          <w:cantSplit/>
          <w:trHeight w:val="340"/>
        </w:trPr>
        <w:tc>
          <w:tcPr>
            <w:tcW w:w="1814" w:type="dxa"/>
          </w:tcPr>
          <w:p w:rsidR="00E711C6" w:rsidRDefault="00E711C6" w:rsidP="006D7E23">
            <w:pPr>
              <w:spacing w:before="60" w:after="40" w:line="240" w:lineRule="auto"/>
              <w:jc w:val="left"/>
              <w:rPr>
                <w:color w:val="000000"/>
                <w:sz w:val="18"/>
              </w:rPr>
            </w:pPr>
            <w:r>
              <w:rPr>
                <w:color w:val="000000"/>
                <w:sz w:val="18"/>
              </w:rPr>
              <w:t>Schichtdicke</w:t>
            </w:r>
          </w:p>
        </w:tc>
        <w:tc>
          <w:tcPr>
            <w:tcW w:w="1814" w:type="dxa"/>
          </w:tcPr>
          <w:p w:rsidR="00E711C6" w:rsidRDefault="00E711C6" w:rsidP="006D7E23">
            <w:pPr>
              <w:pStyle w:val="B1AbsatzBlock"/>
              <w:spacing w:before="60" w:after="40" w:line="240" w:lineRule="auto"/>
              <w:ind w:left="0"/>
              <w:jc w:val="left"/>
              <w:rPr>
                <w:rFonts w:cs="Arial"/>
                <w:color w:val="000000"/>
                <w:sz w:val="18"/>
              </w:rPr>
            </w:pPr>
            <w:r>
              <w:rPr>
                <w:rFonts w:cs="Arial"/>
                <w:color w:val="000000"/>
                <w:sz w:val="18"/>
              </w:rPr>
              <w:t>Aufmaß und Aufgr</w:t>
            </w:r>
            <w:r>
              <w:rPr>
                <w:rFonts w:cs="Arial"/>
                <w:color w:val="000000"/>
                <w:sz w:val="18"/>
              </w:rPr>
              <w:t>a</w:t>
            </w:r>
            <w:r>
              <w:rPr>
                <w:rFonts w:cs="Arial"/>
                <w:color w:val="000000"/>
                <w:sz w:val="18"/>
              </w:rPr>
              <w:t>bung</w:t>
            </w:r>
          </w:p>
        </w:tc>
        <w:tc>
          <w:tcPr>
            <w:tcW w:w="1815" w:type="dxa"/>
          </w:tcPr>
          <w:p w:rsidR="00E711C6" w:rsidRDefault="00E711C6" w:rsidP="006D7E23">
            <w:pPr>
              <w:spacing w:before="60" w:after="40" w:line="240" w:lineRule="auto"/>
              <w:jc w:val="left"/>
              <w:rPr>
                <w:color w:val="000000"/>
                <w:sz w:val="18"/>
              </w:rPr>
            </w:pPr>
            <w:r>
              <w:rPr>
                <w:color w:val="000000"/>
                <w:sz w:val="18"/>
              </w:rPr>
              <w:t>30 cm ± 5 cm</w:t>
            </w:r>
            <w:r w:rsidR="00734927">
              <w:rPr>
                <w:color w:val="000000"/>
                <w:sz w:val="18"/>
              </w:rPr>
              <w:t xml:space="preserve"> (Au</w:t>
            </w:r>
            <w:r w:rsidR="00734927">
              <w:rPr>
                <w:color w:val="000000"/>
                <w:sz w:val="18"/>
              </w:rPr>
              <w:t>f</w:t>
            </w:r>
            <w:r w:rsidR="00734927">
              <w:rPr>
                <w:color w:val="000000"/>
                <w:sz w:val="18"/>
              </w:rPr>
              <w:t>maß im 20 x 20 m Raster)</w:t>
            </w:r>
          </w:p>
        </w:tc>
        <w:tc>
          <w:tcPr>
            <w:tcW w:w="1814" w:type="dxa"/>
          </w:tcPr>
          <w:p w:rsidR="00E711C6" w:rsidRDefault="00E711C6" w:rsidP="00734927">
            <w:pPr>
              <w:spacing w:before="60" w:after="40" w:line="240" w:lineRule="auto"/>
              <w:jc w:val="left"/>
              <w:rPr>
                <w:color w:val="000000"/>
                <w:sz w:val="18"/>
              </w:rPr>
            </w:pPr>
            <w:r>
              <w:rPr>
                <w:color w:val="000000"/>
                <w:sz w:val="18"/>
              </w:rPr>
              <w:t xml:space="preserve">Prüfen </w:t>
            </w:r>
            <w:r w:rsidR="00734927">
              <w:rPr>
                <w:color w:val="000000"/>
                <w:sz w:val="18"/>
              </w:rPr>
              <w:t>der Aufmaße</w:t>
            </w:r>
          </w:p>
        </w:tc>
        <w:tc>
          <w:tcPr>
            <w:tcW w:w="1815" w:type="dxa"/>
          </w:tcPr>
          <w:p w:rsidR="00E711C6" w:rsidRDefault="00734927" w:rsidP="006D7E23">
            <w:pPr>
              <w:spacing w:before="60" w:after="40" w:line="240" w:lineRule="auto"/>
              <w:jc w:val="left"/>
              <w:rPr>
                <w:color w:val="000000"/>
                <w:sz w:val="18"/>
              </w:rPr>
            </w:pPr>
            <w:r>
              <w:rPr>
                <w:color w:val="000000"/>
                <w:sz w:val="18"/>
              </w:rPr>
              <w:t>Prüfen der Aufmaße, stichprobenartige Aufgrabungen</w:t>
            </w:r>
          </w:p>
        </w:tc>
      </w:tr>
      <w:tr w:rsidR="00E711C6" w:rsidTr="0055686B">
        <w:trPr>
          <w:cantSplit/>
          <w:trHeight w:val="340"/>
        </w:trPr>
        <w:tc>
          <w:tcPr>
            <w:tcW w:w="1814" w:type="dxa"/>
          </w:tcPr>
          <w:p w:rsidR="00E711C6" w:rsidRDefault="00E711C6" w:rsidP="006D7E23">
            <w:pPr>
              <w:spacing w:before="60" w:after="40" w:line="240" w:lineRule="auto"/>
              <w:jc w:val="left"/>
              <w:rPr>
                <w:color w:val="000000"/>
                <w:sz w:val="18"/>
              </w:rPr>
            </w:pPr>
            <w:r>
              <w:rPr>
                <w:color w:val="000000"/>
                <w:sz w:val="18"/>
              </w:rPr>
              <w:t>Oberflächenebenheit</w:t>
            </w:r>
          </w:p>
        </w:tc>
        <w:tc>
          <w:tcPr>
            <w:tcW w:w="1814" w:type="dxa"/>
          </w:tcPr>
          <w:p w:rsidR="00E711C6" w:rsidRDefault="00E711C6" w:rsidP="006D7E23">
            <w:pPr>
              <w:pStyle w:val="B1AbsatzBlock"/>
              <w:spacing w:before="60" w:after="40" w:line="240" w:lineRule="auto"/>
              <w:ind w:left="0"/>
              <w:jc w:val="left"/>
              <w:rPr>
                <w:rFonts w:cs="Arial"/>
                <w:color w:val="000000"/>
                <w:sz w:val="18"/>
              </w:rPr>
            </w:pPr>
            <w:r>
              <w:rPr>
                <w:rFonts w:cs="Arial"/>
                <w:color w:val="000000"/>
                <w:sz w:val="18"/>
              </w:rPr>
              <w:t>4-m-Richtscheit</w:t>
            </w:r>
          </w:p>
        </w:tc>
        <w:tc>
          <w:tcPr>
            <w:tcW w:w="1815" w:type="dxa"/>
          </w:tcPr>
          <w:p w:rsidR="00E711C6" w:rsidRDefault="00E711C6" w:rsidP="006D7E23">
            <w:pPr>
              <w:spacing w:before="60" w:after="40" w:line="240" w:lineRule="auto"/>
              <w:jc w:val="left"/>
              <w:rPr>
                <w:color w:val="000000"/>
                <w:sz w:val="18"/>
              </w:rPr>
            </w:pPr>
            <w:r>
              <w:rPr>
                <w:color w:val="000000"/>
                <w:sz w:val="18"/>
              </w:rPr>
              <w:t xml:space="preserve">2 cm auf 4 m </w:t>
            </w:r>
          </w:p>
        </w:tc>
        <w:tc>
          <w:tcPr>
            <w:tcW w:w="1814" w:type="dxa"/>
          </w:tcPr>
          <w:p w:rsidR="00E711C6" w:rsidRDefault="00E711C6" w:rsidP="006D7E23">
            <w:pPr>
              <w:spacing w:before="60" w:after="40" w:line="240" w:lineRule="auto"/>
              <w:jc w:val="left"/>
              <w:rPr>
                <w:color w:val="000000"/>
                <w:sz w:val="18"/>
              </w:rPr>
            </w:pPr>
            <w:r>
              <w:rPr>
                <w:color w:val="000000"/>
                <w:sz w:val="18"/>
              </w:rPr>
              <w:t>gesamte Oberfläche</w:t>
            </w:r>
            <w:r w:rsidR="00734927">
              <w:rPr>
                <w:color w:val="000000"/>
                <w:sz w:val="18"/>
              </w:rPr>
              <w:t xml:space="preserve"> (ca. 3-5 Messungen je arbeitstäglich hergestellter Teilfl</w:t>
            </w:r>
            <w:r w:rsidR="00734927">
              <w:rPr>
                <w:color w:val="000000"/>
                <w:sz w:val="18"/>
              </w:rPr>
              <w:t>ä</w:t>
            </w:r>
            <w:r w:rsidR="00734927">
              <w:rPr>
                <w:color w:val="000000"/>
                <w:sz w:val="18"/>
              </w:rPr>
              <w:t>che)</w:t>
            </w:r>
            <w:r>
              <w:rPr>
                <w:color w:val="000000"/>
                <w:sz w:val="18"/>
              </w:rPr>
              <w:t xml:space="preserve"> </w:t>
            </w:r>
          </w:p>
        </w:tc>
        <w:tc>
          <w:tcPr>
            <w:tcW w:w="1815" w:type="dxa"/>
          </w:tcPr>
          <w:p w:rsidR="00E711C6" w:rsidRDefault="00E711C6" w:rsidP="006D7E23">
            <w:pPr>
              <w:spacing w:before="60" w:after="40" w:line="240" w:lineRule="auto"/>
              <w:jc w:val="left"/>
              <w:rPr>
                <w:color w:val="000000"/>
                <w:sz w:val="18"/>
              </w:rPr>
            </w:pPr>
            <w:r>
              <w:rPr>
                <w:color w:val="000000"/>
                <w:sz w:val="18"/>
              </w:rPr>
              <w:t>Kontrolle EP</w:t>
            </w:r>
          </w:p>
        </w:tc>
      </w:tr>
      <w:tr w:rsidR="00EE251F" w:rsidTr="0055686B">
        <w:trPr>
          <w:cantSplit/>
          <w:trHeight w:val="340"/>
        </w:trPr>
        <w:tc>
          <w:tcPr>
            <w:tcW w:w="1814" w:type="dxa"/>
          </w:tcPr>
          <w:p w:rsidR="00EE251F" w:rsidRPr="00EE251F" w:rsidRDefault="00EE251F" w:rsidP="006D7E23">
            <w:pPr>
              <w:rPr>
                <w:sz w:val="18"/>
                <w:szCs w:val="18"/>
              </w:rPr>
            </w:pPr>
            <w:r w:rsidRPr="00EE251F">
              <w:rPr>
                <w:sz w:val="18"/>
                <w:szCs w:val="18"/>
              </w:rPr>
              <w:t>Oberflächen-beschaffenheit</w:t>
            </w:r>
          </w:p>
        </w:tc>
        <w:tc>
          <w:tcPr>
            <w:tcW w:w="1814" w:type="dxa"/>
          </w:tcPr>
          <w:p w:rsidR="00EE251F" w:rsidRPr="00EE251F" w:rsidRDefault="00EE251F" w:rsidP="006D7E23">
            <w:pPr>
              <w:rPr>
                <w:sz w:val="18"/>
                <w:szCs w:val="18"/>
              </w:rPr>
            </w:pPr>
            <w:r>
              <w:rPr>
                <w:sz w:val="18"/>
                <w:szCs w:val="18"/>
              </w:rPr>
              <w:t>visuell</w:t>
            </w:r>
          </w:p>
        </w:tc>
        <w:tc>
          <w:tcPr>
            <w:tcW w:w="1815" w:type="dxa"/>
          </w:tcPr>
          <w:p w:rsidR="00EE251F" w:rsidRPr="00EE251F" w:rsidRDefault="00EE251F" w:rsidP="001542D5">
            <w:pPr>
              <w:spacing w:before="60" w:after="40" w:line="240" w:lineRule="auto"/>
              <w:jc w:val="left"/>
              <w:rPr>
                <w:sz w:val="18"/>
                <w:szCs w:val="18"/>
              </w:rPr>
            </w:pPr>
            <w:r w:rsidRPr="001542D5">
              <w:rPr>
                <w:color w:val="000000"/>
                <w:sz w:val="18"/>
              </w:rPr>
              <w:t>frei von scharfen Gegenständen, großen herausr</w:t>
            </w:r>
            <w:r w:rsidRPr="001542D5">
              <w:rPr>
                <w:color w:val="000000"/>
                <w:sz w:val="18"/>
              </w:rPr>
              <w:t>a</w:t>
            </w:r>
            <w:r w:rsidRPr="001542D5">
              <w:rPr>
                <w:color w:val="000000"/>
                <w:sz w:val="18"/>
              </w:rPr>
              <w:t>genden Einzelkö</w:t>
            </w:r>
            <w:r w:rsidRPr="001542D5">
              <w:rPr>
                <w:color w:val="000000"/>
                <w:sz w:val="18"/>
              </w:rPr>
              <w:t>r</w:t>
            </w:r>
            <w:r w:rsidRPr="001542D5">
              <w:rPr>
                <w:color w:val="000000"/>
                <w:sz w:val="18"/>
              </w:rPr>
              <w:t>nern und Versätzen bzw. gem. Ei</w:t>
            </w:r>
            <w:r w:rsidRPr="001542D5">
              <w:rPr>
                <w:color w:val="000000"/>
                <w:sz w:val="18"/>
              </w:rPr>
              <w:t>g</w:t>
            </w:r>
            <w:r w:rsidRPr="001542D5">
              <w:rPr>
                <w:color w:val="000000"/>
                <w:sz w:val="18"/>
              </w:rPr>
              <w:t>nungsnachweis Dichtungsschicht</w:t>
            </w:r>
          </w:p>
        </w:tc>
        <w:tc>
          <w:tcPr>
            <w:tcW w:w="1814" w:type="dxa"/>
          </w:tcPr>
          <w:p w:rsidR="00EE251F" w:rsidRPr="00EE251F" w:rsidRDefault="00EE251F" w:rsidP="006D7E23">
            <w:pPr>
              <w:rPr>
                <w:sz w:val="18"/>
                <w:szCs w:val="18"/>
              </w:rPr>
            </w:pPr>
            <w:r w:rsidRPr="00EE251F">
              <w:rPr>
                <w:sz w:val="18"/>
                <w:szCs w:val="18"/>
              </w:rPr>
              <w:t xml:space="preserve">gesamte Oberfläche </w:t>
            </w:r>
          </w:p>
        </w:tc>
        <w:tc>
          <w:tcPr>
            <w:tcW w:w="1815" w:type="dxa"/>
          </w:tcPr>
          <w:p w:rsidR="00EE251F" w:rsidRPr="00EE251F" w:rsidRDefault="00EE251F" w:rsidP="006D7E23">
            <w:pPr>
              <w:rPr>
                <w:sz w:val="18"/>
                <w:szCs w:val="18"/>
              </w:rPr>
            </w:pPr>
            <w:r w:rsidRPr="00EE251F">
              <w:rPr>
                <w:sz w:val="18"/>
                <w:szCs w:val="18"/>
              </w:rPr>
              <w:t>Kontrolle EP</w:t>
            </w:r>
          </w:p>
        </w:tc>
      </w:tr>
    </w:tbl>
    <w:p w:rsidR="00F0051D" w:rsidRPr="00F0051D" w:rsidRDefault="0055686B" w:rsidP="00F0051D">
      <w:pPr>
        <w:pStyle w:val="Textabsatz"/>
      </w:pPr>
      <w:r>
        <w:t xml:space="preserve">Die Freigabe der </w:t>
      </w:r>
      <w:r w:rsidR="001141F1">
        <w:t>gasgängigen Ausgleichsschicht</w:t>
      </w:r>
      <w:r>
        <w:t xml:space="preserve"> zum Überbauen ist durch den AN mit Vo</w:t>
      </w:r>
      <w:r>
        <w:t>r</w:t>
      </w:r>
      <w:r>
        <w:t xml:space="preserve">lage der Ergebnisse aller baubegleitenden Prüfungen der EP zu beantragen und erfolgt durch die </w:t>
      </w:r>
      <w:r w:rsidR="001542D5">
        <w:t xml:space="preserve">örtliche Bauüberwachung auf Empfehlung der </w:t>
      </w:r>
      <w:r>
        <w:t>FP.</w:t>
      </w:r>
    </w:p>
    <w:p w:rsidR="00FB7D92" w:rsidRDefault="00FB7D92" w:rsidP="00925A6D">
      <w:pPr>
        <w:pStyle w:val="berschrift1"/>
      </w:pPr>
      <w:bookmarkStart w:id="27" w:name="_Toc2861880"/>
      <w:r>
        <w:t xml:space="preserve">Dichtungsauflager </w:t>
      </w:r>
      <w:r w:rsidR="00D26D20">
        <w:t>Trisoplast</w:t>
      </w:r>
      <w:r w:rsidR="00D26D20" w:rsidRPr="00D26D20">
        <w:rPr>
          <w:vertAlign w:val="superscript"/>
        </w:rPr>
        <w:t>®</w:t>
      </w:r>
      <w:bookmarkEnd w:id="19"/>
      <w:bookmarkEnd w:id="20"/>
      <w:bookmarkEnd w:id="27"/>
    </w:p>
    <w:p w:rsidR="00FB7D92" w:rsidRDefault="007A4C12" w:rsidP="00FB7D92">
      <w:pPr>
        <w:spacing w:after="120"/>
      </w:pPr>
      <w:r>
        <w:t xml:space="preserve">Im Bereich des Rückhalteteichs ist auf die gasgängige </w:t>
      </w:r>
      <w:r w:rsidR="00FB7D92">
        <w:t xml:space="preserve">Ausgleichsschicht </w:t>
      </w:r>
      <w:r>
        <w:t>ein Dichtungsau</w:t>
      </w:r>
      <w:r>
        <w:t>f</w:t>
      </w:r>
      <w:r>
        <w:t xml:space="preserve">lager </w:t>
      </w:r>
      <w:r w:rsidR="00FB7D92">
        <w:t xml:space="preserve">für die </w:t>
      </w:r>
      <w:r w:rsidR="00D26D20">
        <w:t>Trisoplast</w:t>
      </w:r>
      <w:r w:rsidR="00D26D20">
        <w:rPr>
          <w:rFonts w:ascii="Calibri" w:hAnsi="Calibri" w:cs="Calibri"/>
        </w:rPr>
        <w:t>®</w:t>
      </w:r>
      <w:r w:rsidR="00FB7D92">
        <w:t>-Dichtung</w:t>
      </w:r>
      <w:r>
        <w:t xml:space="preserve"> einzubauen, welches gleichzeitig a</w:t>
      </w:r>
      <w:r w:rsidR="00FB7D92">
        <w:t>ls Widerlager zum Ei</w:t>
      </w:r>
      <w:r w:rsidR="00FB7D92">
        <w:t>n</w:t>
      </w:r>
      <w:r w:rsidR="00FB7D92">
        <w:t>bau der folgenden Schichten des Oberflächenabdichtungssystems sowie zur Beseitigung von eventuellen Höhendifferenzen nach der Profilierung</w:t>
      </w:r>
      <w:r>
        <w:t xml:space="preserve"> dient</w:t>
      </w:r>
      <w:r w:rsidR="00FB7D92">
        <w:t>.</w:t>
      </w:r>
    </w:p>
    <w:p w:rsidR="00FB7D92" w:rsidRDefault="00FB7D92" w:rsidP="00925A6D">
      <w:pPr>
        <w:pStyle w:val="berschrift2"/>
      </w:pPr>
      <w:bookmarkStart w:id="28" w:name="_Toc310849030"/>
      <w:bookmarkStart w:id="29" w:name="_Toc2861881"/>
      <w:r>
        <w:t>Anforderungen</w:t>
      </w:r>
      <w:bookmarkEnd w:id="28"/>
      <w:bookmarkEnd w:id="29"/>
    </w:p>
    <w:p w:rsidR="00FB7D92" w:rsidRDefault="00FB7D92" w:rsidP="00FB7D92">
      <w:r>
        <w:t xml:space="preserve">Es bestehen Anforderungen an die Ebenheit, das zulässige </w:t>
      </w:r>
      <w:proofErr w:type="spellStart"/>
      <w:r>
        <w:t>Gröbstkorn</w:t>
      </w:r>
      <w:proofErr w:type="spellEnd"/>
      <w:r>
        <w:t>, die Tragfähigkeit der Oberkante und die chemische Beschaffenheit de</w:t>
      </w:r>
      <w:r w:rsidR="00B471C2">
        <w:t>s</w:t>
      </w:r>
      <w:r>
        <w:t xml:space="preserve"> </w:t>
      </w:r>
      <w:r w:rsidR="00B471C2">
        <w:t>Dichtungsauflagers</w:t>
      </w:r>
      <w:r>
        <w:t xml:space="preserve">. Die Oberfläche muss frei von scharfen Gegenständen, großen herausragenden Einzelkörnern und Versätzen (max. 2 cm) sein. Die Verdichtung des Planums muss so ausreichend sein, dass </w:t>
      </w:r>
      <w:proofErr w:type="spellStart"/>
      <w:r>
        <w:t>Verleg</w:t>
      </w:r>
      <w:r>
        <w:t>e</w:t>
      </w:r>
      <w:r>
        <w:t>fahrzeuge</w:t>
      </w:r>
      <w:proofErr w:type="spellEnd"/>
      <w:r>
        <w:t xml:space="preserve"> keine Spurrillen erzeugen. Diese Anforderungen werden unter anderem in der </w:t>
      </w:r>
      <w:r>
        <w:rPr>
          <w:color w:val="000000"/>
        </w:rPr>
        <w:t xml:space="preserve">Eignungsbeurteilung für </w:t>
      </w:r>
      <w:r w:rsidR="00D26D20">
        <w:rPr>
          <w:color w:val="000000"/>
        </w:rPr>
        <w:t>Trisoplast</w:t>
      </w:r>
      <w:r w:rsidR="00D26D20" w:rsidRPr="00D26D20">
        <w:rPr>
          <w:color w:val="000000"/>
          <w:vertAlign w:val="superscript"/>
        </w:rPr>
        <w:t>®</w:t>
      </w:r>
      <w:r w:rsidRPr="00D26D20">
        <w:rPr>
          <w:color w:val="000000"/>
          <w:vertAlign w:val="superscript"/>
        </w:rPr>
        <w:t xml:space="preserve"> </w:t>
      </w:r>
      <w:r>
        <w:rPr>
          <w:color w:val="000000"/>
        </w:rPr>
        <w:t>der LAGA Ad-hoc-AG „Deponietechnische Vollzugsfr</w:t>
      </w:r>
      <w:r>
        <w:rPr>
          <w:color w:val="000000"/>
        </w:rPr>
        <w:t>a</w:t>
      </w:r>
      <w:r>
        <w:rPr>
          <w:color w:val="000000"/>
        </w:rPr>
        <w:t>gen“ vom 26.01.2009</w:t>
      </w:r>
      <w:r w:rsidR="00852079">
        <w:rPr>
          <w:color w:val="000000"/>
        </w:rPr>
        <w:t xml:space="preserve"> mit letzten Änderungen gemäß Beschluss der LAGA Ad-hoc-AG „D</w:t>
      </w:r>
      <w:r w:rsidR="00852079">
        <w:rPr>
          <w:color w:val="000000"/>
        </w:rPr>
        <w:t>e</w:t>
      </w:r>
      <w:r w:rsidR="00852079">
        <w:rPr>
          <w:color w:val="000000"/>
        </w:rPr>
        <w:t>ponietechnik“ vom 24.04.2013</w:t>
      </w:r>
      <w:r>
        <w:rPr>
          <w:color w:val="000000"/>
        </w:rPr>
        <w:t xml:space="preserve"> geregelt</w:t>
      </w:r>
      <w:r w:rsidR="00852079">
        <w:rPr>
          <w:color w:val="000000"/>
        </w:rPr>
        <w:t>.</w:t>
      </w:r>
    </w:p>
    <w:p w:rsidR="00FB7D92" w:rsidRDefault="00FB7D92" w:rsidP="00925A6D">
      <w:pPr>
        <w:pStyle w:val="berschrift2"/>
      </w:pPr>
      <w:bookmarkStart w:id="30" w:name="_Toc310849031"/>
      <w:bookmarkStart w:id="31" w:name="_Toc2861882"/>
      <w:r>
        <w:t>Eignungsprüfung</w:t>
      </w:r>
      <w:bookmarkEnd w:id="30"/>
      <w:bookmarkEnd w:id="31"/>
    </w:p>
    <w:p w:rsidR="00FB7D92" w:rsidRDefault="00FB7D92" w:rsidP="00FB7D92">
      <w:pPr>
        <w:spacing w:after="120"/>
      </w:pPr>
      <w:r>
        <w:t>Der AN der Baumaßnahme legt spätestens zwei Wochen vor Beginn der Arbeiten vollständ</w:t>
      </w:r>
      <w:r>
        <w:t>i</w:t>
      </w:r>
      <w:r>
        <w:t xml:space="preserve">ge Unterlagen zum Eignungsnachweis des Materials für </w:t>
      </w:r>
      <w:r w:rsidR="00301A01">
        <w:t>das Dichtungsauflager für Tris</w:t>
      </w:r>
      <w:r w:rsidR="00301A01">
        <w:t>o</w:t>
      </w:r>
      <w:r w:rsidR="00301A01">
        <w:t>plast</w:t>
      </w:r>
      <w:r w:rsidR="00301A01">
        <w:rPr>
          <w:rFonts w:ascii="Calibri" w:hAnsi="Calibri" w:cs="Calibri"/>
        </w:rPr>
        <w:t>®</w:t>
      </w:r>
      <w:r w:rsidR="00301A01">
        <w:t xml:space="preserve"> </w:t>
      </w:r>
      <w:r>
        <w:t>vor</w:t>
      </w:r>
      <w:r w:rsidR="0093247F">
        <w:t xml:space="preserve"> (siehe Abschnitt </w:t>
      </w:r>
      <w:r w:rsidR="0093247F">
        <w:fldChar w:fldCharType="begin"/>
      </w:r>
      <w:r w:rsidR="0093247F">
        <w:instrText xml:space="preserve"> REF _Ref473628705 \r \h </w:instrText>
      </w:r>
      <w:r w:rsidR="0093247F">
        <w:fldChar w:fldCharType="separate"/>
      </w:r>
      <w:r w:rsidR="00ED6981">
        <w:t>5.1</w:t>
      </w:r>
      <w:r w:rsidR="0093247F">
        <w:fldChar w:fldCharType="end"/>
      </w:r>
      <w:r w:rsidR="0093247F">
        <w:t>)</w:t>
      </w:r>
      <w:r>
        <w:t>. Die FP-B prüft den vorgelegten Nachweis, nimmt die Böden am Herkunftsort in Augenschein und führt ggf. am Herkunftsort des Materials eigene Bode</w:t>
      </w:r>
      <w:r>
        <w:t>n</w:t>
      </w:r>
      <w:r>
        <w:t>ansprachen und Probenahmen durch, um stichprobenartig die Untersuchungen der EP B</w:t>
      </w:r>
      <w:r>
        <w:t>o</w:t>
      </w:r>
      <w:r>
        <w:t xml:space="preserve">den zu kontrollieren. Vor der Anlieferung des Materials muss es von der </w:t>
      </w:r>
      <w:proofErr w:type="spellStart"/>
      <w:r w:rsidR="00301A01">
        <w:t>öBÜ</w:t>
      </w:r>
      <w:proofErr w:type="spellEnd"/>
      <w:r w:rsidR="00301A01">
        <w:t xml:space="preserve"> auf Empfe</w:t>
      </w:r>
      <w:r w:rsidR="00301A01">
        <w:t>h</w:t>
      </w:r>
      <w:r w:rsidR="00301A01">
        <w:t xml:space="preserve">lung der </w:t>
      </w:r>
      <w:r>
        <w:t>FP-B freigegeben werden</w:t>
      </w:r>
      <w:r w:rsidR="0093247F">
        <w:t xml:space="preserve">. </w:t>
      </w:r>
      <w:r>
        <w:t xml:space="preserve">Der Eignungsnachweis </w:t>
      </w:r>
      <w:r w:rsidR="00B471C2">
        <w:t>der EP-B enthält die in Tab. 5.</w:t>
      </w:r>
      <w:r w:rsidR="0093247F">
        <w:t>4</w:t>
      </w:r>
      <w:r>
        <w:t>.2 aufgelisteten Unterlagen.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FB7D92" w:rsidTr="00423635">
        <w:trPr>
          <w:cantSplit/>
          <w:tblHeader/>
        </w:trPr>
        <w:tc>
          <w:tcPr>
            <w:tcW w:w="9072" w:type="dxa"/>
            <w:gridSpan w:val="4"/>
            <w:tcBorders>
              <w:top w:val="double" w:sz="4" w:space="0" w:color="auto"/>
              <w:bottom w:val="single" w:sz="12" w:space="0" w:color="auto"/>
            </w:tcBorders>
            <w:shd w:val="clear" w:color="auto" w:fill="E6E6E6"/>
            <w:vAlign w:val="center"/>
          </w:tcPr>
          <w:p w:rsidR="00FB7D92" w:rsidRDefault="00FB7D92" w:rsidP="0093247F">
            <w:pPr>
              <w:spacing w:after="80" w:line="240" w:lineRule="auto"/>
              <w:jc w:val="left"/>
              <w:rPr>
                <w:b/>
                <w:bCs/>
                <w:color w:val="000000"/>
                <w:sz w:val="20"/>
              </w:rPr>
            </w:pPr>
            <w:r>
              <w:br w:type="page"/>
            </w:r>
            <w:r w:rsidR="00F0051D">
              <w:rPr>
                <w:b/>
                <w:bCs/>
                <w:color w:val="000000"/>
                <w:sz w:val="20"/>
              </w:rPr>
              <w:t>Tab. 5.</w:t>
            </w:r>
            <w:r w:rsidR="0093247F">
              <w:rPr>
                <w:b/>
                <w:bCs/>
                <w:color w:val="000000"/>
                <w:sz w:val="20"/>
              </w:rPr>
              <w:t>4</w:t>
            </w:r>
            <w:r>
              <w:rPr>
                <w:b/>
                <w:bCs/>
                <w:color w:val="000000"/>
                <w:sz w:val="20"/>
              </w:rPr>
              <w:t xml:space="preserve">.2: </w:t>
            </w:r>
            <w:r>
              <w:rPr>
                <w:b/>
                <w:bCs/>
                <w:color w:val="000000"/>
                <w:sz w:val="20"/>
              </w:rPr>
              <w:tab/>
              <w:t>Eignungsnachweis Dichtungsauflager</w:t>
            </w:r>
            <w:r w:rsidR="000969DB">
              <w:rPr>
                <w:b/>
                <w:bCs/>
                <w:color w:val="000000"/>
                <w:sz w:val="20"/>
              </w:rPr>
              <w:t xml:space="preserve"> für </w:t>
            </w:r>
            <w:r w:rsidR="000969DB" w:rsidRPr="00D26D20">
              <w:rPr>
                <w:b/>
                <w:bCs/>
                <w:color w:val="000000"/>
                <w:sz w:val="20"/>
              </w:rPr>
              <w:t>Trisoplast</w:t>
            </w:r>
            <w:r w:rsidR="008359EB">
              <w:rPr>
                <w:rFonts w:ascii="Calibri" w:hAnsi="Calibri" w:cs="Calibri"/>
              </w:rPr>
              <w:t>®</w:t>
            </w:r>
          </w:p>
        </w:tc>
      </w:tr>
      <w:tr w:rsidR="00FB7D92" w:rsidTr="00423635">
        <w:trPr>
          <w:cantSplit/>
          <w:tblHeader/>
        </w:trPr>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Art / Mindestanzahl der Proben</w:t>
            </w:r>
          </w:p>
        </w:tc>
      </w:tr>
      <w:tr w:rsidR="00FB7D92" w:rsidTr="00423635">
        <w:trPr>
          <w:cantSplit/>
          <w:trHeight w:val="340"/>
        </w:trPr>
        <w:tc>
          <w:tcPr>
            <w:tcW w:w="2268" w:type="dxa"/>
            <w:tcBorders>
              <w:top w:val="single" w:sz="12" w:space="0" w:color="auto"/>
            </w:tcBorders>
          </w:tcPr>
          <w:p w:rsidR="00FB7D92" w:rsidRDefault="00FB7D92" w:rsidP="00423635">
            <w:pPr>
              <w:spacing w:before="60" w:after="40" w:line="240" w:lineRule="auto"/>
              <w:jc w:val="left"/>
              <w:rPr>
                <w:color w:val="000000"/>
                <w:sz w:val="18"/>
              </w:rPr>
            </w:pPr>
            <w:r>
              <w:rPr>
                <w:color w:val="000000"/>
                <w:sz w:val="18"/>
              </w:rPr>
              <w:t>Materialbeschreibung (Herkunft, Genese, petr</w:t>
            </w:r>
            <w:r>
              <w:rPr>
                <w:color w:val="000000"/>
                <w:sz w:val="18"/>
              </w:rPr>
              <w:t>o</w:t>
            </w:r>
            <w:r>
              <w:rPr>
                <w:color w:val="000000"/>
                <w:sz w:val="18"/>
              </w:rPr>
              <w:t>graphische Zusamme</w:t>
            </w:r>
            <w:r>
              <w:rPr>
                <w:color w:val="000000"/>
                <w:sz w:val="18"/>
              </w:rPr>
              <w:t>n</w:t>
            </w:r>
            <w:r>
              <w:rPr>
                <w:color w:val="000000"/>
                <w:sz w:val="18"/>
              </w:rPr>
              <w:t>setzung)</w:t>
            </w:r>
          </w:p>
        </w:tc>
        <w:tc>
          <w:tcPr>
            <w:tcW w:w="2268" w:type="dxa"/>
            <w:tcBorders>
              <w:top w:val="single" w:sz="12" w:space="0" w:color="auto"/>
            </w:tcBorders>
          </w:tcPr>
          <w:p w:rsidR="00FB7D92" w:rsidRDefault="00FB7D92" w:rsidP="00423635">
            <w:pPr>
              <w:spacing w:before="60" w:after="40" w:line="240" w:lineRule="auto"/>
              <w:jc w:val="left"/>
              <w:rPr>
                <w:color w:val="000000"/>
                <w:sz w:val="18"/>
              </w:rPr>
            </w:pPr>
            <w:r>
              <w:rPr>
                <w:color w:val="000000"/>
                <w:sz w:val="18"/>
              </w:rPr>
              <w:t>DIN EN 932-3</w:t>
            </w:r>
          </w:p>
        </w:tc>
        <w:tc>
          <w:tcPr>
            <w:tcW w:w="2268" w:type="dxa"/>
            <w:tcBorders>
              <w:top w:val="single" w:sz="12" w:space="0" w:color="auto"/>
            </w:tcBorders>
          </w:tcPr>
          <w:p w:rsidR="00FB7D92" w:rsidRDefault="00FB7D92" w:rsidP="00423635">
            <w:pPr>
              <w:spacing w:before="60" w:after="40" w:line="240" w:lineRule="auto"/>
              <w:jc w:val="left"/>
              <w:rPr>
                <w:color w:val="000000"/>
                <w:sz w:val="18"/>
              </w:rPr>
            </w:pPr>
            <w:r>
              <w:rPr>
                <w:color w:val="000000"/>
                <w:sz w:val="18"/>
              </w:rPr>
              <w:t>Angabe der Lagerstätte</w:t>
            </w:r>
            <w:r>
              <w:rPr>
                <w:color w:val="000000"/>
                <w:sz w:val="18"/>
              </w:rPr>
              <w:br/>
              <w:t>Angabe der verfügbaren Masse</w:t>
            </w:r>
            <w:r>
              <w:rPr>
                <w:color w:val="000000"/>
                <w:sz w:val="18"/>
              </w:rPr>
              <w:br/>
            </w:r>
            <w:proofErr w:type="spellStart"/>
            <w:r>
              <w:rPr>
                <w:color w:val="000000"/>
                <w:sz w:val="18"/>
              </w:rPr>
              <w:t>Probenahmeprotokoll</w:t>
            </w:r>
            <w:proofErr w:type="spellEnd"/>
          </w:p>
        </w:tc>
        <w:tc>
          <w:tcPr>
            <w:tcW w:w="2268" w:type="dxa"/>
            <w:tcBorders>
              <w:top w:val="single" w:sz="12" w:space="0" w:color="auto"/>
            </w:tcBorders>
          </w:tcPr>
          <w:p w:rsidR="00FB7D92" w:rsidRDefault="00FB7D92" w:rsidP="00423635">
            <w:pPr>
              <w:spacing w:before="60" w:after="40" w:line="240" w:lineRule="auto"/>
              <w:jc w:val="left"/>
              <w:rPr>
                <w:color w:val="000000"/>
                <w:sz w:val="18"/>
              </w:rPr>
            </w:pPr>
            <w:r>
              <w:rPr>
                <w:color w:val="000000"/>
                <w:sz w:val="18"/>
              </w:rPr>
              <w:t>1</w:t>
            </w:r>
          </w:p>
        </w:tc>
      </w:tr>
      <w:tr w:rsidR="00FB7D92" w:rsidTr="00423635">
        <w:trPr>
          <w:cantSplit/>
          <w:trHeight w:val="340"/>
        </w:trPr>
        <w:tc>
          <w:tcPr>
            <w:tcW w:w="2268" w:type="dxa"/>
          </w:tcPr>
          <w:p w:rsidR="00FB7D92" w:rsidRDefault="00FB7D92" w:rsidP="003338AC">
            <w:pPr>
              <w:spacing w:before="60" w:after="40" w:line="240" w:lineRule="auto"/>
              <w:jc w:val="left"/>
              <w:rPr>
                <w:color w:val="000000"/>
                <w:sz w:val="18"/>
              </w:rPr>
            </w:pPr>
            <w:r>
              <w:rPr>
                <w:color w:val="000000"/>
                <w:sz w:val="18"/>
              </w:rPr>
              <w:t xml:space="preserve">Fremdkörper / </w:t>
            </w:r>
            <w:r w:rsidR="003338AC">
              <w:rPr>
                <w:color w:val="000000"/>
                <w:sz w:val="18"/>
              </w:rPr>
              <w:t>Störstoffe</w:t>
            </w:r>
          </w:p>
        </w:tc>
        <w:tc>
          <w:tcPr>
            <w:tcW w:w="2268" w:type="dxa"/>
          </w:tcPr>
          <w:p w:rsidR="00FB7D92" w:rsidRDefault="00FB7D92" w:rsidP="00423635">
            <w:pPr>
              <w:spacing w:before="60" w:after="40" w:line="240" w:lineRule="auto"/>
              <w:jc w:val="left"/>
              <w:rPr>
                <w:color w:val="000000"/>
                <w:sz w:val="18"/>
              </w:rPr>
            </w:pPr>
            <w:r>
              <w:rPr>
                <w:color w:val="000000"/>
                <w:sz w:val="18"/>
              </w:rPr>
              <w:t>visuell</w:t>
            </w:r>
          </w:p>
        </w:tc>
        <w:tc>
          <w:tcPr>
            <w:tcW w:w="2268" w:type="dxa"/>
          </w:tcPr>
          <w:p w:rsidR="00FB7D92" w:rsidRDefault="005A49AB" w:rsidP="00423635">
            <w:pPr>
              <w:spacing w:before="60" w:after="40" w:line="240" w:lineRule="auto"/>
              <w:jc w:val="left"/>
              <w:rPr>
                <w:color w:val="000000"/>
                <w:sz w:val="18"/>
              </w:rPr>
            </w:pPr>
            <w:r>
              <w:rPr>
                <w:color w:val="000000"/>
                <w:sz w:val="18"/>
              </w:rPr>
              <w:t>keine</w:t>
            </w:r>
          </w:p>
        </w:tc>
        <w:tc>
          <w:tcPr>
            <w:tcW w:w="2268"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kontinuierlich</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Korngrößenverteilung</w:t>
            </w:r>
          </w:p>
        </w:tc>
        <w:tc>
          <w:tcPr>
            <w:tcW w:w="2268" w:type="dxa"/>
          </w:tcPr>
          <w:p w:rsidR="00FB7D92" w:rsidRDefault="00FB7D92" w:rsidP="00423635">
            <w:pPr>
              <w:spacing w:before="60" w:after="40" w:line="240" w:lineRule="auto"/>
              <w:jc w:val="left"/>
              <w:rPr>
                <w:color w:val="000000"/>
                <w:sz w:val="18"/>
              </w:rPr>
            </w:pPr>
            <w:r>
              <w:rPr>
                <w:color w:val="000000"/>
                <w:sz w:val="18"/>
              </w:rPr>
              <w:t>DIN 18123</w:t>
            </w:r>
          </w:p>
          <w:p w:rsidR="00FB7D92" w:rsidRDefault="00FB7D92" w:rsidP="00423635">
            <w:pPr>
              <w:spacing w:before="60" w:after="40" w:line="240" w:lineRule="auto"/>
              <w:jc w:val="left"/>
              <w:rPr>
                <w:color w:val="000000"/>
                <w:sz w:val="18"/>
              </w:rPr>
            </w:pPr>
            <w:r>
              <w:rPr>
                <w:color w:val="000000"/>
                <w:sz w:val="18"/>
              </w:rPr>
              <w:t>Siebung nach nassem Abtrennen der Feinteile</w:t>
            </w:r>
          </w:p>
        </w:tc>
        <w:tc>
          <w:tcPr>
            <w:tcW w:w="2268" w:type="dxa"/>
          </w:tcPr>
          <w:p w:rsidR="00FB7D92" w:rsidRDefault="000469C8" w:rsidP="00852079">
            <w:pPr>
              <w:spacing w:before="60" w:after="40" w:line="240" w:lineRule="auto"/>
              <w:jc w:val="left"/>
              <w:rPr>
                <w:color w:val="000000"/>
                <w:sz w:val="18"/>
              </w:rPr>
            </w:pPr>
            <w:r>
              <w:rPr>
                <w:color w:val="000000"/>
                <w:sz w:val="18"/>
              </w:rPr>
              <w:t xml:space="preserve">Sieblinienband nach </w:t>
            </w:r>
            <w:proofErr w:type="spellStart"/>
            <w:r>
              <w:rPr>
                <w:color w:val="000000"/>
                <w:sz w:val="18"/>
              </w:rPr>
              <w:t>Nr</w:t>
            </w:r>
            <w:proofErr w:type="spellEnd"/>
            <w:r>
              <w:rPr>
                <w:color w:val="000000"/>
                <w:sz w:val="18"/>
              </w:rPr>
              <w:t xml:space="preserve"> 2.1.5 der Eignungsbeurte</w:t>
            </w:r>
            <w:r>
              <w:rPr>
                <w:color w:val="000000"/>
                <w:sz w:val="18"/>
              </w:rPr>
              <w:t>i</w:t>
            </w:r>
            <w:r>
              <w:rPr>
                <w:color w:val="000000"/>
                <w:sz w:val="18"/>
              </w:rPr>
              <w:t>lung Trisoplast</w:t>
            </w:r>
            <w:r w:rsidR="008359EB">
              <w:rPr>
                <w:rFonts w:ascii="Calibri" w:hAnsi="Calibri" w:cs="Calibri"/>
              </w:rPr>
              <w:t>®</w:t>
            </w:r>
            <w:r>
              <w:rPr>
                <w:color w:val="000000"/>
                <w:sz w:val="18"/>
              </w:rPr>
              <w:br/>
            </w:r>
            <w:proofErr w:type="spellStart"/>
            <w:r>
              <w:rPr>
                <w:color w:val="000000"/>
                <w:sz w:val="18"/>
              </w:rPr>
              <w:t>Größtkorn</w:t>
            </w:r>
            <w:proofErr w:type="spellEnd"/>
            <w:r>
              <w:rPr>
                <w:color w:val="000000"/>
                <w:sz w:val="18"/>
              </w:rPr>
              <w:t xml:space="preserve"> ≤ 32 mm mit </w:t>
            </w:r>
            <w:proofErr w:type="spellStart"/>
            <w:r>
              <w:rPr>
                <w:color w:val="000000"/>
                <w:sz w:val="18"/>
              </w:rPr>
              <w:t>Überkorn</w:t>
            </w:r>
            <w:proofErr w:type="spellEnd"/>
            <w:r>
              <w:rPr>
                <w:color w:val="000000"/>
                <w:sz w:val="18"/>
              </w:rPr>
              <w:t xml:space="preserve"> ≤ 5 Masse-% bis max. 45 mm</w:t>
            </w:r>
          </w:p>
        </w:tc>
        <w:tc>
          <w:tcPr>
            <w:tcW w:w="2268" w:type="dxa"/>
          </w:tcPr>
          <w:p w:rsidR="00FB7D92" w:rsidRDefault="00FB7D92" w:rsidP="00423635">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Kornstabilität</w:t>
            </w:r>
          </w:p>
        </w:tc>
        <w:tc>
          <w:tcPr>
            <w:tcW w:w="2268" w:type="dxa"/>
          </w:tcPr>
          <w:p w:rsidR="00FB7D92" w:rsidRDefault="00FB7D92" w:rsidP="00423635">
            <w:pPr>
              <w:spacing w:before="60" w:after="40" w:line="240" w:lineRule="auto"/>
              <w:jc w:val="left"/>
              <w:rPr>
                <w:color w:val="000000"/>
                <w:sz w:val="18"/>
              </w:rPr>
            </w:pPr>
            <w:r>
              <w:rPr>
                <w:color w:val="000000"/>
                <w:sz w:val="18"/>
              </w:rPr>
              <w:t xml:space="preserve">Korngrößenverteilung nach </w:t>
            </w:r>
            <w:proofErr w:type="spellStart"/>
            <w:r>
              <w:rPr>
                <w:color w:val="000000"/>
                <w:sz w:val="18"/>
              </w:rPr>
              <w:t>Proctorversuch</w:t>
            </w:r>
            <w:proofErr w:type="spellEnd"/>
          </w:p>
        </w:tc>
        <w:tc>
          <w:tcPr>
            <w:tcW w:w="2268" w:type="dxa"/>
          </w:tcPr>
          <w:p w:rsidR="00FB7D92" w:rsidRDefault="00FB7D92" w:rsidP="00423635">
            <w:pPr>
              <w:spacing w:before="60" w:after="40" w:line="240" w:lineRule="auto"/>
              <w:jc w:val="left"/>
              <w:rPr>
                <w:color w:val="000000"/>
                <w:sz w:val="18"/>
              </w:rPr>
            </w:pPr>
            <w:r>
              <w:rPr>
                <w:color w:val="000000"/>
                <w:sz w:val="18"/>
              </w:rPr>
              <w:t>stabil</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proofErr w:type="spellStart"/>
            <w:r>
              <w:rPr>
                <w:color w:val="000000"/>
                <w:sz w:val="18"/>
              </w:rPr>
              <w:t>Proctorversuch</w:t>
            </w:r>
            <w:proofErr w:type="spellEnd"/>
          </w:p>
        </w:tc>
        <w:tc>
          <w:tcPr>
            <w:tcW w:w="2268"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DIN 18127</w:t>
            </w:r>
          </w:p>
        </w:tc>
        <w:tc>
          <w:tcPr>
            <w:tcW w:w="2268" w:type="dxa"/>
          </w:tcPr>
          <w:p w:rsidR="00FB7D92" w:rsidRDefault="00FB7D92" w:rsidP="00423635">
            <w:pPr>
              <w:spacing w:before="60" w:after="40" w:line="240" w:lineRule="auto"/>
              <w:jc w:val="left"/>
              <w:rPr>
                <w:color w:val="000000"/>
                <w:sz w:val="18"/>
              </w:rPr>
            </w:pPr>
            <w:r>
              <w:rPr>
                <w:color w:val="000000"/>
                <w:sz w:val="18"/>
              </w:rPr>
              <w:t>-</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Wassergehalt</w:t>
            </w:r>
          </w:p>
        </w:tc>
        <w:tc>
          <w:tcPr>
            <w:tcW w:w="2268" w:type="dxa"/>
          </w:tcPr>
          <w:p w:rsidR="00FB7D92" w:rsidRDefault="00FB7D92" w:rsidP="00423635">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268" w:type="dxa"/>
          </w:tcPr>
          <w:p w:rsidR="00FB7D92" w:rsidRDefault="00FB7D92" w:rsidP="00423635">
            <w:pPr>
              <w:spacing w:after="40" w:line="240" w:lineRule="auto"/>
              <w:jc w:val="left"/>
              <w:rPr>
                <w:color w:val="000000"/>
                <w:sz w:val="18"/>
              </w:rPr>
            </w:pPr>
            <w:r>
              <w:rPr>
                <w:sz w:val="18"/>
              </w:rPr>
              <w:t xml:space="preserve">&lt; </w:t>
            </w:r>
            <w:proofErr w:type="spellStart"/>
            <w:r>
              <w:rPr>
                <w:sz w:val="18"/>
              </w:rPr>
              <w:t>opt</w:t>
            </w:r>
            <w:proofErr w:type="spellEnd"/>
            <w:r>
              <w:rPr>
                <w:sz w:val="18"/>
              </w:rPr>
              <w:t>. Wassergehalt (</w:t>
            </w:r>
            <w:proofErr w:type="spellStart"/>
            <w:r>
              <w:rPr>
                <w:sz w:val="18"/>
              </w:rPr>
              <w:t>w</w:t>
            </w:r>
            <w:r>
              <w:rPr>
                <w:sz w:val="18"/>
                <w:vertAlign w:val="subscript"/>
              </w:rPr>
              <w:t>Pr</w:t>
            </w:r>
            <w:proofErr w:type="spellEnd"/>
            <w:r>
              <w:rPr>
                <w:sz w:val="18"/>
              </w:rPr>
              <w:t>)</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direkter Scherversuch</w:t>
            </w:r>
          </w:p>
        </w:tc>
        <w:tc>
          <w:tcPr>
            <w:tcW w:w="2268" w:type="dxa"/>
          </w:tcPr>
          <w:p w:rsidR="00FB7D92" w:rsidRDefault="00FB7D92" w:rsidP="00423635">
            <w:pPr>
              <w:spacing w:before="60" w:after="40" w:line="240" w:lineRule="auto"/>
              <w:jc w:val="left"/>
              <w:rPr>
                <w:color w:val="000000"/>
                <w:sz w:val="18"/>
              </w:rPr>
            </w:pPr>
            <w:r>
              <w:rPr>
                <w:color w:val="000000"/>
                <w:sz w:val="18"/>
              </w:rPr>
              <w:t>DIN 18137-3</w:t>
            </w:r>
          </w:p>
        </w:tc>
        <w:tc>
          <w:tcPr>
            <w:tcW w:w="2268" w:type="dxa"/>
          </w:tcPr>
          <w:p w:rsidR="00FB7D92" w:rsidRDefault="00FB7D92" w:rsidP="00423635">
            <w:pPr>
              <w:spacing w:before="60" w:after="40" w:line="240" w:lineRule="auto"/>
              <w:jc w:val="left"/>
              <w:rPr>
                <w:sz w:val="18"/>
              </w:rPr>
            </w:pPr>
            <w:r>
              <w:rPr>
                <w:sz w:val="18"/>
              </w:rPr>
              <w:t>gem. Standsicherheit</w:t>
            </w:r>
            <w:r>
              <w:rPr>
                <w:sz w:val="18"/>
              </w:rPr>
              <w:t>s</w:t>
            </w:r>
            <w:r>
              <w:rPr>
                <w:sz w:val="18"/>
              </w:rPr>
              <w:t>nachweis</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rPr>
                <w:color w:val="000000"/>
                <w:sz w:val="18"/>
              </w:rPr>
            </w:pPr>
            <w:r>
              <w:rPr>
                <w:color w:val="000000"/>
                <w:sz w:val="18"/>
              </w:rPr>
              <w:t>Glühverlust</w:t>
            </w:r>
          </w:p>
          <w:p w:rsidR="00FB7D92" w:rsidRDefault="00FB7D92" w:rsidP="00423635">
            <w:pPr>
              <w:spacing w:before="60" w:after="40" w:line="240" w:lineRule="auto"/>
              <w:rPr>
                <w:color w:val="000000"/>
                <w:sz w:val="18"/>
              </w:rPr>
            </w:pPr>
            <w:r>
              <w:rPr>
                <w:color w:val="000000"/>
                <w:sz w:val="18"/>
              </w:rPr>
              <w:t>(alternativ: TOC)</w:t>
            </w:r>
          </w:p>
        </w:tc>
        <w:tc>
          <w:tcPr>
            <w:tcW w:w="2268" w:type="dxa"/>
          </w:tcPr>
          <w:p w:rsidR="00FB7D92" w:rsidRDefault="00FB7D92" w:rsidP="00423635">
            <w:pPr>
              <w:spacing w:before="60" w:after="40" w:line="240" w:lineRule="auto"/>
              <w:rPr>
                <w:color w:val="000000"/>
                <w:sz w:val="18"/>
              </w:rPr>
            </w:pPr>
            <w:r>
              <w:rPr>
                <w:color w:val="000000"/>
                <w:sz w:val="18"/>
              </w:rPr>
              <w:t>DIN 18128</w:t>
            </w:r>
          </w:p>
          <w:p w:rsidR="00FB7D92" w:rsidRDefault="00FB7D92" w:rsidP="00423635">
            <w:pPr>
              <w:spacing w:before="60" w:after="40" w:line="240" w:lineRule="auto"/>
              <w:rPr>
                <w:color w:val="000000"/>
                <w:sz w:val="18"/>
              </w:rPr>
            </w:pPr>
            <w:r>
              <w:rPr>
                <w:color w:val="000000"/>
                <w:sz w:val="18"/>
              </w:rPr>
              <w:t>(DIN ISO 10694)</w:t>
            </w:r>
          </w:p>
        </w:tc>
        <w:tc>
          <w:tcPr>
            <w:tcW w:w="2268" w:type="dxa"/>
          </w:tcPr>
          <w:p w:rsidR="00FB7D92" w:rsidRDefault="00FB7D92" w:rsidP="00423635">
            <w:pPr>
              <w:spacing w:before="60" w:after="40" w:line="240" w:lineRule="auto"/>
              <w:jc w:val="left"/>
              <w:rPr>
                <w:color w:val="000000"/>
                <w:sz w:val="18"/>
              </w:rPr>
            </w:pPr>
            <w:r>
              <w:rPr>
                <w:color w:val="000000"/>
                <w:sz w:val="18"/>
              </w:rPr>
              <w:t xml:space="preserve">≤ 3 </w:t>
            </w:r>
            <w:proofErr w:type="spellStart"/>
            <w:r>
              <w:rPr>
                <w:color w:val="000000"/>
                <w:sz w:val="18"/>
              </w:rPr>
              <w:t>Gew</w:t>
            </w:r>
            <w:proofErr w:type="spellEnd"/>
            <w:r>
              <w:rPr>
                <w:color w:val="000000"/>
                <w:sz w:val="18"/>
              </w:rPr>
              <w:t>.-%</w:t>
            </w:r>
          </w:p>
          <w:p w:rsidR="00FB7D92" w:rsidRDefault="00852079" w:rsidP="00423635">
            <w:pPr>
              <w:spacing w:before="60" w:after="40" w:line="240" w:lineRule="auto"/>
              <w:jc w:val="left"/>
              <w:rPr>
                <w:color w:val="000000"/>
                <w:sz w:val="18"/>
                <w:highlight w:val="yellow"/>
              </w:rPr>
            </w:pPr>
            <w:r>
              <w:rPr>
                <w:color w:val="000000"/>
                <w:sz w:val="18"/>
              </w:rPr>
              <w:t xml:space="preserve">(TOC </w:t>
            </w:r>
            <w:r w:rsidR="00FB7D92">
              <w:rPr>
                <w:color w:val="000000"/>
                <w:sz w:val="18"/>
              </w:rPr>
              <w:t>≤ 1</w:t>
            </w:r>
            <w:r w:rsidR="00301A01">
              <w:rPr>
                <w:color w:val="000000"/>
                <w:sz w:val="18"/>
              </w:rPr>
              <w:t>,5</w:t>
            </w:r>
            <w:r w:rsidR="00FB7D92">
              <w:rPr>
                <w:color w:val="000000"/>
                <w:sz w:val="18"/>
              </w:rPr>
              <w:t xml:space="preserve"> </w:t>
            </w:r>
            <w:proofErr w:type="spellStart"/>
            <w:r w:rsidR="00FB7D92">
              <w:rPr>
                <w:color w:val="000000"/>
                <w:sz w:val="18"/>
              </w:rPr>
              <w:t>Gew</w:t>
            </w:r>
            <w:proofErr w:type="spellEnd"/>
            <w:r w:rsidR="00FB7D92">
              <w:rPr>
                <w:color w:val="000000"/>
                <w:sz w:val="18"/>
              </w:rPr>
              <w:t>.-%</w:t>
            </w:r>
            <w:r>
              <w:rPr>
                <w:color w:val="000000"/>
                <w:sz w:val="18"/>
              </w:rPr>
              <w:t>)</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Kalkgehalt</w:t>
            </w:r>
          </w:p>
        </w:tc>
        <w:tc>
          <w:tcPr>
            <w:tcW w:w="2268" w:type="dxa"/>
          </w:tcPr>
          <w:p w:rsidR="00FB7D92" w:rsidRDefault="00FB7D92" w:rsidP="00423635">
            <w:pPr>
              <w:spacing w:before="60" w:after="40" w:line="240" w:lineRule="auto"/>
              <w:jc w:val="left"/>
              <w:rPr>
                <w:color w:val="000000"/>
                <w:sz w:val="18"/>
              </w:rPr>
            </w:pPr>
            <w:r>
              <w:rPr>
                <w:color w:val="000000"/>
                <w:sz w:val="18"/>
              </w:rPr>
              <w:t>DIN 18129</w:t>
            </w:r>
          </w:p>
        </w:tc>
        <w:tc>
          <w:tcPr>
            <w:tcW w:w="2268" w:type="dxa"/>
          </w:tcPr>
          <w:p w:rsidR="00FB7D92" w:rsidRDefault="00E330D6" w:rsidP="00423635">
            <w:pPr>
              <w:spacing w:before="60" w:after="40" w:line="240" w:lineRule="auto"/>
              <w:jc w:val="left"/>
              <w:rPr>
                <w:color w:val="000000"/>
                <w:sz w:val="18"/>
              </w:rPr>
            </w:pPr>
            <w:r>
              <w:rPr>
                <w:color w:val="000000"/>
                <w:sz w:val="18"/>
              </w:rPr>
              <w:t>≤ 3</w:t>
            </w:r>
            <w:r w:rsidR="00FB7D92">
              <w:rPr>
                <w:color w:val="000000"/>
                <w:sz w:val="18"/>
              </w:rPr>
              <w:t xml:space="preserve">0 </w:t>
            </w:r>
            <w:proofErr w:type="spellStart"/>
            <w:r w:rsidR="00FB7D92">
              <w:rPr>
                <w:color w:val="000000"/>
                <w:sz w:val="18"/>
              </w:rPr>
              <w:t>Gew</w:t>
            </w:r>
            <w:proofErr w:type="spellEnd"/>
            <w:r w:rsidR="00FB7D92">
              <w:rPr>
                <w:color w:val="000000"/>
                <w:sz w:val="18"/>
              </w:rPr>
              <w:t>.-%</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pH-Wert</w:t>
            </w:r>
          </w:p>
        </w:tc>
        <w:tc>
          <w:tcPr>
            <w:tcW w:w="2268" w:type="dxa"/>
          </w:tcPr>
          <w:p w:rsidR="00FB7D92" w:rsidRDefault="00FB7D92" w:rsidP="00423635">
            <w:pPr>
              <w:spacing w:before="60" w:after="40" w:line="240" w:lineRule="auto"/>
              <w:jc w:val="left"/>
              <w:rPr>
                <w:color w:val="000000"/>
                <w:sz w:val="18"/>
              </w:rPr>
            </w:pPr>
            <w:r>
              <w:rPr>
                <w:color w:val="000000"/>
                <w:sz w:val="18"/>
              </w:rPr>
              <w:t>DIN ISO 10390</w:t>
            </w:r>
          </w:p>
        </w:tc>
        <w:tc>
          <w:tcPr>
            <w:tcW w:w="2268" w:type="dxa"/>
          </w:tcPr>
          <w:p w:rsidR="00FB7D92" w:rsidRDefault="00FB7D92" w:rsidP="00423635">
            <w:pPr>
              <w:spacing w:before="60" w:after="40" w:line="240" w:lineRule="auto"/>
              <w:jc w:val="left"/>
              <w:rPr>
                <w:color w:val="000000"/>
                <w:sz w:val="18"/>
              </w:rPr>
            </w:pPr>
            <w:r>
              <w:rPr>
                <w:color w:val="000000"/>
                <w:sz w:val="18"/>
              </w:rPr>
              <w:t>≤ 12</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DA340A" w:rsidTr="00423635">
        <w:trPr>
          <w:cantSplit/>
          <w:trHeight w:val="340"/>
        </w:trPr>
        <w:tc>
          <w:tcPr>
            <w:tcW w:w="2268" w:type="dxa"/>
          </w:tcPr>
          <w:p w:rsidR="00DA340A" w:rsidRPr="00DA340A" w:rsidRDefault="00DA340A" w:rsidP="00301A01">
            <w:pPr>
              <w:jc w:val="left"/>
              <w:rPr>
                <w:sz w:val="18"/>
                <w:szCs w:val="18"/>
              </w:rPr>
            </w:pPr>
            <w:r w:rsidRPr="00DA340A">
              <w:rPr>
                <w:sz w:val="18"/>
                <w:szCs w:val="18"/>
              </w:rPr>
              <w:t>Schadstoffgehalte in Fes</w:t>
            </w:r>
            <w:r w:rsidRPr="00DA340A">
              <w:rPr>
                <w:sz w:val="18"/>
                <w:szCs w:val="18"/>
              </w:rPr>
              <w:t>t</w:t>
            </w:r>
            <w:r w:rsidRPr="00DA340A">
              <w:rPr>
                <w:sz w:val="18"/>
                <w:szCs w:val="18"/>
              </w:rPr>
              <w:t xml:space="preserve">stoff und </w:t>
            </w:r>
            <w:proofErr w:type="spellStart"/>
            <w:r w:rsidRPr="00DA340A">
              <w:rPr>
                <w:sz w:val="18"/>
                <w:szCs w:val="18"/>
              </w:rPr>
              <w:t>Eluat</w:t>
            </w:r>
            <w:proofErr w:type="spellEnd"/>
          </w:p>
        </w:tc>
        <w:tc>
          <w:tcPr>
            <w:tcW w:w="2268" w:type="dxa"/>
          </w:tcPr>
          <w:p w:rsidR="00DA340A" w:rsidRPr="00DA340A" w:rsidRDefault="00DA340A" w:rsidP="006D7E23">
            <w:pPr>
              <w:rPr>
                <w:sz w:val="18"/>
                <w:szCs w:val="18"/>
              </w:rPr>
            </w:pPr>
            <w:r w:rsidRPr="00DA340A">
              <w:rPr>
                <w:sz w:val="18"/>
                <w:szCs w:val="18"/>
              </w:rPr>
              <w:t>DepV</w:t>
            </w:r>
          </w:p>
        </w:tc>
        <w:tc>
          <w:tcPr>
            <w:tcW w:w="2268" w:type="dxa"/>
          </w:tcPr>
          <w:p w:rsidR="00DA340A" w:rsidRPr="00DA340A" w:rsidRDefault="00DA340A" w:rsidP="006D7E23">
            <w:pPr>
              <w:rPr>
                <w:sz w:val="18"/>
                <w:szCs w:val="18"/>
              </w:rPr>
            </w:pPr>
            <w:r w:rsidRPr="00DA340A">
              <w:rPr>
                <w:sz w:val="18"/>
                <w:szCs w:val="18"/>
              </w:rPr>
              <w:t>DepV</w:t>
            </w:r>
            <w:r w:rsidR="00A175CB">
              <w:rPr>
                <w:sz w:val="18"/>
                <w:szCs w:val="18"/>
              </w:rPr>
              <w:t>, Anhang 3, Tabelle 2, Spalte 9</w:t>
            </w:r>
          </w:p>
        </w:tc>
        <w:tc>
          <w:tcPr>
            <w:tcW w:w="2268" w:type="dxa"/>
          </w:tcPr>
          <w:p w:rsidR="00DA340A" w:rsidRDefault="00DA340A"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proofErr w:type="spellStart"/>
            <w:r>
              <w:rPr>
                <w:color w:val="000000"/>
                <w:sz w:val="18"/>
              </w:rPr>
              <w:t>Suffosionssicherheit</w:t>
            </w:r>
            <w:proofErr w:type="spellEnd"/>
          </w:p>
        </w:tc>
        <w:tc>
          <w:tcPr>
            <w:tcW w:w="2268" w:type="dxa"/>
          </w:tcPr>
          <w:p w:rsidR="00FB7D92" w:rsidRDefault="00FB7D92" w:rsidP="00423635">
            <w:pPr>
              <w:spacing w:before="60" w:after="40" w:line="240" w:lineRule="auto"/>
              <w:jc w:val="left"/>
              <w:rPr>
                <w:color w:val="000000"/>
                <w:sz w:val="18"/>
              </w:rPr>
            </w:pPr>
            <w:r>
              <w:rPr>
                <w:color w:val="000000"/>
                <w:sz w:val="18"/>
              </w:rPr>
              <w:t>nach DAVIDENKOFF (1976)</w:t>
            </w:r>
          </w:p>
        </w:tc>
        <w:tc>
          <w:tcPr>
            <w:tcW w:w="2268" w:type="dxa"/>
          </w:tcPr>
          <w:p w:rsidR="00FB7D92" w:rsidRDefault="00FB7D92" w:rsidP="00423635">
            <w:pPr>
              <w:spacing w:before="60" w:after="40" w:line="240" w:lineRule="auto"/>
              <w:jc w:val="left"/>
              <w:rPr>
                <w:color w:val="000000"/>
                <w:sz w:val="18"/>
              </w:rPr>
            </w:pPr>
            <w:r>
              <w:rPr>
                <w:color w:val="000000"/>
                <w:sz w:val="18"/>
              </w:rPr>
              <w:t>Einzelnachweis erforde</w:t>
            </w:r>
            <w:r>
              <w:rPr>
                <w:color w:val="000000"/>
                <w:sz w:val="18"/>
              </w:rPr>
              <w:t>r</w:t>
            </w:r>
            <w:r>
              <w:rPr>
                <w:color w:val="000000"/>
                <w:sz w:val="18"/>
              </w:rPr>
              <w:t>lich</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bl>
    <w:p w:rsidR="00FB7D92" w:rsidRDefault="00FB7D92" w:rsidP="00FB7D92">
      <w:pPr>
        <w:rPr>
          <w:color w:val="000000"/>
        </w:rPr>
      </w:pPr>
      <w:r>
        <w:rPr>
          <w:color w:val="000000"/>
        </w:rPr>
        <w:t>Bei Bedarf kann die FP-B in Abstimmung mit der Bauleitung eigene Versuche zur Besti</w:t>
      </w:r>
      <w:r>
        <w:rPr>
          <w:color w:val="000000"/>
        </w:rPr>
        <w:t>m</w:t>
      </w:r>
      <w:r>
        <w:rPr>
          <w:color w:val="000000"/>
        </w:rPr>
        <w:t>mung der inneren Scherfestigkeit des Materials bzw. der Scherfestigkeit im Verbund zu a</w:t>
      </w:r>
      <w:r>
        <w:rPr>
          <w:color w:val="000000"/>
        </w:rPr>
        <w:t>n</w:t>
      </w:r>
      <w:r>
        <w:rPr>
          <w:color w:val="000000"/>
        </w:rPr>
        <w:t>grenzenden Komponenten veranlassen und bewerten.</w:t>
      </w:r>
    </w:p>
    <w:p w:rsidR="00DC5B37" w:rsidRDefault="00DC5B37" w:rsidP="00FB7D92"/>
    <w:p w:rsidR="00FB7D92" w:rsidRDefault="006A557A" w:rsidP="00925A6D">
      <w:pPr>
        <w:pStyle w:val="berschrift2"/>
      </w:pPr>
      <w:bookmarkStart w:id="32" w:name="_Toc2861883"/>
      <w:r>
        <w:t>Probefeld</w:t>
      </w:r>
      <w:bookmarkEnd w:id="32"/>
    </w:p>
    <w:p w:rsidR="00FB7D92" w:rsidRDefault="00FB7D92" w:rsidP="0045063B">
      <w:pPr>
        <w:spacing w:after="120"/>
      </w:pPr>
      <w:r w:rsidRPr="0070563C">
        <w:t xml:space="preserve">Die Beprobung des Probefeldes </w:t>
      </w:r>
      <w:r w:rsidR="0093247F">
        <w:t xml:space="preserve">(siehe Abschnitt </w:t>
      </w:r>
      <w:r w:rsidR="0093247F">
        <w:fldChar w:fldCharType="begin"/>
      </w:r>
      <w:r w:rsidR="0093247F">
        <w:instrText xml:space="preserve"> REF _Ref473628705 \r \h </w:instrText>
      </w:r>
      <w:r w:rsidR="0093247F">
        <w:fldChar w:fldCharType="separate"/>
      </w:r>
      <w:r w:rsidR="00ED6981">
        <w:t>5.1</w:t>
      </w:r>
      <w:r w:rsidR="0093247F">
        <w:fldChar w:fldCharType="end"/>
      </w:r>
      <w:r w:rsidR="0093247F">
        <w:t xml:space="preserve">) </w:t>
      </w:r>
      <w:r w:rsidRPr="0070563C">
        <w:t>erfolgt nach Herstellung des Dic</w:t>
      </w:r>
      <w:r w:rsidRPr="0070563C">
        <w:t>h</w:t>
      </w:r>
      <w:r w:rsidRPr="0070563C">
        <w:t xml:space="preserve">tungsauflagers an drei </w:t>
      </w:r>
      <w:proofErr w:type="spellStart"/>
      <w:r w:rsidRPr="0070563C">
        <w:t>Probenahmestellen</w:t>
      </w:r>
      <w:proofErr w:type="spellEnd"/>
      <w:r w:rsidRPr="0070563C">
        <w:t>.</w:t>
      </w:r>
    </w:p>
    <w:p w:rsidR="00DC5B37" w:rsidRDefault="00DC5B37" w:rsidP="0045063B">
      <w:pPr>
        <w:spacing w:after="120"/>
      </w:pPr>
    </w:p>
    <w:p w:rsidR="00DC5B37" w:rsidRDefault="00DC5B37" w:rsidP="0045063B">
      <w:pPr>
        <w:spacing w:after="120"/>
      </w:pP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588"/>
        <w:gridCol w:w="2041"/>
        <w:gridCol w:w="1814"/>
        <w:gridCol w:w="1815"/>
      </w:tblGrid>
      <w:tr w:rsidR="00FB7D92"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Default="00F0051D" w:rsidP="0093247F">
            <w:pPr>
              <w:spacing w:after="80" w:line="240" w:lineRule="auto"/>
              <w:jc w:val="left"/>
              <w:rPr>
                <w:b/>
                <w:bCs/>
                <w:color w:val="000000"/>
                <w:sz w:val="20"/>
              </w:rPr>
            </w:pPr>
            <w:r>
              <w:rPr>
                <w:b/>
                <w:bCs/>
                <w:color w:val="000000"/>
                <w:sz w:val="20"/>
              </w:rPr>
              <w:t>Tab. 5.</w:t>
            </w:r>
            <w:r w:rsidR="0093247F">
              <w:rPr>
                <w:b/>
                <w:bCs/>
                <w:color w:val="000000"/>
                <w:sz w:val="20"/>
              </w:rPr>
              <w:t>4</w:t>
            </w:r>
            <w:r w:rsidR="0045063B">
              <w:rPr>
                <w:b/>
                <w:bCs/>
                <w:color w:val="000000"/>
                <w:sz w:val="20"/>
              </w:rPr>
              <w:t xml:space="preserve">.3: </w:t>
            </w:r>
            <w:r w:rsidR="0045063B">
              <w:rPr>
                <w:b/>
                <w:bCs/>
                <w:color w:val="000000"/>
                <w:sz w:val="20"/>
              </w:rPr>
              <w:tab/>
              <w:t xml:space="preserve">Prüfumfang </w:t>
            </w:r>
            <w:r w:rsidR="006A557A">
              <w:rPr>
                <w:b/>
                <w:bCs/>
                <w:color w:val="000000"/>
                <w:sz w:val="20"/>
              </w:rPr>
              <w:t>Probefeld</w:t>
            </w:r>
            <w:r w:rsidR="0024009C">
              <w:rPr>
                <w:b/>
                <w:bCs/>
                <w:color w:val="000000"/>
                <w:sz w:val="20"/>
              </w:rPr>
              <w:t xml:space="preserve"> Dichtungsauflager</w:t>
            </w:r>
            <w:r w:rsidR="000969DB">
              <w:rPr>
                <w:b/>
                <w:bCs/>
                <w:color w:val="000000"/>
                <w:sz w:val="20"/>
              </w:rPr>
              <w:t xml:space="preserve"> für Trisoplast</w:t>
            </w:r>
            <w:r w:rsidR="008359EB">
              <w:rPr>
                <w:rFonts w:ascii="Calibri" w:hAnsi="Calibri" w:cs="Calibri"/>
              </w:rPr>
              <w:t>®</w:t>
            </w:r>
          </w:p>
        </w:tc>
      </w:tr>
      <w:tr w:rsidR="00FB7D92" w:rsidTr="00423635">
        <w:trPr>
          <w:cantSplit/>
          <w:tblHeader/>
        </w:trPr>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588"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2041"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FP</w:t>
            </w:r>
          </w:p>
        </w:tc>
      </w:tr>
      <w:tr w:rsidR="00FB7D92" w:rsidTr="00423635">
        <w:trPr>
          <w:cantSplit/>
          <w:trHeight w:val="340"/>
        </w:trPr>
        <w:tc>
          <w:tcPr>
            <w:tcW w:w="1814" w:type="dxa"/>
            <w:tcBorders>
              <w:top w:val="double" w:sz="4"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Lieferscheine</w:t>
            </w:r>
          </w:p>
        </w:tc>
        <w:tc>
          <w:tcPr>
            <w:tcW w:w="1588" w:type="dxa"/>
            <w:tcBorders>
              <w:top w:val="double" w:sz="4" w:space="0" w:color="auto"/>
              <w:bottom w:val="single" w:sz="6" w:space="0" w:color="auto"/>
            </w:tcBorders>
          </w:tcPr>
          <w:p w:rsidR="00FB7D92" w:rsidRDefault="00FB7D92" w:rsidP="00423635">
            <w:pPr>
              <w:spacing w:before="60" w:after="40" w:line="240" w:lineRule="auto"/>
              <w:jc w:val="left"/>
              <w:rPr>
                <w:color w:val="000000"/>
                <w:sz w:val="18"/>
              </w:rPr>
            </w:pPr>
          </w:p>
        </w:tc>
        <w:tc>
          <w:tcPr>
            <w:tcW w:w="2041" w:type="dxa"/>
            <w:tcBorders>
              <w:top w:val="double" w:sz="4"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Herkunft und Material gemäß Eignungsnac</w:t>
            </w:r>
            <w:r>
              <w:rPr>
                <w:color w:val="000000"/>
                <w:sz w:val="18"/>
              </w:rPr>
              <w:t>h</w:t>
            </w:r>
            <w:r>
              <w:rPr>
                <w:color w:val="000000"/>
                <w:sz w:val="18"/>
              </w:rPr>
              <w:t>weis</w:t>
            </w:r>
          </w:p>
        </w:tc>
        <w:tc>
          <w:tcPr>
            <w:tcW w:w="1814" w:type="dxa"/>
            <w:tcBorders>
              <w:top w:val="double" w:sz="4"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c>
          <w:tcPr>
            <w:tcW w:w="1815" w:type="dxa"/>
            <w:tcBorders>
              <w:top w:val="double" w:sz="4"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r>
      <w:tr w:rsidR="00FB7D92" w:rsidTr="00423635">
        <w:trPr>
          <w:cantSplit/>
          <w:trHeight w:val="340"/>
        </w:trPr>
        <w:tc>
          <w:tcPr>
            <w:tcW w:w="1814" w:type="dxa"/>
            <w:tcBorders>
              <w:top w:val="single" w:sz="6" w:space="0" w:color="auto"/>
              <w:bottom w:val="single" w:sz="6" w:space="0" w:color="auto"/>
            </w:tcBorders>
          </w:tcPr>
          <w:p w:rsidR="00FB7D92" w:rsidRDefault="003338AC" w:rsidP="00423635">
            <w:pPr>
              <w:spacing w:before="60" w:after="40" w:line="240" w:lineRule="auto"/>
              <w:jc w:val="left"/>
              <w:rPr>
                <w:color w:val="000000"/>
                <w:sz w:val="18"/>
              </w:rPr>
            </w:pPr>
            <w:r>
              <w:rPr>
                <w:color w:val="000000"/>
                <w:sz w:val="18"/>
              </w:rPr>
              <w:t>Fremdkörper / Stö</w:t>
            </w:r>
            <w:r>
              <w:rPr>
                <w:color w:val="000000"/>
                <w:sz w:val="18"/>
              </w:rPr>
              <w:t>r</w:t>
            </w:r>
            <w:r>
              <w:rPr>
                <w:color w:val="000000"/>
                <w:sz w:val="18"/>
              </w:rPr>
              <w:t>stoffe</w:t>
            </w:r>
          </w:p>
        </w:tc>
        <w:tc>
          <w:tcPr>
            <w:tcW w:w="1588"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visuell</w:t>
            </w:r>
          </w:p>
        </w:tc>
        <w:tc>
          <w:tcPr>
            <w:tcW w:w="2041" w:type="dxa"/>
            <w:tcBorders>
              <w:top w:val="single" w:sz="6" w:space="0" w:color="auto"/>
              <w:bottom w:val="single" w:sz="6" w:space="0" w:color="auto"/>
            </w:tcBorders>
          </w:tcPr>
          <w:p w:rsidR="00FB7D92" w:rsidRDefault="005A49AB" w:rsidP="003338AC">
            <w:pPr>
              <w:spacing w:before="60" w:after="40" w:line="240" w:lineRule="auto"/>
              <w:jc w:val="left"/>
              <w:rPr>
                <w:color w:val="000000"/>
                <w:sz w:val="18"/>
              </w:rPr>
            </w:pPr>
            <w:r>
              <w:rPr>
                <w:color w:val="000000"/>
                <w:sz w:val="18"/>
              </w:rPr>
              <w:t>keine</w:t>
            </w:r>
          </w:p>
        </w:tc>
        <w:tc>
          <w:tcPr>
            <w:tcW w:w="1814"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kontinuierlich</w:t>
            </w:r>
          </w:p>
        </w:tc>
        <w:tc>
          <w:tcPr>
            <w:tcW w:w="1815"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Stichproben</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588" w:type="dxa"/>
          </w:tcPr>
          <w:p w:rsidR="00FB7D92" w:rsidRDefault="00FB7D92" w:rsidP="00423635">
            <w:pPr>
              <w:spacing w:before="60" w:after="40" w:line="240" w:lineRule="auto"/>
              <w:jc w:val="left"/>
              <w:rPr>
                <w:color w:val="000000"/>
                <w:sz w:val="18"/>
              </w:rPr>
            </w:pPr>
            <w:r>
              <w:rPr>
                <w:color w:val="000000"/>
                <w:sz w:val="18"/>
              </w:rPr>
              <w:t>DIN 18123</w:t>
            </w:r>
          </w:p>
          <w:p w:rsidR="00FB7D92" w:rsidRDefault="00FB7D92" w:rsidP="00423635">
            <w:pPr>
              <w:spacing w:before="60" w:after="40" w:line="240" w:lineRule="auto"/>
              <w:jc w:val="left"/>
              <w:rPr>
                <w:color w:val="000000"/>
                <w:sz w:val="18"/>
              </w:rPr>
            </w:pPr>
            <w:r>
              <w:rPr>
                <w:color w:val="000000"/>
                <w:sz w:val="18"/>
              </w:rPr>
              <w:t>Siebung nach nassem Abtre</w:t>
            </w:r>
            <w:r>
              <w:rPr>
                <w:color w:val="000000"/>
                <w:sz w:val="18"/>
              </w:rPr>
              <w:t>n</w:t>
            </w:r>
            <w:r>
              <w:rPr>
                <w:color w:val="000000"/>
                <w:sz w:val="18"/>
              </w:rPr>
              <w:t>nen der Feinteile</w:t>
            </w:r>
          </w:p>
        </w:tc>
        <w:tc>
          <w:tcPr>
            <w:tcW w:w="2041" w:type="dxa"/>
          </w:tcPr>
          <w:p w:rsidR="00FB7D92" w:rsidRDefault="00FB7D92" w:rsidP="00E330D6">
            <w:pPr>
              <w:spacing w:before="60" w:after="40" w:line="240" w:lineRule="auto"/>
              <w:jc w:val="left"/>
              <w:rPr>
                <w:color w:val="000000"/>
                <w:sz w:val="18"/>
              </w:rPr>
            </w:pPr>
            <w:r>
              <w:rPr>
                <w:color w:val="000000"/>
                <w:sz w:val="18"/>
              </w:rPr>
              <w:t xml:space="preserve">Sieblinienband nach </w:t>
            </w:r>
            <w:proofErr w:type="spellStart"/>
            <w:r>
              <w:rPr>
                <w:color w:val="000000"/>
                <w:sz w:val="18"/>
              </w:rPr>
              <w:t>Nr</w:t>
            </w:r>
            <w:proofErr w:type="spellEnd"/>
            <w:r>
              <w:rPr>
                <w:color w:val="000000"/>
                <w:sz w:val="18"/>
              </w:rPr>
              <w:t xml:space="preserve"> 2.1.5 der Eignungsb</w:t>
            </w:r>
            <w:r>
              <w:rPr>
                <w:color w:val="000000"/>
                <w:sz w:val="18"/>
              </w:rPr>
              <w:t>e</w:t>
            </w:r>
            <w:r w:rsidR="00E330D6">
              <w:rPr>
                <w:color w:val="000000"/>
                <w:sz w:val="18"/>
              </w:rPr>
              <w:t>urteilung Trisoplast</w:t>
            </w:r>
            <w:r w:rsidR="008359EB">
              <w:rPr>
                <w:rFonts w:ascii="Calibri" w:hAnsi="Calibri" w:cs="Calibri"/>
              </w:rPr>
              <w:t>®</w:t>
            </w:r>
            <w:r w:rsidR="000469C8">
              <w:rPr>
                <w:color w:val="000000"/>
                <w:sz w:val="18"/>
              </w:rPr>
              <w:br/>
            </w:r>
            <w:proofErr w:type="spellStart"/>
            <w:r w:rsidR="000469C8">
              <w:rPr>
                <w:color w:val="000000"/>
                <w:sz w:val="18"/>
              </w:rPr>
              <w:t>Größtkorn</w:t>
            </w:r>
            <w:proofErr w:type="spellEnd"/>
            <w:r w:rsidR="000469C8">
              <w:rPr>
                <w:color w:val="000000"/>
                <w:sz w:val="18"/>
              </w:rPr>
              <w:t xml:space="preserve"> ≤ 32 mm mit </w:t>
            </w:r>
            <w:proofErr w:type="spellStart"/>
            <w:r w:rsidR="000469C8">
              <w:rPr>
                <w:color w:val="000000"/>
                <w:sz w:val="18"/>
              </w:rPr>
              <w:t>Überkorn</w:t>
            </w:r>
            <w:proofErr w:type="spellEnd"/>
            <w:r w:rsidR="000469C8">
              <w:rPr>
                <w:color w:val="000000"/>
                <w:sz w:val="18"/>
              </w:rPr>
              <w:t xml:space="preserve"> ≤ 5 Masse-% bis max. 45 mm</w:t>
            </w:r>
          </w:p>
        </w:tc>
        <w:tc>
          <w:tcPr>
            <w:tcW w:w="1814" w:type="dxa"/>
          </w:tcPr>
          <w:p w:rsidR="00FB7D92" w:rsidRDefault="00FB7D92" w:rsidP="00423635">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 xml:space="preserve">hend aus </w:t>
            </w:r>
            <w:r>
              <w:rPr>
                <w:color w:val="000000"/>
                <w:sz w:val="18"/>
              </w:rPr>
              <w:sym w:font="Symbol" w:char="F0B3"/>
            </w:r>
            <w:r>
              <w:rPr>
                <w:color w:val="000000"/>
                <w:sz w:val="18"/>
              </w:rPr>
              <w:t xml:space="preserve"> 20 Ei</w:t>
            </w:r>
            <w:r>
              <w:rPr>
                <w:color w:val="000000"/>
                <w:sz w:val="18"/>
              </w:rPr>
              <w:t>n</w:t>
            </w:r>
            <w:r>
              <w:rPr>
                <w:color w:val="000000"/>
                <w:sz w:val="18"/>
              </w:rPr>
              <w:t>zelproben) der Anli</w:t>
            </w:r>
            <w:r>
              <w:rPr>
                <w:color w:val="000000"/>
                <w:sz w:val="18"/>
              </w:rPr>
              <w:t>e</w:t>
            </w:r>
            <w:r>
              <w:rPr>
                <w:color w:val="000000"/>
                <w:sz w:val="18"/>
              </w:rPr>
              <w:t>ferung</w:t>
            </w:r>
          </w:p>
        </w:tc>
        <w:tc>
          <w:tcPr>
            <w:tcW w:w="1815" w:type="dxa"/>
          </w:tcPr>
          <w:p w:rsidR="00FB7D92" w:rsidRDefault="00FB7D92" w:rsidP="00423635">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 xml:space="preserve">hend aus </w:t>
            </w:r>
            <w:r>
              <w:rPr>
                <w:color w:val="000000"/>
                <w:sz w:val="18"/>
              </w:rPr>
              <w:sym w:font="Symbol" w:char="F0B3"/>
            </w:r>
            <w:r>
              <w:rPr>
                <w:color w:val="000000"/>
                <w:sz w:val="18"/>
              </w:rPr>
              <w:t xml:space="preserve"> 20 Ei</w:t>
            </w:r>
            <w:r>
              <w:rPr>
                <w:color w:val="000000"/>
                <w:sz w:val="18"/>
              </w:rPr>
              <w:t>n</w:t>
            </w:r>
            <w:r>
              <w:rPr>
                <w:color w:val="000000"/>
                <w:sz w:val="18"/>
              </w:rPr>
              <w:t>zelproben) der Anli</w:t>
            </w:r>
            <w:r>
              <w:rPr>
                <w:color w:val="000000"/>
                <w:sz w:val="18"/>
              </w:rPr>
              <w:t>e</w:t>
            </w:r>
            <w:r>
              <w:rPr>
                <w:color w:val="000000"/>
                <w:sz w:val="18"/>
              </w:rPr>
              <w:t>ferung</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Kornstabilität</w:t>
            </w:r>
          </w:p>
        </w:tc>
        <w:tc>
          <w:tcPr>
            <w:tcW w:w="1588" w:type="dxa"/>
          </w:tcPr>
          <w:p w:rsidR="00FB7D92" w:rsidRDefault="00FB7D92" w:rsidP="00423635">
            <w:pPr>
              <w:spacing w:before="60" w:after="40" w:line="240" w:lineRule="auto"/>
              <w:jc w:val="left"/>
              <w:rPr>
                <w:color w:val="000000"/>
                <w:sz w:val="18"/>
              </w:rPr>
            </w:pPr>
            <w:r>
              <w:rPr>
                <w:color w:val="000000"/>
                <w:sz w:val="18"/>
              </w:rPr>
              <w:t>Korngrößenve</w:t>
            </w:r>
            <w:r>
              <w:rPr>
                <w:color w:val="000000"/>
                <w:sz w:val="18"/>
              </w:rPr>
              <w:t>r</w:t>
            </w:r>
            <w:r>
              <w:rPr>
                <w:color w:val="000000"/>
                <w:sz w:val="18"/>
              </w:rPr>
              <w:t>teilung nach Ei</w:t>
            </w:r>
            <w:r>
              <w:rPr>
                <w:color w:val="000000"/>
                <w:sz w:val="18"/>
              </w:rPr>
              <w:t>n</w:t>
            </w:r>
            <w:r>
              <w:rPr>
                <w:color w:val="000000"/>
                <w:sz w:val="18"/>
              </w:rPr>
              <w:t>bau</w:t>
            </w:r>
          </w:p>
        </w:tc>
        <w:tc>
          <w:tcPr>
            <w:tcW w:w="2041" w:type="dxa"/>
          </w:tcPr>
          <w:p w:rsidR="00FB7D92" w:rsidRDefault="00FB7D92" w:rsidP="00423635">
            <w:pPr>
              <w:spacing w:before="60" w:after="40" w:line="240" w:lineRule="auto"/>
              <w:jc w:val="left"/>
              <w:rPr>
                <w:color w:val="000000"/>
                <w:sz w:val="18"/>
                <w:lang w:val="it-IT"/>
              </w:rPr>
            </w:pPr>
            <w:proofErr w:type="spellStart"/>
            <w:proofErr w:type="gramStart"/>
            <w:r>
              <w:rPr>
                <w:color w:val="000000"/>
                <w:sz w:val="18"/>
                <w:lang w:val="it-IT"/>
              </w:rPr>
              <w:t>stabil</w:t>
            </w:r>
            <w:proofErr w:type="spellEnd"/>
            <w:proofErr w:type="gramEnd"/>
          </w:p>
        </w:tc>
        <w:tc>
          <w:tcPr>
            <w:tcW w:w="1814" w:type="dxa"/>
          </w:tcPr>
          <w:p w:rsidR="00FB7D92" w:rsidRDefault="003F287D" w:rsidP="003F287D">
            <w:pPr>
              <w:pStyle w:val="B1AbsatzBlock"/>
              <w:spacing w:before="120" w:after="40" w:line="240" w:lineRule="auto"/>
              <w:ind w:left="0"/>
              <w:jc w:val="left"/>
              <w:rPr>
                <w:rFonts w:cs="Arial"/>
                <w:color w:val="000000"/>
                <w:sz w:val="18"/>
                <w:lang w:val="it-IT"/>
              </w:rPr>
            </w:pPr>
            <w:r w:rsidRPr="003F287D">
              <w:rPr>
                <w:rFonts w:cs="Arial"/>
                <w:color w:val="000000"/>
                <w:sz w:val="18"/>
                <w:lang w:val="it-IT"/>
              </w:rPr>
              <w:t>1.</w:t>
            </w:r>
            <w:r>
              <w:rPr>
                <w:rFonts w:cs="Arial"/>
                <w:color w:val="000000"/>
                <w:sz w:val="18"/>
                <w:lang w:val="it-IT"/>
              </w:rPr>
              <w:t xml:space="preserve"> und </w:t>
            </w:r>
            <w:proofErr w:type="gramStart"/>
            <w:r>
              <w:rPr>
                <w:rFonts w:cs="Arial"/>
                <w:color w:val="000000"/>
                <w:sz w:val="18"/>
                <w:lang w:val="it-IT"/>
              </w:rPr>
              <w:t>2</w:t>
            </w:r>
            <w:proofErr w:type="gramEnd"/>
            <w:r>
              <w:rPr>
                <w:rFonts w:cs="Arial"/>
                <w:color w:val="000000"/>
                <w:sz w:val="18"/>
                <w:lang w:val="it-IT"/>
              </w:rPr>
              <w:t>.</w:t>
            </w:r>
            <w:r w:rsidR="00FB7D92">
              <w:rPr>
                <w:rFonts w:cs="Arial"/>
                <w:color w:val="000000"/>
                <w:sz w:val="18"/>
                <w:lang w:val="it-IT"/>
              </w:rPr>
              <w:t xml:space="preserve"> </w:t>
            </w:r>
            <w:proofErr w:type="spellStart"/>
            <w:r w:rsidR="00FB7D92">
              <w:rPr>
                <w:rFonts w:cs="Arial"/>
                <w:color w:val="000000"/>
                <w:sz w:val="18"/>
                <w:lang w:val="it-IT"/>
              </w:rPr>
              <w:t>Schurf</w:t>
            </w:r>
            <w:proofErr w:type="spellEnd"/>
            <w:r w:rsidR="005D5300">
              <w:rPr>
                <w:rFonts w:cs="Arial"/>
                <w:color w:val="000000"/>
                <w:sz w:val="18"/>
                <w:lang w:val="it-IT"/>
              </w:rPr>
              <w:t xml:space="preserve"> </w:t>
            </w:r>
            <w:proofErr w:type="gramStart"/>
            <w:r w:rsidR="005D5300">
              <w:rPr>
                <w:rFonts w:cs="Arial"/>
                <w:color w:val="000000"/>
                <w:sz w:val="18"/>
                <w:lang w:val="it-IT"/>
              </w:rPr>
              <w:t>(</w:t>
            </w:r>
            <w:proofErr w:type="spellStart"/>
            <w:proofErr w:type="gramEnd"/>
            <w:r w:rsidR="005D5300">
              <w:rPr>
                <w:rFonts w:cs="Arial"/>
                <w:color w:val="000000"/>
                <w:sz w:val="18"/>
                <w:lang w:val="it-IT"/>
              </w:rPr>
              <w:t>insg</w:t>
            </w:r>
            <w:proofErr w:type="spellEnd"/>
            <w:r w:rsidR="005D5300">
              <w:rPr>
                <w:rFonts w:cs="Arial"/>
                <w:color w:val="000000"/>
                <w:sz w:val="18"/>
                <w:lang w:val="it-IT"/>
              </w:rPr>
              <w:t xml:space="preserve">. 2 </w:t>
            </w:r>
            <w:proofErr w:type="spellStart"/>
            <w:r w:rsidR="005D5300">
              <w:rPr>
                <w:rFonts w:cs="Arial"/>
                <w:color w:val="000000"/>
                <w:sz w:val="18"/>
                <w:lang w:val="it-IT"/>
              </w:rPr>
              <w:t>Analysen</w:t>
            </w:r>
            <w:proofErr w:type="spellEnd"/>
            <w:proofErr w:type="gramStart"/>
            <w:r w:rsidR="005D5300">
              <w:rPr>
                <w:rFonts w:cs="Arial"/>
                <w:color w:val="000000"/>
                <w:sz w:val="18"/>
                <w:lang w:val="it-IT"/>
              </w:rPr>
              <w:t>)</w:t>
            </w:r>
            <w:proofErr w:type="gramEnd"/>
          </w:p>
        </w:tc>
        <w:tc>
          <w:tcPr>
            <w:tcW w:w="1815" w:type="dxa"/>
          </w:tcPr>
          <w:p w:rsidR="00FB7D92" w:rsidRDefault="003F287D" w:rsidP="003F287D">
            <w:pPr>
              <w:pStyle w:val="B1AbsatzBlock"/>
              <w:spacing w:before="120" w:after="40" w:line="240" w:lineRule="auto"/>
              <w:ind w:left="0"/>
              <w:jc w:val="left"/>
              <w:rPr>
                <w:rFonts w:cs="Arial"/>
                <w:color w:val="000000"/>
                <w:sz w:val="18"/>
              </w:rPr>
            </w:pPr>
            <w:r>
              <w:rPr>
                <w:rFonts w:cs="Arial"/>
                <w:color w:val="000000"/>
                <w:sz w:val="18"/>
              </w:rPr>
              <w:t>3.</w:t>
            </w:r>
            <w:r w:rsidR="00FB7D92">
              <w:rPr>
                <w:rFonts w:cs="Arial"/>
                <w:color w:val="000000"/>
                <w:sz w:val="18"/>
              </w:rPr>
              <w:t xml:space="preserve"> Schurf</w:t>
            </w:r>
            <w:r w:rsidR="005D5300">
              <w:rPr>
                <w:rFonts w:cs="Arial"/>
                <w:color w:val="000000"/>
                <w:sz w:val="18"/>
              </w:rPr>
              <w:t xml:space="preserve"> (insg. 1 Analyse)</w:t>
            </w:r>
          </w:p>
        </w:tc>
      </w:tr>
      <w:tr w:rsidR="005D5300" w:rsidTr="00423635">
        <w:trPr>
          <w:cantSplit/>
          <w:trHeight w:val="340"/>
        </w:trPr>
        <w:tc>
          <w:tcPr>
            <w:tcW w:w="1814" w:type="dxa"/>
          </w:tcPr>
          <w:p w:rsidR="005D5300" w:rsidRDefault="005D5300" w:rsidP="00423635">
            <w:pPr>
              <w:spacing w:before="60" w:after="40" w:line="240" w:lineRule="auto"/>
              <w:jc w:val="left"/>
              <w:rPr>
                <w:color w:val="000000"/>
                <w:sz w:val="18"/>
              </w:rPr>
            </w:pPr>
            <w:r>
              <w:rPr>
                <w:color w:val="000000"/>
                <w:sz w:val="18"/>
              </w:rPr>
              <w:t>Wassergehalt</w:t>
            </w:r>
          </w:p>
        </w:tc>
        <w:tc>
          <w:tcPr>
            <w:tcW w:w="1588" w:type="dxa"/>
          </w:tcPr>
          <w:p w:rsidR="005D5300" w:rsidRDefault="005D5300" w:rsidP="00423635">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041" w:type="dxa"/>
          </w:tcPr>
          <w:p w:rsidR="005D5300" w:rsidRDefault="005D5300" w:rsidP="00423635">
            <w:pPr>
              <w:spacing w:after="40" w:line="240" w:lineRule="auto"/>
              <w:jc w:val="left"/>
              <w:rPr>
                <w:color w:val="000000"/>
                <w:sz w:val="18"/>
              </w:rPr>
            </w:pPr>
            <w:r>
              <w:rPr>
                <w:color w:val="000000"/>
                <w:sz w:val="18"/>
              </w:rPr>
              <w:t xml:space="preserve">&lt; </w:t>
            </w:r>
            <w:proofErr w:type="spellStart"/>
            <w:r>
              <w:rPr>
                <w:color w:val="000000"/>
                <w:sz w:val="18"/>
              </w:rPr>
              <w:t>opt</w:t>
            </w:r>
            <w:proofErr w:type="spellEnd"/>
            <w:r>
              <w:rPr>
                <w:color w:val="000000"/>
                <w:sz w:val="18"/>
              </w:rPr>
              <w:t>. Wassergehalt (</w:t>
            </w:r>
            <w:proofErr w:type="spellStart"/>
            <w:r>
              <w:rPr>
                <w:color w:val="000000"/>
                <w:sz w:val="18"/>
              </w:rPr>
              <w:t>W</w:t>
            </w:r>
            <w:r w:rsidRPr="00E330D6">
              <w:rPr>
                <w:color w:val="000000"/>
                <w:sz w:val="18"/>
                <w:vertAlign w:val="subscript"/>
              </w:rPr>
              <w:t>Pr</w:t>
            </w:r>
            <w:proofErr w:type="spellEnd"/>
            <w:r>
              <w:rPr>
                <w:color w:val="000000"/>
                <w:sz w:val="18"/>
              </w:rPr>
              <w:t>)</w:t>
            </w:r>
          </w:p>
        </w:tc>
        <w:tc>
          <w:tcPr>
            <w:tcW w:w="1814" w:type="dxa"/>
          </w:tcPr>
          <w:p w:rsidR="005D5300" w:rsidRDefault="005D5300" w:rsidP="002A2CC5">
            <w:pPr>
              <w:pStyle w:val="B1AbsatzBlock"/>
              <w:spacing w:before="120" w:after="40" w:line="240" w:lineRule="auto"/>
              <w:ind w:left="0"/>
              <w:jc w:val="left"/>
              <w:rPr>
                <w:rFonts w:cs="Arial"/>
                <w:color w:val="000000"/>
                <w:sz w:val="18"/>
                <w:lang w:val="it-IT"/>
              </w:rPr>
            </w:pPr>
            <w:r w:rsidRPr="003F287D">
              <w:rPr>
                <w:rFonts w:cs="Arial"/>
                <w:color w:val="000000"/>
                <w:sz w:val="18"/>
                <w:lang w:val="it-IT"/>
              </w:rPr>
              <w:t>1.</w:t>
            </w:r>
            <w:r>
              <w:rPr>
                <w:rFonts w:cs="Arial"/>
                <w:color w:val="000000"/>
                <w:sz w:val="18"/>
                <w:lang w:val="it-IT"/>
              </w:rPr>
              <w:t xml:space="preserve"> und </w:t>
            </w:r>
            <w:proofErr w:type="gramStart"/>
            <w:r>
              <w:rPr>
                <w:rFonts w:cs="Arial"/>
                <w:color w:val="000000"/>
                <w:sz w:val="18"/>
                <w:lang w:val="it-IT"/>
              </w:rPr>
              <w:t>2</w:t>
            </w:r>
            <w:proofErr w:type="gramEnd"/>
            <w:r>
              <w:rPr>
                <w:rFonts w:cs="Arial"/>
                <w:color w:val="000000"/>
                <w:sz w:val="18"/>
                <w:lang w:val="it-IT"/>
              </w:rPr>
              <w:t xml:space="preserve">. </w:t>
            </w:r>
            <w:proofErr w:type="spellStart"/>
            <w:r>
              <w:rPr>
                <w:rFonts w:cs="Arial"/>
                <w:color w:val="000000"/>
                <w:sz w:val="18"/>
                <w:lang w:val="it-IT"/>
              </w:rPr>
              <w:t>Schurf</w:t>
            </w:r>
            <w:proofErr w:type="spellEnd"/>
            <w:r>
              <w:rPr>
                <w:rFonts w:cs="Arial"/>
                <w:color w:val="000000"/>
                <w:sz w:val="18"/>
                <w:lang w:val="it-IT"/>
              </w:rPr>
              <w:t xml:space="preserve"> </w:t>
            </w:r>
            <w:proofErr w:type="gramStart"/>
            <w:r>
              <w:rPr>
                <w:rFonts w:cs="Arial"/>
                <w:color w:val="000000"/>
                <w:sz w:val="18"/>
                <w:lang w:val="it-IT"/>
              </w:rPr>
              <w:t>(</w:t>
            </w:r>
            <w:proofErr w:type="spellStart"/>
            <w:proofErr w:type="gramEnd"/>
            <w:r>
              <w:rPr>
                <w:rFonts w:cs="Arial"/>
                <w:color w:val="000000"/>
                <w:sz w:val="18"/>
                <w:lang w:val="it-IT"/>
              </w:rPr>
              <w:t>insg</w:t>
            </w:r>
            <w:proofErr w:type="spellEnd"/>
            <w:r>
              <w:rPr>
                <w:rFonts w:cs="Arial"/>
                <w:color w:val="000000"/>
                <w:sz w:val="18"/>
                <w:lang w:val="it-IT"/>
              </w:rPr>
              <w:t xml:space="preserve">. 2 </w:t>
            </w:r>
            <w:proofErr w:type="spellStart"/>
            <w:r>
              <w:rPr>
                <w:rFonts w:cs="Arial"/>
                <w:color w:val="000000"/>
                <w:sz w:val="18"/>
                <w:lang w:val="it-IT"/>
              </w:rPr>
              <w:t>Analysen</w:t>
            </w:r>
            <w:proofErr w:type="spellEnd"/>
            <w:proofErr w:type="gramStart"/>
            <w:r>
              <w:rPr>
                <w:rFonts w:cs="Arial"/>
                <w:color w:val="000000"/>
                <w:sz w:val="18"/>
                <w:lang w:val="it-IT"/>
              </w:rPr>
              <w:t>)</w:t>
            </w:r>
            <w:proofErr w:type="gramEnd"/>
          </w:p>
        </w:tc>
        <w:tc>
          <w:tcPr>
            <w:tcW w:w="1815" w:type="dxa"/>
          </w:tcPr>
          <w:p w:rsidR="005D5300" w:rsidRDefault="005D5300" w:rsidP="002A2CC5">
            <w:pPr>
              <w:pStyle w:val="B1AbsatzBlock"/>
              <w:spacing w:before="120" w:after="40" w:line="240" w:lineRule="auto"/>
              <w:ind w:left="0"/>
              <w:jc w:val="left"/>
              <w:rPr>
                <w:rFonts w:cs="Arial"/>
                <w:color w:val="000000"/>
                <w:sz w:val="18"/>
              </w:rPr>
            </w:pPr>
            <w:r>
              <w:rPr>
                <w:rFonts w:cs="Arial"/>
                <w:color w:val="000000"/>
                <w:sz w:val="18"/>
              </w:rPr>
              <w:t>3. Schurf (insg. 1 Analyse)</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proofErr w:type="spellStart"/>
            <w:r>
              <w:rPr>
                <w:color w:val="000000"/>
                <w:sz w:val="18"/>
              </w:rPr>
              <w:t>Proctorversuch</w:t>
            </w:r>
            <w:proofErr w:type="spellEnd"/>
          </w:p>
        </w:tc>
        <w:tc>
          <w:tcPr>
            <w:tcW w:w="1588"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DIN 18127</w:t>
            </w:r>
          </w:p>
        </w:tc>
        <w:tc>
          <w:tcPr>
            <w:tcW w:w="2041" w:type="dxa"/>
          </w:tcPr>
          <w:p w:rsidR="00FB7D92" w:rsidRDefault="00FB7D92" w:rsidP="00423635">
            <w:pPr>
              <w:spacing w:after="40" w:line="240" w:lineRule="auto"/>
              <w:jc w:val="left"/>
              <w:rPr>
                <w:color w:val="000000"/>
                <w:sz w:val="18"/>
              </w:rPr>
            </w:pPr>
            <w:r>
              <w:rPr>
                <w:color w:val="000000"/>
                <w:sz w:val="18"/>
              </w:rPr>
              <w:t>-</w:t>
            </w:r>
          </w:p>
        </w:tc>
        <w:tc>
          <w:tcPr>
            <w:tcW w:w="1814" w:type="dxa"/>
          </w:tcPr>
          <w:p w:rsidR="00FB7D92" w:rsidRDefault="003F287D" w:rsidP="00423635">
            <w:pPr>
              <w:spacing w:before="60" w:after="40" w:line="240" w:lineRule="auto"/>
              <w:jc w:val="left"/>
              <w:rPr>
                <w:color w:val="000000"/>
                <w:sz w:val="18"/>
              </w:rPr>
            </w:pPr>
            <w:r>
              <w:rPr>
                <w:color w:val="000000"/>
                <w:sz w:val="18"/>
              </w:rPr>
              <w:t>bei Bedarf</w:t>
            </w:r>
          </w:p>
        </w:tc>
        <w:tc>
          <w:tcPr>
            <w:tcW w:w="1815" w:type="dxa"/>
          </w:tcPr>
          <w:p w:rsidR="00FB7D92" w:rsidRDefault="003F287D" w:rsidP="00423635">
            <w:pPr>
              <w:spacing w:before="60" w:after="40" w:line="240" w:lineRule="auto"/>
              <w:jc w:val="left"/>
              <w:rPr>
                <w:color w:val="000000"/>
                <w:sz w:val="18"/>
              </w:rPr>
            </w:pPr>
            <w:r>
              <w:rPr>
                <w:color w:val="000000"/>
                <w:sz w:val="18"/>
              </w:rPr>
              <w:t>bei Bedarf</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 xml:space="preserve">Trockendichte </w:t>
            </w:r>
          </w:p>
        </w:tc>
        <w:tc>
          <w:tcPr>
            <w:tcW w:w="1588" w:type="dxa"/>
          </w:tcPr>
          <w:p w:rsidR="00FB7D92" w:rsidRDefault="00FB7D92" w:rsidP="00423635">
            <w:pPr>
              <w:spacing w:before="60" w:after="40" w:line="240" w:lineRule="auto"/>
              <w:jc w:val="left"/>
              <w:rPr>
                <w:color w:val="000000"/>
                <w:sz w:val="18"/>
              </w:rPr>
            </w:pPr>
            <w:r>
              <w:rPr>
                <w:color w:val="000000"/>
                <w:sz w:val="18"/>
              </w:rPr>
              <w:t>DIN 18125</w:t>
            </w:r>
          </w:p>
        </w:tc>
        <w:tc>
          <w:tcPr>
            <w:tcW w:w="2041" w:type="dxa"/>
          </w:tcPr>
          <w:p w:rsidR="00FB7D92" w:rsidRDefault="00FB7D92" w:rsidP="00423635">
            <w:pPr>
              <w:spacing w:before="60" w:after="40" w:line="240" w:lineRule="auto"/>
              <w:jc w:val="left"/>
              <w:rPr>
                <w:color w:val="000000"/>
                <w:sz w:val="18"/>
              </w:rPr>
            </w:pPr>
            <w:r>
              <w:rPr>
                <w:color w:val="000000"/>
                <w:sz w:val="18"/>
              </w:rPr>
              <w:t>gem. Standsicherheits-nachweis</w:t>
            </w:r>
          </w:p>
        </w:tc>
        <w:tc>
          <w:tcPr>
            <w:tcW w:w="1814" w:type="dxa"/>
          </w:tcPr>
          <w:p w:rsidR="00FB7D92" w:rsidRDefault="003F287D" w:rsidP="00423635">
            <w:pPr>
              <w:pStyle w:val="B1AbsatzBlock"/>
              <w:spacing w:before="120" w:after="40" w:line="240" w:lineRule="auto"/>
              <w:ind w:left="0"/>
              <w:jc w:val="left"/>
              <w:rPr>
                <w:rFonts w:cs="Arial"/>
                <w:color w:val="000000"/>
                <w:sz w:val="18"/>
              </w:rPr>
            </w:pPr>
            <w:r>
              <w:rPr>
                <w:rFonts w:cs="Arial"/>
                <w:color w:val="000000"/>
                <w:sz w:val="18"/>
              </w:rPr>
              <w:t>bei Bedarf</w:t>
            </w:r>
          </w:p>
        </w:tc>
        <w:tc>
          <w:tcPr>
            <w:tcW w:w="1815" w:type="dxa"/>
          </w:tcPr>
          <w:p w:rsidR="00FB7D92" w:rsidRDefault="003F287D" w:rsidP="00423635">
            <w:pPr>
              <w:pStyle w:val="B1AbsatzBlock"/>
              <w:spacing w:before="120" w:after="40" w:line="240" w:lineRule="auto"/>
              <w:ind w:left="0"/>
              <w:jc w:val="left"/>
              <w:rPr>
                <w:rFonts w:cs="Arial"/>
                <w:color w:val="000000"/>
                <w:sz w:val="18"/>
              </w:rPr>
            </w:pPr>
            <w:r>
              <w:rPr>
                <w:rFonts w:cs="Arial"/>
                <w:color w:val="000000"/>
                <w:sz w:val="18"/>
              </w:rPr>
              <w:t>bei Bedarf</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Verdichtungsgrad (D</w:t>
            </w:r>
            <w:r w:rsidRPr="002F362D">
              <w:rPr>
                <w:color w:val="000000"/>
                <w:sz w:val="18"/>
                <w:vertAlign w:val="subscript"/>
              </w:rPr>
              <w:t>Pr</w:t>
            </w:r>
            <w:r>
              <w:rPr>
                <w:color w:val="000000"/>
                <w:sz w:val="18"/>
              </w:rPr>
              <w:t>)</w:t>
            </w:r>
          </w:p>
        </w:tc>
        <w:tc>
          <w:tcPr>
            <w:tcW w:w="1588" w:type="dxa"/>
          </w:tcPr>
          <w:p w:rsidR="00FB7D92" w:rsidRDefault="00FB7D92" w:rsidP="00423635">
            <w:pPr>
              <w:spacing w:before="60" w:after="40" w:line="240" w:lineRule="auto"/>
              <w:jc w:val="left"/>
              <w:rPr>
                <w:color w:val="000000"/>
                <w:sz w:val="18"/>
              </w:rPr>
            </w:pPr>
            <w:r>
              <w:rPr>
                <w:color w:val="000000"/>
                <w:sz w:val="18"/>
              </w:rPr>
              <w:t>DIN 18127</w:t>
            </w:r>
          </w:p>
        </w:tc>
        <w:tc>
          <w:tcPr>
            <w:tcW w:w="2041" w:type="dxa"/>
          </w:tcPr>
          <w:p w:rsidR="00FB7D92" w:rsidRDefault="00FB7D92" w:rsidP="00423635">
            <w:pPr>
              <w:spacing w:before="60" w:after="40" w:line="240" w:lineRule="auto"/>
              <w:jc w:val="left"/>
              <w:rPr>
                <w:color w:val="000000"/>
                <w:sz w:val="18"/>
              </w:rPr>
            </w:pPr>
            <w:r>
              <w:rPr>
                <w:color w:val="000000"/>
                <w:sz w:val="18"/>
              </w:rPr>
              <w:t>gem. Standsicherheits-nachweis</w:t>
            </w:r>
          </w:p>
        </w:tc>
        <w:tc>
          <w:tcPr>
            <w:tcW w:w="1814" w:type="dxa"/>
          </w:tcPr>
          <w:p w:rsidR="00FB7D92" w:rsidRDefault="003F287D" w:rsidP="00423635">
            <w:pPr>
              <w:pStyle w:val="B1AbsatzBlock"/>
              <w:spacing w:before="120" w:after="40" w:line="240" w:lineRule="auto"/>
              <w:ind w:left="0"/>
              <w:jc w:val="left"/>
              <w:rPr>
                <w:rFonts w:cs="Arial"/>
                <w:color w:val="000000"/>
                <w:sz w:val="18"/>
              </w:rPr>
            </w:pPr>
            <w:r>
              <w:rPr>
                <w:rFonts w:cs="Arial"/>
                <w:color w:val="000000"/>
                <w:sz w:val="18"/>
              </w:rPr>
              <w:t>bei Bedarf</w:t>
            </w:r>
          </w:p>
        </w:tc>
        <w:tc>
          <w:tcPr>
            <w:tcW w:w="1815" w:type="dxa"/>
          </w:tcPr>
          <w:p w:rsidR="00FB7D92" w:rsidRDefault="003F287D" w:rsidP="00423635">
            <w:pPr>
              <w:pStyle w:val="B1AbsatzBlock"/>
              <w:spacing w:before="120" w:after="40" w:line="240" w:lineRule="auto"/>
              <w:ind w:left="0"/>
              <w:jc w:val="left"/>
              <w:rPr>
                <w:rFonts w:cs="Arial"/>
                <w:color w:val="000000"/>
                <w:sz w:val="18"/>
              </w:rPr>
            </w:pPr>
            <w:r>
              <w:rPr>
                <w:rFonts w:cs="Arial"/>
                <w:color w:val="000000"/>
                <w:sz w:val="18"/>
              </w:rPr>
              <w:t>bei Bedarf</w:t>
            </w:r>
          </w:p>
        </w:tc>
      </w:tr>
      <w:tr w:rsidR="005D5300" w:rsidTr="00423635">
        <w:trPr>
          <w:cantSplit/>
          <w:trHeight w:val="340"/>
        </w:trPr>
        <w:tc>
          <w:tcPr>
            <w:tcW w:w="1814" w:type="dxa"/>
          </w:tcPr>
          <w:p w:rsidR="005D5300" w:rsidRDefault="005D5300" w:rsidP="00423635">
            <w:pPr>
              <w:spacing w:before="60" w:after="40" w:line="240" w:lineRule="auto"/>
              <w:rPr>
                <w:color w:val="000000"/>
                <w:sz w:val="18"/>
              </w:rPr>
            </w:pPr>
            <w:r>
              <w:rPr>
                <w:color w:val="000000"/>
                <w:sz w:val="18"/>
              </w:rPr>
              <w:t>Glühverlust</w:t>
            </w:r>
          </w:p>
          <w:p w:rsidR="005D5300" w:rsidRDefault="005D5300" w:rsidP="00423635">
            <w:pPr>
              <w:spacing w:before="60" w:after="40" w:line="240" w:lineRule="auto"/>
              <w:rPr>
                <w:color w:val="000000"/>
                <w:sz w:val="18"/>
              </w:rPr>
            </w:pPr>
            <w:r>
              <w:rPr>
                <w:color w:val="000000"/>
                <w:sz w:val="18"/>
              </w:rPr>
              <w:t>(alternativ: TOC)</w:t>
            </w:r>
          </w:p>
        </w:tc>
        <w:tc>
          <w:tcPr>
            <w:tcW w:w="1588" w:type="dxa"/>
          </w:tcPr>
          <w:p w:rsidR="005D5300" w:rsidRDefault="005D5300" w:rsidP="00423635">
            <w:pPr>
              <w:spacing w:before="60" w:after="40" w:line="240" w:lineRule="auto"/>
              <w:rPr>
                <w:color w:val="000000"/>
                <w:sz w:val="18"/>
              </w:rPr>
            </w:pPr>
            <w:r>
              <w:rPr>
                <w:color w:val="000000"/>
                <w:sz w:val="18"/>
              </w:rPr>
              <w:t>DIN 18128</w:t>
            </w:r>
          </w:p>
          <w:p w:rsidR="005D5300" w:rsidRDefault="005D5300" w:rsidP="00423635">
            <w:pPr>
              <w:spacing w:before="60" w:after="40" w:line="240" w:lineRule="auto"/>
              <w:rPr>
                <w:color w:val="000000"/>
                <w:sz w:val="18"/>
              </w:rPr>
            </w:pPr>
            <w:r>
              <w:rPr>
                <w:color w:val="000000"/>
                <w:sz w:val="18"/>
              </w:rPr>
              <w:t>(DIN ISO 10694)</w:t>
            </w:r>
          </w:p>
        </w:tc>
        <w:tc>
          <w:tcPr>
            <w:tcW w:w="2041" w:type="dxa"/>
          </w:tcPr>
          <w:p w:rsidR="005D5300" w:rsidRDefault="005D5300" w:rsidP="00423635">
            <w:pPr>
              <w:spacing w:before="60" w:after="40" w:line="240" w:lineRule="auto"/>
              <w:jc w:val="left"/>
              <w:rPr>
                <w:color w:val="000000"/>
                <w:sz w:val="18"/>
              </w:rPr>
            </w:pPr>
            <w:r>
              <w:rPr>
                <w:color w:val="000000"/>
                <w:sz w:val="18"/>
              </w:rPr>
              <w:t xml:space="preserve">≤ 3 </w:t>
            </w:r>
            <w:proofErr w:type="spellStart"/>
            <w:r>
              <w:rPr>
                <w:color w:val="000000"/>
                <w:sz w:val="18"/>
              </w:rPr>
              <w:t>Gew</w:t>
            </w:r>
            <w:proofErr w:type="spellEnd"/>
            <w:r>
              <w:rPr>
                <w:color w:val="000000"/>
                <w:sz w:val="18"/>
              </w:rPr>
              <w:t>.-%</w:t>
            </w:r>
          </w:p>
          <w:p w:rsidR="005D5300" w:rsidRDefault="005D5300" w:rsidP="00423635">
            <w:pPr>
              <w:spacing w:before="60" w:after="40" w:line="240" w:lineRule="auto"/>
              <w:jc w:val="left"/>
              <w:rPr>
                <w:color w:val="000000"/>
                <w:sz w:val="18"/>
                <w:highlight w:val="yellow"/>
              </w:rPr>
            </w:pPr>
            <w:r>
              <w:rPr>
                <w:color w:val="000000"/>
                <w:sz w:val="18"/>
              </w:rPr>
              <w:t xml:space="preserve">(TOC ≤ 1,5 </w:t>
            </w:r>
            <w:proofErr w:type="spellStart"/>
            <w:r>
              <w:rPr>
                <w:color w:val="000000"/>
                <w:sz w:val="18"/>
              </w:rPr>
              <w:t>Gew</w:t>
            </w:r>
            <w:proofErr w:type="spellEnd"/>
            <w:r>
              <w:rPr>
                <w:color w:val="000000"/>
                <w:sz w:val="18"/>
              </w:rPr>
              <w:t>.-%)</w:t>
            </w:r>
          </w:p>
        </w:tc>
        <w:tc>
          <w:tcPr>
            <w:tcW w:w="1814" w:type="dxa"/>
          </w:tcPr>
          <w:p w:rsidR="005D5300" w:rsidRDefault="005D5300" w:rsidP="002A2CC5">
            <w:pPr>
              <w:pStyle w:val="B1AbsatzBlock"/>
              <w:spacing w:before="120" w:after="40" w:line="240" w:lineRule="auto"/>
              <w:ind w:left="0"/>
              <w:jc w:val="left"/>
              <w:rPr>
                <w:rFonts w:cs="Arial"/>
                <w:color w:val="000000"/>
                <w:sz w:val="18"/>
                <w:lang w:val="it-IT"/>
              </w:rPr>
            </w:pPr>
            <w:r w:rsidRPr="003F287D">
              <w:rPr>
                <w:rFonts w:cs="Arial"/>
                <w:color w:val="000000"/>
                <w:sz w:val="18"/>
                <w:lang w:val="it-IT"/>
              </w:rPr>
              <w:t>1.</w:t>
            </w:r>
            <w:r>
              <w:rPr>
                <w:rFonts w:cs="Arial"/>
                <w:color w:val="000000"/>
                <w:sz w:val="18"/>
                <w:lang w:val="it-IT"/>
              </w:rPr>
              <w:t xml:space="preserve"> und </w:t>
            </w:r>
            <w:proofErr w:type="gramStart"/>
            <w:r>
              <w:rPr>
                <w:rFonts w:cs="Arial"/>
                <w:color w:val="000000"/>
                <w:sz w:val="18"/>
                <w:lang w:val="it-IT"/>
              </w:rPr>
              <w:t>2</w:t>
            </w:r>
            <w:proofErr w:type="gramEnd"/>
            <w:r>
              <w:rPr>
                <w:rFonts w:cs="Arial"/>
                <w:color w:val="000000"/>
                <w:sz w:val="18"/>
                <w:lang w:val="it-IT"/>
              </w:rPr>
              <w:t xml:space="preserve">. </w:t>
            </w:r>
            <w:proofErr w:type="spellStart"/>
            <w:r>
              <w:rPr>
                <w:rFonts w:cs="Arial"/>
                <w:color w:val="000000"/>
                <w:sz w:val="18"/>
                <w:lang w:val="it-IT"/>
              </w:rPr>
              <w:t>Schurf</w:t>
            </w:r>
            <w:proofErr w:type="spellEnd"/>
            <w:r>
              <w:rPr>
                <w:rFonts w:cs="Arial"/>
                <w:color w:val="000000"/>
                <w:sz w:val="18"/>
                <w:lang w:val="it-IT"/>
              </w:rPr>
              <w:t xml:space="preserve"> </w:t>
            </w:r>
            <w:proofErr w:type="gramStart"/>
            <w:r>
              <w:rPr>
                <w:rFonts w:cs="Arial"/>
                <w:color w:val="000000"/>
                <w:sz w:val="18"/>
                <w:lang w:val="it-IT"/>
              </w:rPr>
              <w:t>(</w:t>
            </w:r>
            <w:proofErr w:type="spellStart"/>
            <w:proofErr w:type="gramEnd"/>
            <w:r>
              <w:rPr>
                <w:rFonts w:cs="Arial"/>
                <w:color w:val="000000"/>
                <w:sz w:val="18"/>
                <w:lang w:val="it-IT"/>
              </w:rPr>
              <w:t>insg</w:t>
            </w:r>
            <w:proofErr w:type="spellEnd"/>
            <w:r>
              <w:rPr>
                <w:rFonts w:cs="Arial"/>
                <w:color w:val="000000"/>
                <w:sz w:val="18"/>
                <w:lang w:val="it-IT"/>
              </w:rPr>
              <w:t xml:space="preserve">. 2 </w:t>
            </w:r>
            <w:proofErr w:type="spellStart"/>
            <w:r>
              <w:rPr>
                <w:rFonts w:cs="Arial"/>
                <w:color w:val="000000"/>
                <w:sz w:val="18"/>
                <w:lang w:val="it-IT"/>
              </w:rPr>
              <w:t>Analysen</w:t>
            </w:r>
            <w:proofErr w:type="spellEnd"/>
            <w:proofErr w:type="gramStart"/>
            <w:r>
              <w:rPr>
                <w:rFonts w:cs="Arial"/>
                <w:color w:val="000000"/>
                <w:sz w:val="18"/>
                <w:lang w:val="it-IT"/>
              </w:rPr>
              <w:t>)</w:t>
            </w:r>
            <w:proofErr w:type="gramEnd"/>
          </w:p>
        </w:tc>
        <w:tc>
          <w:tcPr>
            <w:tcW w:w="1815" w:type="dxa"/>
          </w:tcPr>
          <w:p w:rsidR="005D5300" w:rsidRDefault="005D5300" w:rsidP="002A2CC5">
            <w:pPr>
              <w:pStyle w:val="B1AbsatzBlock"/>
              <w:spacing w:before="120" w:after="40" w:line="240" w:lineRule="auto"/>
              <w:ind w:left="0"/>
              <w:jc w:val="left"/>
              <w:rPr>
                <w:rFonts w:cs="Arial"/>
                <w:color w:val="000000"/>
                <w:sz w:val="18"/>
              </w:rPr>
            </w:pPr>
            <w:r>
              <w:rPr>
                <w:rFonts w:cs="Arial"/>
                <w:color w:val="000000"/>
                <w:sz w:val="18"/>
              </w:rPr>
              <w:t>3. Schurf (insg. 1 Analyse)</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Kalkgehalt</w:t>
            </w:r>
          </w:p>
        </w:tc>
        <w:tc>
          <w:tcPr>
            <w:tcW w:w="1588" w:type="dxa"/>
          </w:tcPr>
          <w:p w:rsidR="00FB7D92" w:rsidRDefault="00FB7D92" w:rsidP="00423635">
            <w:pPr>
              <w:spacing w:before="60" w:after="40" w:line="240" w:lineRule="auto"/>
              <w:jc w:val="left"/>
              <w:rPr>
                <w:color w:val="000000"/>
                <w:sz w:val="18"/>
              </w:rPr>
            </w:pPr>
            <w:r>
              <w:rPr>
                <w:color w:val="000000"/>
                <w:sz w:val="18"/>
              </w:rPr>
              <w:t>DIN 18129</w:t>
            </w:r>
          </w:p>
        </w:tc>
        <w:tc>
          <w:tcPr>
            <w:tcW w:w="2041" w:type="dxa"/>
          </w:tcPr>
          <w:p w:rsidR="00FB7D92" w:rsidRDefault="002F362D" w:rsidP="00423635">
            <w:pPr>
              <w:spacing w:before="60" w:after="40" w:line="240" w:lineRule="auto"/>
              <w:jc w:val="left"/>
              <w:rPr>
                <w:color w:val="000000"/>
                <w:sz w:val="18"/>
              </w:rPr>
            </w:pPr>
            <w:r>
              <w:rPr>
                <w:color w:val="000000"/>
                <w:sz w:val="18"/>
              </w:rPr>
              <w:t>≤ 3</w:t>
            </w:r>
            <w:r w:rsidR="00FB7D92">
              <w:rPr>
                <w:color w:val="000000"/>
                <w:sz w:val="18"/>
              </w:rPr>
              <w:t xml:space="preserve">0 </w:t>
            </w:r>
            <w:proofErr w:type="spellStart"/>
            <w:r w:rsidR="00FB7D92">
              <w:rPr>
                <w:color w:val="000000"/>
                <w:sz w:val="18"/>
              </w:rPr>
              <w:t>Gew</w:t>
            </w:r>
            <w:proofErr w:type="spellEnd"/>
            <w:r w:rsidR="00FB7D92">
              <w:rPr>
                <w:color w:val="000000"/>
                <w:sz w:val="18"/>
              </w:rPr>
              <w:t>.-%</w:t>
            </w:r>
          </w:p>
        </w:tc>
        <w:tc>
          <w:tcPr>
            <w:tcW w:w="1814" w:type="dxa"/>
          </w:tcPr>
          <w:p w:rsidR="00FB7D92" w:rsidRDefault="003F287D" w:rsidP="00423635">
            <w:pPr>
              <w:pStyle w:val="B1AbsatzBlock"/>
              <w:spacing w:before="120" w:after="40" w:line="240" w:lineRule="auto"/>
              <w:ind w:left="0"/>
              <w:jc w:val="left"/>
              <w:rPr>
                <w:rFonts w:cs="Arial"/>
                <w:color w:val="000000"/>
                <w:sz w:val="18"/>
              </w:rPr>
            </w:pPr>
            <w:r>
              <w:rPr>
                <w:rFonts w:cs="Arial"/>
                <w:color w:val="000000"/>
                <w:sz w:val="18"/>
              </w:rPr>
              <w:t>bei Bedarf</w:t>
            </w:r>
          </w:p>
        </w:tc>
        <w:tc>
          <w:tcPr>
            <w:tcW w:w="1815" w:type="dxa"/>
          </w:tcPr>
          <w:p w:rsidR="00FB7D92" w:rsidRDefault="003F287D" w:rsidP="00423635">
            <w:pPr>
              <w:pStyle w:val="B1AbsatzBlock"/>
              <w:spacing w:before="120" w:after="40" w:line="240" w:lineRule="auto"/>
              <w:ind w:left="0"/>
              <w:jc w:val="left"/>
              <w:rPr>
                <w:rFonts w:cs="Arial"/>
                <w:color w:val="000000"/>
                <w:sz w:val="18"/>
              </w:rPr>
            </w:pPr>
            <w:r w:rsidRPr="0091385A">
              <w:rPr>
                <w:color w:val="000000"/>
                <w:sz w:val="18"/>
              </w:rPr>
              <w:t>1 repräsentative Mischprobe (best</w:t>
            </w:r>
            <w:r w:rsidRPr="0091385A">
              <w:rPr>
                <w:color w:val="000000"/>
                <w:sz w:val="18"/>
              </w:rPr>
              <w:t>e</w:t>
            </w:r>
            <w:r w:rsidRPr="0091385A">
              <w:rPr>
                <w:color w:val="000000"/>
                <w:sz w:val="18"/>
              </w:rPr>
              <w:t>hend aus ≥ 20 Ei</w:t>
            </w:r>
            <w:r w:rsidRPr="0091385A">
              <w:rPr>
                <w:color w:val="000000"/>
                <w:sz w:val="18"/>
              </w:rPr>
              <w:t>n</w:t>
            </w:r>
            <w:r w:rsidRPr="0091385A">
              <w:rPr>
                <w:color w:val="000000"/>
                <w:sz w:val="18"/>
              </w:rPr>
              <w:t>zelproben) der Anli</w:t>
            </w:r>
            <w:r w:rsidRPr="0091385A">
              <w:rPr>
                <w:color w:val="000000"/>
                <w:sz w:val="18"/>
              </w:rPr>
              <w:t>e</w:t>
            </w:r>
            <w:r w:rsidRPr="0091385A">
              <w:rPr>
                <w:color w:val="000000"/>
                <w:sz w:val="18"/>
              </w:rPr>
              <w:t>ferung</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pH-Wert</w:t>
            </w:r>
          </w:p>
        </w:tc>
        <w:tc>
          <w:tcPr>
            <w:tcW w:w="1588" w:type="dxa"/>
          </w:tcPr>
          <w:p w:rsidR="00FB7D92" w:rsidRDefault="00FB7D92" w:rsidP="00423635">
            <w:pPr>
              <w:spacing w:before="60" w:after="40" w:line="240" w:lineRule="auto"/>
              <w:jc w:val="left"/>
              <w:rPr>
                <w:color w:val="000000"/>
                <w:sz w:val="18"/>
              </w:rPr>
            </w:pPr>
            <w:r>
              <w:rPr>
                <w:color w:val="000000"/>
                <w:sz w:val="18"/>
              </w:rPr>
              <w:t>DIN ISO 10390</w:t>
            </w:r>
          </w:p>
        </w:tc>
        <w:tc>
          <w:tcPr>
            <w:tcW w:w="2041" w:type="dxa"/>
          </w:tcPr>
          <w:p w:rsidR="00FB7D92" w:rsidRDefault="00FB7D92" w:rsidP="00423635">
            <w:pPr>
              <w:spacing w:before="60" w:after="40" w:line="240" w:lineRule="auto"/>
              <w:jc w:val="left"/>
              <w:rPr>
                <w:color w:val="000000"/>
                <w:sz w:val="18"/>
              </w:rPr>
            </w:pPr>
            <w:r>
              <w:rPr>
                <w:color w:val="000000"/>
                <w:sz w:val="18"/>
              </w:rPr>
              <w:t>≤ 12</w:t>
            </w:r>
          </w:p>
        </w:tc>
        <w:tc>
          <w:tcPr>
            <w:tcW w:w="1814" w:type="dxa"/>
          </w:tcPr>
          <w:p w:rsidR="00FB7D92" w:rsidRDefault="003F287D" w:rsidP="00423635">
            <w:pPr>
              <w:pStyle w:val="B1AbsatzBlock"/>
              <w:spacing w:before="120" w:after="40" w:line="240" w:lineRule="auto"/>
              <w:ind w:left="0"/>
              <w:jc w:val="left"/>
              <w:rPr>
                <w:rFonts w:cs="Arial"/>
                <w:color w:val="000000"/>
                <w:sz w:val="18"/>
              </w:rPr>
            </w:pPr>
            <w:r>
              <w:rPr>
                <w:rFonts w:cs="Arial"/>
                <w:color w:val="000000"/>
                <w:sz w:val="18"/>
              </w:rPr>
              <w:t>bei Bedarf</w:t>
            </w:r>
          </w:p>
        </w:tc>
        <w:tc>
          <w:tcPr>
            <w:tcW w:w="1815" w:type="dxa"/>
          </w:tcPr>
          <w:p w:rsidR="00FB7D92" w:rsidRDefault="003F287D" w:rsidP="00423635">
            <w:pPr>
              <w:pStyle w:val="B1AbsatzBlock"/>
              <w:spacing w:before="120" w:after="40" w:line="240" w:lineRule="auto"/>
              <w:ind w:left="0"/>
              <w:jc w:val="left"/>
              <w:rPr>
                <w:rFonts w:cs="Arial"/>
                <w:color w:val="000000"/>
                <w:sz w:val="18"/>
              </w:rPr>
            </w:pPr>
            <w:r w:rsidRPr="0091385A">
              <w:rPr>
                <w:color w:val="000000"/>
                <w:sz w:val="18"/>
              </w:rPr>
              <w:t>1 repräsentative Mischprobe (best</w:t>
            </w:r>
            <w:r w:rsidRPr="0091385A">
              <w:rPr>
                <w:color w:val="000000"/>
                <w:sz w:val="18"/>
              </w:rPr>
              <w:t>e</w:t>
            </w:r>
            <w:r w:rsidRPr="0091385A">
              <w:rPr>
                <w:color w:val="000000"/>
                <w:sz w:val="18"/>
              </w:rPr>
              <w:t>hend aus ≥ 20 Ei</w:t>
            </w:r>
            <w:r w:rsidRPr="0091385A">
              <w:rPr>
                <w:color w:val="000000"/>
                <w:sz w:val="18"/>
              </w:rPr>
              <w:t>n</w:t>
            </w:r>
            <w:r w:rsidRPr="0091385A">
              <w:rPr>
                <w:color w:val="000000"/>
                <w:sz w:val="18"/>
              </w:rPr>
              <w:t>zelproben) der Anli</w:t>
            </w:r>
            <w:r w:rsidRPr="0091385A">
              <w:rPr>
                <w:color w:val="000000"/>
                <w:sz w:val="18"/>
              </w:rPr>
              <w:t>e</w:t>
            </w:r>
            <w:r w:rsidRPr="0091385A">
              <w:rPr>
                <w:color w:val="000000"/>
                <w:sz w:val="18"/>
              </w:rPr>
              <w:t>ferung</w:t>
            </w:r>
          </w:p>
        </w:tc>
      </w:tr>
      <w:tr w:rsidR="00FB7D92" w:rsidTr="00423635">
        <w:trPr>
          <w:cantSplit/>
          <w:trHeight w:val="340"/>
        </w:trPr>
        <w:tc>
          <w:tcPr>
            <w:tcW w:w="1814" w:type="dxa"/>
          </w:tcPr>
          <w:p w:rsidR="00FB7D92" w:rsidRDefault="002F362D" w:rsidP="002F362D">
            <w:pPr>
              <w:spacing w:before="60" w:after="40" w:line="240" w:lineRule="auto"/>
              <w:jc w:val="left"/>
              <w:rPr>
                <w:color w:val="000000"/>
                <w:sz w:val="18"/>
              </w:rPr>
            </w:pPr>
            <w:r>
              <w:rPr>
                <w:color w:val="000000"/>
                <w:sz w:val="18"/>
              </w:rPr>
              <w:t>Schadstoffgehalte</w:t>
            </w:r>
            <w:r w:rsidR="00FB7D92">
              <w:rPr>
                <w:color w:val="000000"/>
                <w:sz w:val="18"/>
              </w:rPr>
              <w:t xml:space="preserve"> in Feststoff und </w:t>
            </w:r>
            <w:proofErr w:type="spellStart"/>
            <w:r w:rsidR="00FB7D92">
              <w:rPr>
                <w:color w:val="000000"/>
                <w:sz w:val="18"/>
              </w:rPr>
              <w:t>Eluat</w:t>
            </w:r>
            <w:proofErr w:type="spellEnd"/>
          </w:p>
        </w:tc>
        <w:tc>
          <w:tcPr>
            <w:tcW w:w="1588" w:type="dxa"/>
          </w:tcPr>
          <w:p w:rsidR="00FB7D92" w:rsidRDefault="00FB7D92" w:rsidP="00FE1AD2">
            <w:pPr>
              <w:spacing w:before="60" w:after="40" w:line="240" w:lineRule="auto"/>
              <w:jc w:val="left"/>
              <w:rPr>
                <w:color w:val="000000"/>
                <w:sz w:val="18"/>
              </w:rPr>
            </w:pPr>
            <w:r>
              <w:rPr>
                <w:color w:val="000000"/>
                <w:sz w:val="18"/>
              </w:rPr>
              <w:t>DepV</w:t>
            </w:r>
          </w:p>
        </w:tc>
        <w:tc>
          <w:tcPr>
            <w:tcW w:w="2041" w:type="dxa"/>
          </w:tcPr>
          <w:p w:rsidR="00FB7D92" w:rsidRDefault="002F362D" w:rsidP="00EB2A97">
            <w:pPr>
              <w:spacing w:before="60" w:after="40" w:line="240" w:lineRule="auto"/>
              <w:jc w:val="left"/>
              <w:rPr>
                <w:color w:val="000000"/>
                <w:sz w:val="18"/>
              </w:rPr>
            </w:pPr>
            <w:r>
              <w:rPr>
                <w:color w:val="000000"/>
                <w:sz w:val="18"/>
              </w:rPr>
              <w:t>DepV, Anhang 3, T</w:t>
            </w:r>
            <w:r>
              <w:rPr>
                <w:color w:val="000000"/>
                <w:sz w:val="18"/>
              </w:rPr>
              <w:t>a</w:t>
            </w:r>
            <w:r>
              <w:rPr>
                <w:color w:val="000000"/>
                <w:sz w:val="18"/>
              </w:rPr>
              <w:t xml:space="preserve">belle 2, </w:t>
            </w:r>
            <w:r w:rsidR="00EB2A97">
              <w:rPr>
                <w:color w:val="000000"/>
                <w:sz w:val="18"/>
              </w:rPr>
              <w:t>Spalte 9</w:t>
            </w:r>
          </w:p>
        </w:tc>
        <w:tc>
          <w:tcPr>
            <w:tcW w:w="1814" w:type="dxa"/>
          </w:tcPr>
          <w:p w:rsidR="00FB7D92" w:rsidRDefault="00FB7D92" w:rsidP="00423635">
            <w:pPr>
              <w:spacing w:before="60" w:after="40" w:line="240" w:lineRule="auto"/>
              <w:jc w:val="left"/>
              <w:rPr>
                <w:color w:val="000000"/>
                <w:sz w:val="18"/>
              </w:rPr>
            </w:pPr>
            <w:r>
              <w:rPr>
                <w:color w:val="000000"/>
                <w:sz w:val="18"/>
              </w:rPr>
              <w:t>bei Bedarf</w:t>
            </w:r>
          </w:p>
        </w:tc>
        <w:tc>
          <w:tcPr>
            <w:tcW w:w="1815" w:type="dxa"/>
          </w:tcPr>
          <w:p w:rsidR="00FB7D92" w:rsidRDefault="003F287D" w:rsidP="00423635">
            <w:pPr>
              <w:spacing w:before="60" w:after="40" w:line="240" w:lineRule="auto"/>
              <w:jc w:val="left"/>
              <w:rPr>
                <w:color w:val="000000"/>
                <w:sz w:val="18"/>
              </w:rPr>
            </w:pPr>
            <w:r w:rsidRPr="0091385A">
              <w:rPr>
                <w:color w:val="000000"/>
                <w:sz w:val="18"/>
              </w:rPr>
              <w:t>1 repräsentative Mischprobe (best</w:t>
            </w:r>
            <w:r w:rsidRPr="0091385A">
              <w:rPr>
                <w:color w:val="000000"/>
                <w:sz w:val="18"/>
              </w:rPr>
              <w:t>e</w:t>
            </w:r>
            <w:r w:rsidRPr="0091385A">
              <w:rPr>
                <w:color w:val="000000"/>
                <w:sz w:val="18"/>
              </w:rPr>
              <w:t>hend aus ≥ 20 Ei</w:t>
            </w:r>
            <w:r w:rsidRPr="0091385A">
              <w:rPr>
                <w:color w:val="000000"/>
                <w:sz w:val="18"/>
              </w:rPr>
              <w:t>n</w:t>
            </w:r>
            <w:r w:rsidRPr="0091385A">
              <w:rPr>
                <w:color w:val="000000"/>
                <w:sz w:val="18"/>
              </w:rPr>
              <w:t>zelproben) der Anli</w:t>
            </w:r>
            <w:r w:rsidRPr="0091385A">
              <w:rPr>
                <w:color w:val="000000"/>
                <w:sz w:val="18"/>
              </w:rPr>
              <w:t>e</w:t>
            </w:r>
            <w:r w:rsidRPr="0091385A">
              <w:rPr>
                <w:color w:val="000000"/>
                <w:sz w:val="18"/>
              </w:rPr>
              <w:t>ferung</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Schichtdicke</w:t>
            </w:r>
          </w:p>
        </w:tc>
        <w:tc>
          <w:tcPr>
            <w:tcW w:w="1588" w:type="dxa"/>
          </w:tcPr>
          <w:p w:rsidR="00FB7D92" w:rsidRDefault="00FB7D92" w:rsidP="00423635">
            <w:pPr>
              <w:spacing w:before="60" w:after="40" w:line="240" w:lineRule="auto"/>
              <w:jc w:val="left"/>
              <w:rPr>
                <w:color w:val="000000"/>
                <w:sz w:val="18"/>
              </w:rPr>
            </w:pPr>
            <w:r>
              <w:rPr>
                <w:color w:val="000000"/>
                <w:sz w:val="18"/>
              </w:rPr>
              <w:t xml:space="preserve">Aufmaß und Aufgrabung </w:t>
            </w:r>
          </w:p>
        </w:tc>
        <w:tc>
          <w:tcPr>
            <w:tcW w:w="2041" w:type="dxa"/>
          </w:tcPr>
          <w:p w:rsidR="00FB7D92" w:rsidRDefault="00FB7D92" w:rsidP="00423635">
            <w:pPr>
              <w:spacing w:before="60" w:after="40" w:line="240" w:lineRule="auto"/>
              <w:jc w:val="left"/>
              <w:rPr>
                <w:color w:val="000000"/>
                <w:sz w:val="18"/>
              </w:rPr>
            </w:pPr>
            <w:r>
              <w:rPr>
                <w:color w:val="000000"/>
                <w:sz w:val="18"/>
              </w:rPr>
              <w:sym w:font="Symbol" w:char="F0B3"/>
            </w:r>
            <w:r>
              <w:rPr>
                <w:color w:val="000000"/>
                <w:sz w:val="18"/>
              </w:rPr>
              <w:t xml:space="preserve"> 20 cm</w:t>
            </w:r>
          </w:p>
        </w:tc>
        <w:tc>
          <w:tcPr>
            <w:tcW w:w="1814" w:type="dxa"/>
          </w:tcPr>
          <w:p w:rsidR="00FB7D92" w:rsidRDefault="00FB7D92" w:rsidP="00423635">
            <w:pPr>
              <w:spacing w:before="60" w:after="40" w:line="240" w:lineRule="auto"/>
              <w:jc w:val="left"/>
              <w:rPr>
                <w:color w:val="000000"/>
                <w:sz w:val="18"/>
              </w:rPr>
            </w:pPr>
            <w:r>
              <w:rPr>
                <w:color w:val="000000"/>
                <w:sz w:val="18"/>
              </w:rPr>
              <w:t>prüfen der Aufmaße, Messung in den 3 Schürfen</w:t>
            </w:r>
          </w:p>
        </w:tc>
        <w:tc>
          <w:tcPr>
            <w:tcW w:w="1815" w:type="dxa"/>
          </w:tcPr>
          <w:p w:rsidR="00FB7D92" w:rsidRDefault="00FB7D92" w:rsidP="00423635">
            <w:pPr>
              <w:spacing w:before="60" w:after="40" w:line="240" w:lineRule="auto"/>
              <w:jc w:val="left"/>
              <w:rPr>
                <w:color w:val="000000"/>
                <w:sz w:val="18"/>
              </w:rPr>
            </w:pPr>
            <w:r>
              <w:rPr>
                <w:color w:val="000000"/>
                <w:sz w:val="18"/>
              </w:rPr>
              <w:t>prüfen der Aufmaße, Messung in den 3 Schürfen</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Oberflächenebenheit</w:t>
            </w:r>
          </w:p>
        </w:tc>
        <w:tc>
          <w:tcPr>
            <w:tcW w:w="1588"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4-m-Richtscheit</w:t>
            </w:r>
          </w:p>
        </w:tc>
        <w:tc>
          <w:tcPr>
            <w:tcW w:w="2041" w:type="dxa"/>
          </w:tcPr>
          <w:p w:rsidR="00FB7D92" w:rsidRDefault="00FB7D92" w:rsidP="00423635">
            <w:pPr>
              <w:spacing w:before="60" w:after="40" w:line="240" w:lineRule="auto"/>
              <w:jc w:val="left"/>
              <w:rPr>
                <w:color w:val="000000"/>
                <w:sz w:val="18"/>
              </w:rPr>
            </w:pPr>
            <w:r>
              <w:rPr>
                <w:color w:val="000000"/>
                <w:sz w:val="18"/>
              </w:rPr>
              <w:t xml:space="preserve">2 cm auf 4 m </w:t>
            </w:r>
            <w:r>
              <w:rPr>
                <w:color w:val="000000"/>
                <w:sz w:val="18"/>
              </w:rPr>
              <w:br/>
              <w:t>bzw. gem. Eignung</w:t>
            </w:r>
            <w:r>
              <w:rPr>
                <w:color w:val="000000"/>
                <w:sz w:val="18"/>
              </w:rPr>
              <w:t>s</w:t>
            </w:r>
            <w:r>
              <w:rPr>
                <w:color w:val="000000"/>
                <w:sz w:val="18"/>
              </w:rPr>
              <w:t>nachweis Dichtung</w:t>
            </w:r>
            <w:r>
              <w:rPr>
                <w:color w:val="000000"/>
                <w:sz w:val="18"/>
              </w:rPr>
              <w:t>s</w:t>
            </w:r>
            <w:r>
              <w:rPr>
                <w:color w:val="000000"/>
                <w:sz w:val="18"/>
              </w:rPr>
              <w:t>schicht</w:t>
            </w:r>
          </w:p>
        </w:tc>
        <w:tc>
          <w:tcPr>
            <w:tcW w:w="1814" w:type="dxa"/>
          </w:tcPr>
          <w:p w:rsidR="00FB7D92" w:rsidRDefault="00FB7D92" w:rsidP="00423635">
            <w:pPr>
              <w:spacing w:before="60" w:after="40" w:line="240" w:lineRule="auto"/>
              <w:jc w:val="left"/>
              <w:rPr>
                <w:color w:val="000000"/>
                <w:sz w:val="18"/>
              </w:rPr>
            </w:pPr>
            <w:r>
              <w:rPr>
                <w:color w:val="000000"/>
                <w:sz w:val="18"/>
              </w:rPr>
              <w:t xml:space="preserve">gesamte Oberfläche </w:t>
            </w:r>
          </w:p>
        </w:tc>
        <w:tc>
          <w:tcPr>
            <w:tcW w:w="1815" w:type="dxa"/>
          </w:tcPr>
          <w:p w:rsidR="00FB7D92" w:rsidRDefault="00FB7D92" w:rsidP="00423635">
            <w:pPr>
              <w:spacing w:before="60" w:after="40" w:line="240" w:lineRule="auto"/>
              <w:jc w:val="left"/>
              <w:rPr>
                <w:color w:val="000000"/>
                <w:sz w:val="18"/>
              </w:rPr>
            </w:pPr>
            <w:r>
              <w:rPr>
                <w:color w:val="000000"/>
                <w:sz w:val="18"/>
              </w:rPr>
              <w:t>Kontrolle EP</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Oberflächen-beschaffenheit</w:t>
            </w:r>
          </w:p>
        </w:tc>
        <w:tc>
          <w:tcPr>
            <w:tcW w:w="1588" w:type="dxa"/>
          </w:tcPr>
          <w:p w:rsidR="00FB7D92" w:rsidRDefault="00EE251F" w:rsidP="00423635">
            <w:pPr>
              <w:spacing w:before="60" w:after="40" w:line="240" w:lineRule="auto"/>
              <w:jc w:val="left"/>
              <w:rPr>
                <w:color w:val="000000"/>
                <w:sz w:val="18"/>
              </w:rPr>
            </w:pPr>
            <w:r>
              <w:rPr>
                <w:color w:val="000000"/>
                <w:sz w:val="18"/>
              </w:rPr>
              <w:t>visuell</w:t>
            </w:r>
          </w:p>
        </w:tc>
        <w:tc>
          <w:tcPr>
            <w:tcW w:w="2041" w:type="dxa"/>
          </w:tcPr>
          <w:p w:rsidR="00FB7D92" w:rsidRDefault="00FB7D92" w:rsidP="00423635">
            <w:pPr>
              <w:spacing w:before="60" w:after="40" w:line="240" w:lineRule="auto"/>
              <w:jc w:val="left"/>
              <w:rPr>
                <w:color w:val="000000"/>
                <w:sz w:val="18"/>
              </w:rPr>
            </w:pPr>
            <w:r>
              <w:rPr>
                <w:color w:val="000000"/>
                <w:sz w:val="18"/>
              </w:rPr>
              <w:t>frei von scharfen G</w:t>
            </w:r>
            <w:r>
              <w:rPr>
                <w:color w:val="000000"/>
                <w:sz w:val="18"/>
              </w:rPr>
              <w:t>e</w:t>
            </w:r>
            <w:r>
              <w:rPr>
                <w:color w:val="000000"/>
                <w:sz w:val="18"/>
              </w:rPr>
              <w:t>genständen, großen herausragenden Ei</w:t>
            </w:r>
            <w:r>
              <w:rPr>
                <w:color w:val="000000"/>
                <w:sz w:val="18"/>
              </w:rPr>
              <w:t>n</w:t>
            </w:r>
            <w:r>
              <w:rPr>
                <w:color w:val="000000"/>
                <w:sz w:val="18"/>
              </w:rPr>
              <w:t>zelkörnern und Versä</w:t>
            </w:r>
            <w:r>
              <w:rPr>
                <w:color w:val="000000"/>
                <w:sz w:val="18"/>
              </w:rPr>
              <w:t>t</w:t>
            </w:r>
            <w:r>
              <w:rPr>
                <w:color w:val="000000"/>
                <w:sz w:val="18"/>
              </w:rPr>
              <w:t>zen bzw. gem. Ei</w:t>
            </w:r>
            <w:r>
              <w:rPr>
                <w:color w:val="000000"/>
                <w:sz w:val="18"/>
              </w:rPr>
              <w:t>g</w:t>
            </w:r>
            <w:r>
              <w:rPr>
                <w:color w:val="000000"/>
                <w:sz w:val="18"/>
              </w:rPr>
              <w:t>nungsnachweis Dic</w:t>
            </w:r>
            <w:r>
              <w:rPr>
                <w:color w:val="000000"/>
                <w:sz w:val="18"/>
              </w:rPr>
              <w:t>h</w:t>
            </w:r>
            <w:r>
              <w:rPr>
                <w:color w:val="000000"/>
                <w:sz w:val="18"/>
              </w:rPr>
              <w:t>tungsschicht</w:t>
            </w:r>
          </w:p>
        </w:tc>
        <w:tc>
          <w:tcPr>
            <w:tcW w:w="1814" w:type="dxa"/>
          </w:tcPr>
          <w:p w:rsidR="00FB7D92" w:rsidRDefault="00FB7D92" w:rsidP="00423635">
            <w:pPr>
              <w:spacing w:before="60" w:after="40" w:line="240" w:lineRule="auto"/>
              <w:jc w:val="left"/>
              <w:rPr>
                <w:color w:val="000000"/>
                <w:sz w:val="18"/>
              </w:rPr>
            </w:pPr>
            <w:r>
              <w:rPr>
                <w:color w:val="000000"/>
                <w:sz w:val="18"/>
              </w:rPr>
              <w:t xml:space="preserve">gesamte Oberfläche </w:t>
            </w:r>
          </w:p>
        </w:tc>
        <w:tc>
          <w:tcPr>
            <w:tcW w:w="1815" w:type="dxa"/>
          </w:tcPr>
          <w:p w:rsidR="00FB7D92" w:rsidRDefault="00FB7D92" w:rsidP="00423635">
            <w:pPr>
              <w:spacing w:before="60" w:after="40" w:line="240" w:lineRule="auto"/>
              <w:jc w:val="left"/>
              <w:rPr>
                <w:color w:val="000000"/>
                <w:sz w:val="18"/>
              </w:rPr>
            </w:pPr>
            <w:r>
              <w:rPr>
                <w:color w:val="000000"/>
                <w:sz w:val="18"/>
              </w:rPr>
              <w:t>Kontrolle EP</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Tragfähigkeit</w:t>
            </w:r>
          </w:p>
        </w:tc>
        <w:tc>
          <w:tcPr>
            <w:tcW w:w="1588" w:type="dxa"/>
          </w:tcPr>
          <w:p w:rsidR="00FB7D92" w:rsidRDefault="00FE1AD2" w:rsidP="00423635">
            <w:pPr>
              <w:pStyle w:val="B1AbsatzBlock"/>
              <w:spacing w:before="60" w:after="40" w:line="240" w:lineRule="auto"/>
              <w:ind w:left="0"/>
              <w:jc w:val="left"/>
              <w:rPr>
                <w:rFonts w:cs="Arial"/>
                <w:color w:val="000000"/>
                <w:sz w:val="18"/>
              </w:rPr>
            </w:pPr>
            <w:r>
              <w:rPr>
                <w:rFonts w:cs="Arial"/>
                <w:color w:val="000000"/>
                <w:sz w:val="18"/>
              </w:rPr>
              <w:t>Lastplattendruc</w:t>
            </w:r>
            <w:r>
              <w:rPr>
                <w:rFonts w:cs="Arial"/>
                <w:color w:val="000000"/>
                <w:sz w:val="18"/>
              </w:rPr>
              <w:t>k</w:t>
            </w:r>
            <w:r>
              <w:rPr>
                <w:rFonts w:cs="Arial"/>
                <w:color w:val="000000"/>
                <w:sz w:val="18"/>
              </w:rPr>
              <w:t>versuch E-</w:t>
            </w:r>
            <w:r w:rsidR="00FB7D92">
              <w:rPr>
                <w:rFonts w:cs="Arial"/>
                <w:color w:val="000000"/>
                <w:sz w:val="18"/>
              </w:rPr>
              <w:t>DIN 18134</w:t>
            </w:r>
          </w:p>
        </w:tc>
        <w:tc>
          <w:tcPr>
            <w:tcW w:w="2041" w:type="dxa"/>
          </w:tcPr>
          <w:p w:rsidR="000424B3" w:rsidRDefault="00FB7D92" w:rsidP="00423635">
            <w:pPr>
              <w:spacing w:before="60" w:after="40" w:line="240" w:lineRule="auto"/>
              <w:jc w:val="left"/>
              <w:rPr>
                <w:color w:val="000000"/>
                <w:sz w:val="18"/>
                <w:lang w:val="en-GB"/>
              </w:rPr>
            </w:pPr>
            <w:r>
              <w:rPr>
                <w:color w:val="000000"/>
                <w:sz w:val="18"/>
                <w:lang w:val="en-GB"/>
              </w:rPr>
              <w:t>Ev</w:t>
            </w:r>
            <w:r>
              <w:rPr>
                <w:color w:val="000000"/>
                <w:sz w:val="18"/>
                <w:vertAlign w:val="subscript"/>
                <w:lang w:val="en-GB"/>
              </w:rPr>
              <w:t>2</w:t>
            </w:r>
            <w:r>
              <w:rPr>
                <w:color w:val="000000"/>
                <w:sz w:val="18"/>
                <w:lang w:val="en-GB"/>
              </w:rPr>
              <w:t xml:space="preserve"> </w:t>
            </w:r>
            <w:r>
              <w:rPr>
                <w:color w:val="000000"/>
                <w:sz w:val="18"/>
              </w:rPr>
              <w:sym w:font="Symbol" w:char="F0B3"/>
            </w:r>
            <w:r>
              <w:rPr>
                <w:color w:val="000000"/>
                <w:sz w:val="18"/>
                <w:lang w:val="en-GB"/>
              </w:rPr>
              <w:t xml:space="preserve"> 30 MN/m²</w:t>
            </w:r>
          </w:p>
        </w:tc>
        <w:tc>
          <w:tcPr>
            <w:tcW w:w="1814" w:type="dxa"/>
          </w:tcPr>
          <w:p w:rsidR="00FB7D92" w:rsidRDefault="00EB2A97" w:rsidP="00423635">
            <w:pPr>
              <w:spacing w:before="60" w:after="40" w:line="240" w:lineRule="auto"/>
              <w:jc w:val="left"/>
              <w:rPr>
                <w:color w:val="000000"/>
                <w:sz w:val="18"/>
              </w:rPr>
            </w:pPr>
            <w:r>
              <w:rPr>
                <w:color w:val="000000"/>
                <w:sz w:val="18"/>
              </w:rPr>
              <w:t>3</w:t>
            </w:r>
          </w:p>
        </w:tc>
        <w:tc>
          <w:tcPr>
            <w:tcW w:w="1815" w:type="dxa"/>
          </w:tcPr>
          <w:p w:rsidR="00FB7D92" w:rsidRDefault="00FB7D92" w:rsidP="00423635">
            <w:pPr>
              <w:spacing w:before="60" w:after="40" w:line="240" w:lineRule="auto"/>
              <w:jc w:val="left"/>
              <w:rPr>
                <w:color w:val="000000"/>
                <w:sz w:val="18"/>
              </w:rPr>
            </w:pPr>
            <w:r>
              <w:rPr>
                <w:color w:val="000000"/>
                <w:sz w:val="18"/>
              </w:rPr>
              <w:t>Kontrolle EP</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proofErr w:type="spellStart"/>
            <w:r>
              <w:rPr>
                <w:color w:val="000000"/>
                <w:sz w:val="18"/>
              </w:rPr>
              <w:t>Suffosionssicherheit</w:t>
            </w:r>
            <w:proofErr w:type="spellEnd"/>
          </w:p>
        </w:tc>
        <w:tc>
          <w:tcPr>
            <w:tcW w:w="1588" w:type="dxa"/>
          </w:tcPr>
          <w:p w:rsidR="00FB7D92" w:rsidRDefault="00FB7D92" w:rsidP="00423635">
            <w:pPr>
              <w:spacing w:before="60" w:after="40" w:line="240" w:lineRule="auto"/>
              <w:jc w:val="left"/>
              <w:rPr>
                <w:color w:val="000000"/>
                <w:sz w:val="18"/>
              </w:rPr>
            </w:pPr>
            <w:r>
              <w:rPr>
                <w:color w:val="000000"/>
                <w:sz w:val="18"/>
              </w:rPr>
              <w:t>nach DAVIDE</w:t>
            </w:r>
            <w:r>
              <w:rPr>
                <w:color w:val="000000"/>
                <w:sz w:val="18"/>
              </w:rPr>
              <w:t>N</w:t>
            </w:r>
            <w:r>
              <w:rPr>
                <w:color w:val="000000"/>
                <w:sz w:val="18"/>
              </w:rPr>
              <w:t>KOFF (1976)</w:t>
            </w:r>
          </w:p>
        </w:tc>
        <w:tc>
          <w:tcPr>
            <w:tcW w:w="2041" w:type="dxa"/>
          </w:tcPr>
          <w:p w:rsidR="00FB7D92" w:rsidRDefault="00FB7D92" w:rsidP="00423635">
            <w:pPr>
              <w:spacing w:before="60" w:after="40" w:line="240" w:lineRule="auto"/>
              <w:jc w:val="left"/>
              <w:rPr>
                <w:color w:val="000000"/>
                <w:sz w:val="18"/>
              </w:rPr>
            </w:pPr>
            <w:r>
              <w:rPr>
                <w:color w:val="000000"/>
                <w:sz w:val="18"/>
              </w:rPr>
              <w:t>Einzelnachweis erfo</w:t>
            </w:r>
            <w:r>
              <w:rPr>
                <w:color w:val="000000"/>
                <w:sz w:val="18"/>
              </w:rPr>
              <w:t>r</w:t>
            </w:r>
            <w:r>
              <w:rPr>
                <w:color w:val="000000"/>
                <w:sz w:val="18"/>
              </w:rPr>
              <w:t>derlich</w:t>
            </w:r>
          </w:p>
        </w:tc>
        <w:tc>
          <w:tcPr>
            <w:tcW w:w="1814" w:type="dxa"/>
          </w:tcPr>
          <w:p w:rsidR="00FB7D92" w:rsidRDefault="00FB7D92" w:rsidP="00423635">
            <w:pPr>
              <w:spacing w:before="60" w:after="40" w:line="240" w:lineRule="auto"/>
              <w:jc w:val="left"/>
              <w:rPr>
                <w:color w:val="000000"/>
                <w:sz w:val="18"/>
              </w:rPr>
            </w:pPr>
            <w:r>
              <w:rPr>
                <w:color w:val="000000"/>
                <w:sz w:val="18"/>
              </w:rPr>
              <w:t>3</w:t>
            </w:r>
            <w:r w:rsidR="000469C8">
              <w:rPr>
                <w:color w:val="000000"/>
                <w:sz w:val="18"/>
              </w:rPr>
              <w:t xml:space="preserve"> (der oberen 10 cm Schicht des Aufl</w:t>
            </w:r>
            <w:r w:rsidR="000469C8">
              <w:rPr>
                <w:color w:val="000000"/>
                <w:sz w:val="18"/>
              </w:rPr>
              <w:t>a</w:t>
            </w:r>
            <w:r w:rsidR="000469C8">
              <w:rPr>
                <w:color w:val="000000"/>
                <w:sz w:val="18"/>
              </w:rPr>
              <w:t>gers)</w:t>
            </w:r>
          </w:p>
        </w:tc>
        <w:tc>
          <w:tcPr>
            <w:tcW w:w="1815" w:type="dxa"/>
          </w:tcPr>
          <w:p w:rsidR="00FB7D92" w:rsidRDefault="00FB7D92" w:rsidP="00423635">
            <w:pPr>
              <w:spacing w:before="60" w:after="40" w:line="240" w:lineRule="auto"/>
              <w:jc w:val="left"/>
              <w:rPr>
                <w:color w:val="000000"/>
                <w:sz w:val="18"/>
              </w:rPr>
            </w:pPr>
            <w:r>
              <w:rPr>
                <w:color w:val="000000"/>
                <w:sz w:val="18"/>
              </w:rPr>
              <w:t>Kontrolle EP</w:t>
            </w:r>
          </w:p>
        </w:tc>
      </w:tr>
    </w:tbl>
    <w:p w:rsidR="00FB7D92" w:rsidRDefault="00FB7D92" w:rsidP="00925A6D">
      <w:pPr>
        <w:pStyle w:val="berschrift2"/>
      </w:pPr>
      <w:bookmarkStart w:id="33" w:name="_Toc310849033"/>
      <w:bookmarkStart w:id="34" w:name="_Toc2861884"/>
      <w:r>
        <w:t>Eingangsprüfungen</w:t>
      </w:r>
      <w:bookmarkEnd w:id="33"/>
      <w:bookmarkEnd w:id="34"/>
    </w:p>
    <w:p w:rsidR="00FB7D92" w:rsidRDefault="00FB7D92" w:rsidP="00FB7D92">
      <w:pPr>
        <w:spacing w:after="120"/>
      </w:pPr>
      <w:r>
        <w:t>Baubegleitend werden die Anlieferungen im Zuge einer Eingangskontrolle auf die Einhaltung der materialspezi</w:t>
      </w:r>
      <w:r w:rsidR="00A175CB">
        <w:t>fischen Anforderungen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588"/>
        <w:gridCol w:w="2041"/>
        <w:gridCol w:w="1814"/>
        <w:gridCol w:w="1815"/>
      </w:tblGrid>
      <w:tr w:rsidR="00FB7D92"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Default="00F0051D" w:rsidP="0093247F">
            <w:pPr>
              <w:spacing w:after="80" w:line="240" w:lineRule="auto"/>
              <w:jc w:val="left"/>
              <w:rPr>
                <w:b/>
                <w:bCs/>
                <w:color w:val="000000"/>
                <w:sz w:val="20"/>
              </w:rPr>
            </w:pPr>
            <w:r>
              <w:rPr>
                <w:b/>
                <w:bCs/>
                <w:color w:val="000000"/>
                <w:sz w:val="20"/>
              </w:rPr>
              <w:t>Tab. 5.</w:t>
            </w:r>
            <w:r w:rsidR="0093247F">
              <w:rPr>
                <w:b/>
                <w:bCs/>
                <w:color w:val="000000"/>
                <w:sz w:val="20"/>
              </w:rPr>
              <w:t>4</w:t>
            </w:r>
            <w:r w:rsidR="00FB7D92">
              <w:rPr>
                <w:b/>
                <w:bCs/>
                <w:color w:val="000000"/>
                <w:sz w:val="20"/>
              </w:rPr>
              <w:t xml:space="preserve">.4: </w:t>
            </w:r>
            <w:r w:rsidR="00FB7D92">
              <w:rPr>
                <w:b/>
                <w:bCs/>
                <w:color w:val="000000"/>
                <w:sz w:val="20"/>
              </w:rPr>
              <w:tab/>
              <w:t>Eing</w:t>
            </w:r>
            <w:r w:rsidR="006D7E23">
              <w:rPr>
                <w:b/>
                <w:bCs/>
                <w:color w:val="000000"/>
                <w:sz w:val="20"/>
              </w:rPr>
              <w:t>angsprüfungen Dichtungsauflager</w:t>
            </w:r>
            <w:r w:rsidR="000969DB">
              <w:rPr>
                <w:b/>
                <w:bCs/>
                <w:color w:val="000000"/>
                <w:sz w:val="20"/>
              </w:rPr>
              <w:t xml:space="preserve"> für Trisoplast</w:t>
            </w:r>
            <w:r w:rsidR="008359EB">
              <w:rPr>
                <w:rFonts w:ascii="Calibri" w:hAnsi="Calibri" w:cs="Calibri"/>
              </w:rPr>
              <w:t>®</w:t>
            </w:r>
          </w:p>
        </w:tc>
      </w:tr>
      <w:tr w:rsidR="00FB7D92" w:rsidTr="00423635">
        <w:trPr>
          <w:cantSplit/>
          <w:tblHeader/>
        </w:trPr>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588"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2041"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FP</w:t>
            </w:r>
          </w:p>
        </w:tc>
      </w:tr>
      <w:tr w:rsidR="00FB7D92" w:rsidTr="00423635">
        <w:trPr>
          <w:cantSplit/>
          <w:trHeight w:val="340"/>
        </w:trPr>
        <w:tc>
          <w:tcPr>
            <w:tcW w:w="1814" w:type="dxa"/>
            <w:tcBorders>
              <w:top w:val="double" w:sz="4"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Lieferscheine</w:t>
            </w:r>
          </w:p>
        </w:tc>
        <w:tc>
          <w:tcPr>
            <w:tcW w:w="1588" w:type="dxa"/>
            <w:tcBorders>
              <w:top w:val="double" w:sz="4" w:space="0" w:color="auto"/>
              <w:bottom w:val="single" w:sz="6" w:space="0" w:color="auto"/>
            </w:tcBorders>
          </w:tcPr>
          <w:p w:rsidR="00FB7D92" w:rsidRDefault="00FB7D92" w:rsidP="00423635">
            <w:pPr>
              <w:spacing w:before="60" w:after="40" w:line="240" w:lineRule="auto"/>
              <w:jc w:val="left"/>
              <w:rPr>
                <w:color w:val="000000"/>
                <w:sz w:val="18"/>
              </w:rPr>
            </w:pPr>
          </w:p>
        </w:tc>
        <w:tc>
          <w:tcPr>
            <w:tcW w:w="2041" w:type="dxa"/>
            <w:tcBorders>
              <w:top w:val="double" w:sz="4"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Herkunft und Material gemäß Eignungsnac</w:t>
            </w:r>
            <w:r>
              <w:rPr>
                <w:color w:val="000000"/>
                <w:sz w:val="18"/>
              </w:rPr>
              <w:t>h</w:t>
            </w:r>
            <w:r>
              <w:rPr>
                <w:color w:val="000000"/>
                <w:sz w:val="18"/>
              </w:rPr>
              <w:t>weis</w:t>
            </w:r>
          </w:p>
        </w:tc>
        <w:tc>
          <w:tcPr>
            <w:tcW w:w="1814" w:type="dxa"/>
            <w:tcBorders>
              <w:top w:val="double" w:sz="4"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c>
          <w:tcPr>
            <w:tcW w:w="1815" w:type="dxa"/>
            <w:tcBorders>
              <w:top w:val="double" w:sz="4"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5A49AB">
            <w:pPr>
              <w:spacing w:before="60" w:after="40" w:line="240" w:lineRule="auto"/>
              <w:jc w:val="left"/>
              <w:rPr>
                <w:color w:val="000000"/>
                <w:sz w:val="18"/>
              </w:rPr>
            </w:pPr>
            <w:r>
              <w:rPr>
                <w:color w:val="000000"/>
                <w:sz w:val="18"/>
              </w:rPr>
              <w:t xml:space="preserve">Fremdkörper / </w:t>
            </w:r>
            <w:r w:rsidR="005A49AB">
              <w:rPr>
                <w:color w:val="000000"/>
                <w:sz w:val="18"/>
              </w:rPr>
              <w:t>Stö</w:t>
            </w:r>
            <w:r w:rsidR="005A49AB">
              <w:rPr>
                <w:color w:val="000000"/>
                <w:sz w:val="18"/>
              </w:rPr>
              <w:t>r</w:t>
            </w:r>
            <w:r w:rsidR="005A49AB">
              <w:rPr>
                <w:color w:val="000000"/>
                <w:sz w:val="18"/>
              </w:rPr>
              <w:t>stoffe</w:t>
            </w:r>
          </w:p>
        </w:tc>
        <w:tc>
          <w:tcPr>
            <w:tcW w:w="1588"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visuell</w:t>
            </w:r>
          </w:p>
        </w:tc>
        <w:tc>
          <w:tcPr>
            <w:tcW w:w="2041" w:type="dxa"/>
            <w:tcBorders>
              <w:top w:val="single" w:sz="6" w:space="0" w:color="auto"/>
              <w:bottom w:val="single" w:sz="6" w:space="0" w:color="auto"/>
            </w:tcBorders>
          </w:tcPr>
          <w:p w:rsidR="00FB7D92" w:rsidRDefault="005A49AB" w:rsidP="00423635">
            <w:pPr>
              <w:spacing w:before="60" w:after="40" w:line="240" w:lineRule="auto"/>
              <w:jc w:val="left"/>
              <w:rPr>
                <w:color w:val="000000"/>
                <w:sz w:val="18"/>
              </w:rPr>
            </w:pPr>
            <w:r>
              <w:rPr>
                <w:color w:val="000000"/>
                <w:sz w:val="18"/>
              </w:rPr>
              <w:t>keine</w:t>
            </w:r>
          </w:p>
        </w:tc>
        <w:tc>
          <w:tcPr>
            <w:tcW w:w="1814"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kontinuierlich</w:t>
            </w:r>
          </w:p>
        </w:tc>
        <w:tc>
          <w:tcPr>
            <w:tcW w:w="1815"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Stichproben</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588"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DIN 18123</w:t>
            </w:r>
          </w:p>
          <w:p w:rsidR="00FB7D92" w:rsidRDefault="00FB7D92" w:rsidP="00423635">
            <w:pPr>
              <w:spacing w:before="60" w:after="40" w:line="240" w:lineRule="auto"/>
              <w:jc w:val="left"/>
              <w:rPr>
                <w:color w:val="000000"/>
                <w:sz w:val="18"/>
              </w:rPr>
            </w:pPr>
            <w:r>
              <w:rPr>
                <w:color w:val="000000"/>
                <w:sz w:val="18"/>
              </w:rPr>
              <w:t>Siebung nach nassem Abtre</w:t>
            </w:r>
            <w:r>
              <w:rPr>
                <w:color w:val="000000"/>
                <w:sz w:val="18"/>
              </w:rPr>
              <w:t>n</w:t>
            </w:r>
            <w:r>
              <w:rPr>
                <w:color w:val="000000"/>
                <w:sz w:val="18"/>
              </w:rPr>
              <w:t>nen der Feinteile</w:t>
            </w:r>
          </w:p>
        </w:tc>
        <w:tc>
          <w:tcPr>
            <w:tcW w:w="2041" w:type="dxa"/>
            <w:tcBorders>
              <w:top w:val="single" w:sz="6" w:space="0" w:color="auto"/>
              <w:bottom w:val="single" w:sz="6" w:space="0" w:color="auto"/>
            </w:tcBorders>
          </w:tcPr>
          <w:p w:rsidR="00FB7D92" w:rsidRDefault="000469C8" w:rsidP="006D7E23">
            <w:pPr>
              <w:spacing w:before="60" w:after="40" w:line="240" w:lineRule="auto"/>
              <w:jc w:val="left"/>
              <w:rPr>
                <w:color w:val="000000"/>
                <w:sz w:val="18"/>
              </w:rPr>
            </w:pPr>
            <w:r>
              <w:rPr>
                <w:color w:val="000000"/>
                <w:sz w:val="18"/>
              </w:rPr>
              <w:t xml:space="preserve">Sieblinienband nach </w:t>
            </w:r>
            <w:proofErr w:type="spellStart"/>
            <w:r>
              <w:rPr>
                <w:color w:val="000000"/>
                <w:sz w:val="18"/>
              </w:rPr>
              <w:t>Nr</w:t>
            </w:r>
            <w:proofErr w:type="spellEnd"/>
            <w:r>
              <w:rPr>
                <w:color w:val="000000"/>
                <w:sz w:val="18"/>
              </w:rPr>
              <w:t xml:space="preserve"> 2.1.5 der Eignungsb</w:t>
            </w:r>
            <w:r>
              <w:rPr>
                <w:color w:val="000000"/>
                <w:sz w:val="18"/>
              </w:rPr>
              <w:t>e</w:t>
            </w:r>
            <w:r>
              <w:rPr>
                <w:color w:val="000000"/>
                <w:sz w:val="18"/>
              </w:rPr>
              <w:t>urteilung Trisoplast</w:t>
            </w:r>
            <w:r w:rsidR="008359EB">
              <w:rPr>
                <w:rFonts w:ascii="Calibri" w:hAnsi="Calibri" w:cs="Calibri"/>
              </w:rPr>
              <w:t>®</w:t>
            </w:r>
            <w:r>
              <w:rPr>
                <w:color w:val="000000"/>
                <w:sz w:val="18"/>
              </w:rPr>
              <w:br/>
            </w:r>
            <w:proofErr w:type="spellStart"/>
            <w:r>
              <w:rPr>
                <w:color w:val="000000"/>
                <w:sz w:val="18"/>
              </w:rPr>
              <w:t>Größtkorn</w:t>
            </w:r>
            <w:proofErr w:type="spellEnd"/>
            <w:r>
              <w:rPr>
                <w:color w:val="000000"/>
                <w:sz w:val="18"/>
              </w:rPr>
              <w:t xml:space="preserve"> ≤ 32 mm mit </w:t>
            </w:r>
            <w:proofErr w:type="spellStart"/>
            <w:r>
              <w:rPr>
                <w:color w:val="000000"/>
                <w:sz w:val="18"/>
              </w:rPr>
              <w:t>Überkorn</w:t>
            </w:r>
            <w:proofErr w:type="spellEnd"/>
            <w:r>
              <w:rPr>
                <w:color w:val="000000"/>
                <w:sz w:val="18"/>
              </w:rPr>
              <w:t xml:space="preserve"> ≤ 5 Masse-% bis max. 45 mm</w:t>
            </w:r>
          </w:p>
        </w:tc>
        <w:tc>
          <w:tcPr>
            <w:tcW w:w="1814" w:type="dxa"/>
            <w:tcBorders>
              <w:top w:val="single" w:sz="6" w:space="0" w:color="auto"/>
              <w:bottom w:val="single" w:sz="6" w:space="0" w:color="auto"/>
            </w:tcBorders>
          </w:tcPr>
          <w:p w:rsidR="00FB7D92" w:rsidRDefault="00BC21AE" w:rsidP="00423635">
            <w:pPr>
              <w:spacing w:before="60" w:after="40" w:line="240" w:lineRule="auto"/>
              <w:jc w:val="left"/>
              <w:rPr>
                <w:color w:val="000000"/>
                <w:sz w:val="18"/>
              </w:rPr>
            </w:pPr>
            <w:r>
              <w:rPr>
                <w:color w:val="000000"/>
                <w:sz w:val="18"/>
              </w:rPr>
              <w:t>bei Bedarf</w:t>
            </w:r>
          </w:p>
        </w:tc>
        <w:tc>
          <w:tcPr>
            <w:tcW w:w="1815" w:type="dxa"/>
            <w:tcBorders>
              <w:top w:val="single" w:sz="6" w:space="0" w:color="auto"/>
              <w:bottom w:val="single" w:sz="6" w:space="0" w:color="auto"/>
            </w:tcBorders>
          </w:tcPr>
          <w:p w:rsidR="00FB7D92" w:rsidRDefault="00BC21AE" w:rsidP="00423635">
            <w:pPr>
              <w:spacing w:before="60" w:after="40" w:line="240" w:lineRule="auto"/>
              <w:jc w:val="left"/>
              <w:rPr>
                <w:color w:val="000000"/>
                <w:sz w:val="18"/>
              </w:rPr>
            </w:pPr>
            <w:r>
              <w:rPr>
                <w:color w:val="000000"/>
                <w:sz w:val="18"/>
              </w:rPr>
              <w:t>bei Bedarf</w:t>
            </w:r>
          </w:p>
        </w:tc>
      </w:tr>
      <w:tr w:rsidR="00FB7D92" w:rsidTr="00423635">
        <w:trPr>
          <w:cantSplit/>
          <w:trHeight w:val="340"/>
        </w:trPr>
        <w:tc>
          <w:tcPr>
            <w:tcW w:w="1814" w:type="dxa"/>
            <w:tcBorders>
              <w:top w:val="single" w:sz="6" w:space="0" w:color="auto"/>
            </w:tcBorders>
          </w:tcPr>
          <w:p w:rsidR="00FB7D92" w:rsidRDefault="00FB7D92" w:rsidP="00423635">
            <w:pPr>
              <w:spacing w:before="60" w:after="40" w:line="240" w:lineRule="auto"/>
              <w:jc w:val="left"/>
              <w:rPr>
                <w:color w:val="000000"/>
                <w:sz w:val="18"/>
              </w:rPr>
            </w:pPr>
            <w:r>
              <w:rPr>
                <w:color w:val="000000"/>
                <w:sz w:val="18"/>
              </w:rPr>
              <w:t>Wassergehalt</w:t>
            </w:r>
          </w:p>
        </w:tc>
        <w:tc>
          <w:tcPr>
            <w:tcW w:w="1588" w:type="dxa"/>
            <w:tcBorders>
              <w:top w:val="single" w:sz="6" w:space="0" w:color="auto"/>
            </w:tcBorders>
          </w:tcPr>
          <w:p w:rsidR="00FB7D92" w:rsidRDefault="00FB7D92" w:rsidP="00423635">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041" w:type="dxa"/>
            <w:tcBorders>
              <w:top w:val="single" w:sz="6" w:space="0" w:color="auto"/>
            </w:tcBorders>
          </w:tcPr>
          <w:p w:rsidR="00FB7D92" w:rsidRDefault="00FB7D92" w:rsidP="00423635">
            <w:pPr>
              <w:spacing w:after="40" w:line="240" w:lineRule="auto"/>
              <w:jc w:val="left"/>
              <w:rPr>
                <w:color w:val="000000"/>
                <w:sz w:val="18"/>
              </w:rPr>
            </w:pPr>
            <w:r>
              <w:rPr>
                <w:sz w:val="18"/>
              </w:rPr>
              <w:t xml:space="preserve">&lt; </w:t>
            </w:r>
            <w:proofErr w:type="spellStart"/>
            <w:r>
              <w:rPr>
                <w:sz w:val="18"/>
              </w:rPr>
              <w:t>opt</w:t>
            </w:r>
            <w:proofErr w:type="spellEnd"/>
            <w:r>
              <w:rPr>
                <w:sz w:val="18"/>
              </w:rPr>
              <w:t>. Wassergehalt (</w:t>
            </w:r>
            <w:proofErr w:type="spellStart"/>
            <w:r>
              <w:rPr>
                <w:sz w:val="18"/>
              </w:rPr>
              <w:t>w</w:t>
            </w:r>
            <w:r>
              <w:rPr>
                <w:sz w:val="18"/>
                <w:vertAlign w:val="subscript"/>
              </w:rPr>
              <w:t>Pr</w:t>
            </w:r>
            <w:proofErr w:type="spellEnd"/>
            <w:r>
              <w:rPr>
                <w:sz w:val="18"/>
              </w:rPr>
              <w:t>)</w:t>
            </w:r>
          </w:p>
        </w:tc>
        <w:tc>
          <w:tcPr>
            <w:tcW w:w="1814" w:type="dxa"/>
            <w:tcBorders>
              <w:top w:val="single" w:sz="6" w:space="0" w:color="auto"/>
            </w:tcBorders>
          </w:tcPr>
          <w:p w:rsidR="00FB7D92" w:rsidRDefault="00BC21AE" w:rsidP="00423635">
            <w:pPr>
              <w:spacing w:before="60" w:after="40" w:line="240" w:lineRule="auto"/>
              <w:jc w:val="left"/>
              <w:rPr>
                <w:color w:val="000000"/>
                <w:sz w:val="18"/>
              </w:rPr>
            </w:pPr>
            <w:r>
              <w:rPr>
                <w:color w:val="000000"/>
                <w:sz w:val="18"/>
              </w:rPr>
              <w:t>bei Bedarf</w:t>
            </w:r>
          </w:p>
        </w:tc>
        <w:tc>
          <w:tcPr>
            <w:tcW w:w="1815" w:type="dxa"/>
            <w:tcBorders>
              <w:top w:val="single" w:sz="6" w:space="0" w:color="auto"/>
            </w:tcBorders>
          </w:tcPr>
          <w:p w:rsidR="00FB7D92" w:rsidRDefault="00BC21AE" w:rsidP="00423635">
            <w:pPr>
              <w:spacing w:before="60" w:after="40" w:line="240" w:lineRule="auto"/>
              <w:jc w:val="left"/>
              <w:rPr>
                <w:color w:val="000000"/>
                <w:sz w:val="18"/>
              </w:rPr>
            </w:pPr>
            <w:r>
              <w:rPr>
                <w:color w:val="000000"/>
                <w:sz w:val="18"/>
              </w:rPr>
              <w:t>bei Bedarf</w:t>
            </w:r>
          </w:p>
        </w:tc>
      </w:tr>
      <w:tr w:rsidR="00FB7D92" w:rsidTr="00423635">
        <w:trPr>
          <w:cantSplit/>
          <w:trHeight w:val="340"/>
        </w:trPr>
        <w:tc>
          <w:tcPr>
            <w:tcW w:w="1814" w:type="dxa"/>
            <w:tcBorders>
              <w:top w:val="single" w:sz="6" w:space="0" w:color="auto"/>
            </w:tcBorders>
          </w:tcPr>
          <w:p w:rsidR="00FB7D92" w:rsidRDefault="00FB7D92" w:rsidP="00423635">
            <w:pPr>
              <w:spacing w:before="60" w:after="40" w:line="240" w:lineRule="auto"/>
              <w:jc w:val="left"/>
              <w:rPr>
                <w:color w:val="000000"/>
                <w:sz w:val="18"/>
              </w:rPr>
            </w:pPr>
            <w:r>
              <w:rPr>
                <w:color w:val="000000"/>
                <w:sz w:val="18"/>
              </w:rPr>
              <w:t>Kalkgehalt</w:t>
            </w:r>
          </w:p>
        </w:tc>
        <w:tc>
          <w:tcPr>
            <w:tcW w:w="1588" w:type="dxa"/>
            <w:tcBorders>
              <w:top w:val="single" w:sz="6" w:space="0" w:color="auto"/>
            </w:tcBorders>
          </w:tcPr>
          <w:p w:rsidR="00FB7D92" w:rsidRDefault="00FB7D92" w:rsidP="00423635">
            <w:pPr>
              <w:spacing w:before="60" w:after="40" w:line="240" w:lineRule="auto"/>
              <w:jc w:val="left"/>
              <w:rPr>
                <w:color w:val="000000"/>
                <w:sz w:val="18"/>
              </w:rPr>
            </w:pPr>
            <w:r>
              <w:rPr>
                <w:color w:val="000000"/>
                <w:sz w:val="18"/>
              </w:rPr>
              <w:t>DIN 18129</w:t>
            </w:r>
          </w:p>
        </w:tc>
        <w:tc>
          <w:tcPr>
            <w:tcW w:w="2041" w:type="dxa"/>
            <w:tcBorders>
              <w:top w:val="single" w:sz="6" w:space="0" w:color="auto"/>
            </w:tcBorders>
          </w:tcPr>
          <w:p w:rsidR="00FB7D92" w:rsidRDefault="006D7E23" w:rsidP="00423635">
            <w:pPr>
              <w:spacing w:before="60" w:after="40" w:line="240" w:lineRule="auto"/>
              <w:jc w:val="left"/>
              <w:rPr>
                <w:color w:val="000000"/>
                <w:sz w:val="18"/>
                <w:highlight w:val="yellow"/>
              </w:rPr>
            </w:pPr>
            <w:r>
              <w:rPr>
                <w:color w:val="000000"/>
                <w:sz w:val="18"/>
              </w:rPr>
              <w:t>≤ 3</w:t>
            </w:r>
            <w:r w:rsidR="00FB7D92">
              <w:rPr>
                <w:color w:val="000000"/>
                <w:sz w:val="18"/>
              </w:rPr>
              <w:t xml:space="preserve">0 </w:t>
            </w:r>
            <w:proofErr w:type="spellStart"/>
            <w:r w:rsidR="00FB7D92">
              <w:rPr>
                <w:color w:val="000000"/>
                <w:sz w:val="18"/>
              </w:rPr>
              <w:t>Gew</w:t>
            </w:r>
            <w:proofErr w:type="spellEnd"/>
            <w:r w:rsidR="00FB7D92">
              <w:rPr>
                <w:color w:val="000000"/>
                <w:sz w:val="18"/>
              </w:rPr>
              <w:t>.-%</w:t>
            </w:r>
          </w:p>
        </w:tc>
        <w:tc>
          <w:tcPr>
            <w:tcW w:w="1814" w:type="dxa"/>
            <w:tcBorders>
              <w:top w:val="single" w:sz="6" w:space="0" w:color="auto"/>
            </w:tcBorders>
          </w:tcPr>
          <w:p w:rsidR="00FB7D92" w:rsidRDefault="00BC21AE" w:rsidP="00423635">
            <w:pPr>
              <w:spacing w:before="60" w:after="40" w:line="240" w:lineRule="auto"/>
              <w:jc w:val="left"/>
              <w:rPr>
                <w:color w:val="000000"/>
                <w:sz w:val="18"/>
              </w:rPr>
            </w:pPr>
            <w:r>
              <w:rPr>
                <w:color w:val="000000"/>
                <w:sz w:val="18"/>
              </w:rPr>
              <w:t>bei Bedarf</w:t>
            </w:r>
          </w:p>
        </w:tc>
        <w:tc>
          <w:tcPr>
            <w:tcW w:w="1815" w:type="dxa"/>
            <w:tcBorders>
              <w:top w:val="single" w:sz="6" w:space="0" w:color="auto"/>
            </w:tcBorders>
          </w:tcPr>
          <w:p w:rsidR="00FB7D92" w:rsidRDefault="00FB7D92" w:rsidP="00423635">
            <w:pPr>
              <w:spacing w:before="60" w:after="40" w:line="240" w:lineRule="auto"/>
              <w:jc w:val="left"/>
              <w:rPr>
                <w:color w:val="000000"/>
                <w:sz w:val="18"/>
              </w:rPr>
            </w:pPr>
            <w:r>
              <w:rPr>
                <w:color w:val="000000"/>
                <w:sz w:val="18"/>
              </w:rPr>
              <w:t>bei Bedarf</w:t>
            </w:r>
          </w:p>
        </w:tc>
      </w:tr>
      <w:tr w:rsidR="00A24BBB" w:rsidTr="00A24BBB">
        <w:trPr>
          <w:cantSplit/>
          <w:trHeight w:val="340"/>
        </w:trPr>
        <w:tc>
          <w:tcPr>
            <w:tcW w:w="1814" w:type="dxa"/>
            <w:tcBorders>
              <w:top w:val="single" w:sz="6" w:space="0" w:color="auto"/>
              <w:bottom w:val="single" w:sz="6" w:space="0" w:color="auto"/>
            </w:tcBorders>
          </w:tcPr>
          <w:p w:rsidR="00A24BBB" w:rsidRDefault="00A24BBB" w:rsidP="00A30B8A">
            <w:pPr>
              <w:spacing w:before="60" w:after="40" w:line="240" w:lineRule="auto"/>
              <w:rPr>
                <w:color w:val="000000"/>
                <w:sz w:val="18"/>
              </w:rPr>
            </w:pPr>
            <w:r>
              <w:rPr>
                <w:color w:val="000000"/>
                <w:sz w:val="18"/>
              </w:rPr>
              <w:t>Glühverlust</w:t>
            </w:r>
          </w:p>
          <w:p w:rsidR="00A24BBB" w:rsidRDefault="00A24BBB" w:rsidP="00A30B8A">
            <w:pPr>
              <w:spacing w:before="60" w:after="40" w:line="240" w:lineRule="auto"/>
              <w:rPr>
                <w:color w:val="000000"/>
                <w:sz w:val="18"/>
              </w:rPr>
            </w:pPr>
            <w:r>
              <w:rPr>
                <w:color w:val="000000"/>
                <w:sz w:val="18"/>
              </w:rPr>
              <w:t>(alternativ: TOC)</w:t>
            </w:r>
          </w:p>
        </w:tc>
        <w:tc>
          <w:tcPr>
            <w:tcW w:w="1588" w:type="dxa"/>
            <w:tcBorders>
              <w:top w:val="single" w:sz="6" w:space="0" w:color="auto"/>
              <w:bottom w:val="single" w:sz="6" w:space="0" w:color="auto"/>
            </w:tcBorders>
          </w:tcPr>
          <w:p w:rsidR="00A24BBB" w:rsidRDefault="00A24BBB" w:rsidP="00A30B8A">
            <w:pPr>
              <w:spacing w:before="60" w:after="40" w:line="240" w:lineRule="auto"/>
              <w:rPr>
                <w:color w:val="000000"/>
                <w:sz w:val="18"/>
              </w:rPr>
            </w:pPr>
            <w:r>
              <w:rPr>
                <w:color w:val="000000"/>
                <w:sz w:val="18"/>
              </w:rPr>
              <w:t>DIN 18128</w:t>
            </w:r>
          </w:p>
          <w:p w:rsidR="00A24BBB" w:rsidRDefault="00A24BBB" w:rsidP="00A30B8A">
            <w:pPr>
              <w:spacing w:before="60" w:after="40" w:line="240" w:lineRule="auto"/>
              <w:rPr>
                <w:color w:val="000000"/>
                <w:sz w:val="18"/>
              </w:rPr>
            </w:pPr>
            <w:r>
              <w:rPr>
                <w:color w:val="000000"/>
                <w:sz w:val="18"/>
              </w:rPr>
              <w:t>(DIN ISO 10694)</w:t>
            </w:r>
          </w:p>
        </w:tc>
        <w:tc>
          <w:tcPr>
            <w:tcW w:w="2041" w:type="dxa"/>
            <w:tcBorders>
              <w:top w:val="single" w:sz="6" w:space="0" w:color="auto"/>
              <w:bottom w:val="single" w:sz="6" w:space="0" w:color="auto"/>
            </w:tcBorders>
          </w:tcPr>
          <w:p w:rsidR="00A24BBB" w:rsidRDefault="00A24BBB" w:rsidP="00A30B8A">
            <w:pPr>
              <w:spacing w:before="60" w:after="40" w:line="240" w:lineRule="auto"/>
              <w:jc w:val="left"/>
              <w:rPr>
                <w:color w:val="000000"/>
                <w:sz w:val="18"/>
              </w:rPr>
            </w:pPr>
            <w:r>
              <w:rPr>
                <w:color w:val="000000"/>
                <w:sz w:val="18"/>
              </w:rPr>
              <w:t xml:space="preserve">≤ 3 </w:t>
            </w:r>
            <w:proofErr w:type="spellStart"/>
            <w:r>
              <w:rPr>
                <w:color w:val="000000"/>
                <w:sz w:val="18"/>
              </w:rPr>
              <w:t>Gew</w:t>
            </w:r>
            <w:proofErr w:type="spellEnd"/>
            <w:r>
              <w:rPr>
                <w:color w:val="000000"/>
                <w:sz w:val="18"/>
              </w:rPr>
              <w:t>.-%</w:t>
            </w:r>
          </w:p>
          <w:p w:rsidR="00A24BBB" w:rsidRDefault="00A24BBB" w:rsidP="00301A01">
            <w:pPr>
              <w:spacing w:before="60" w:after="40" w:line="240" w:lineRule="auto"/>
              <w:jc w:val="left"/>
              <w:rPr>
                <w:color w:val="000000"/>
                <w:sz w:val="18"/>
                <w:highlight w:val="yellow"/>
              </w:rPr>
            </w:pPr>
            <w:r>
              <w:rPr>
                <w:color w:val="000000"/>
                <w:sz w:val="18"/>
              </w:rPr>
              <w:t>(TOC ≤ 1</w:t>
            </w:r>
            <w:r w:rsidR="00301A01">
              <w:rPr>
                <w:color w:val="000000"/>
                <w:sz w:val="18"/>
              </w:rPr>
              <w:t>,5</w:t>
            </w:r>
            <w:r>
              <w:rPr>
                <w:color w:val="000000"/>
                <w:sz w:val="18"/>
              </w:rPr>
              <w:t xml:space="preserve"> </w:t>
            </w:r>
            <w:proofErr w:type="spellStart"/>
            <w:r>
              <w:rPr>
                <w:color w:val="000000"/>
                <w:sz w:val="18"/>
              </w:rPr>
              <w:t>Gew</w:t>
            </w:r>
            <w:proofErr w:type="spellEnd"/>
            <w:r>
              <w:rPr>
                <w:color w:val="000000"/>
                <w:sz w:val="18"/>
              </w:rPr>
              <w:t>.-%)</w:t>
            </w:r>
          </w:p>
        </w:tc>
        <w:tc>
          <w:tcPr>
            <w:tcW w:w="1814" w:type="dxa"/>
            <w:tcBorders>
              <w:top w:val="single" w:sz="6" w:space="0" w:color="auto"/>
              <w:bottom w:val="single" w:sz="6" w:space="0" w:color="auto"/>
            </w:tcBorders>
          </w:tcPr>
          <w:p w:rsidR="00A24BBB" w:rsidRDefault="00BC21AE" w:rsidP="00A24BBB">
            <w:pPr>
              <w:spacing w:after="40" w:line="240" w:lineRule="auto"/>
              <w:jc w:val="left"/>
              <w:rPr>
                <w:color w:val="000000"/>
                <w:sz w:val="18"/>
                <w:lang w:val="it-IT"/>
              </w:rPr>
            </w:pPr>
            <w:r>
              <w:rPr>
                <w:color w:val="000000"/>
                <w:sz w:val="18"/>
              </w:rPr>
              <w:t>bei Bedarf</w:t>
            </w:r>
          </w:p>
        </w:tc>
        <w:tc>
          <w:tcPr>
            <w:tcW w:w="1815" w:type="dxa"/>
            <w:tcBorders>
              <w:top w:val="single" w:sz="6" w:space="0" w:color="auto"/>
              <w:bottom w:val="single" w:sz="6" w:space="0" w:color="auto"/>
            </w:tcBorders>
          </w:tcPr>
          <w:p w:rsidR="00A24BBB" w:rsidRDefault="00A24BBB" w:rsidP="00A30B8A">
            <w:pPr>
              <w:spacing w:after="40" w:line="240" w:lineRule="auto"/>
              <w:jc w:val="left"/>
              <w:rPr>
                <w:color w:val="000000"/>
                <w:sz w:val="18"/>
                <w:lang w:val="it-IT"/>
              </w:rPr>
            </w:pPr>
            <w:proofErr w:type="gramStart"/>
            <w:r>
              <w:rPr>
                <w:color w:val="000000"/>
                <w:sz w:val="18"/>
                <w:lang w:val="it-IT"/>
              </w:rPr>
              <w:t>bei</w:t>
            </w:r>
            <w:proofErr w:type="gramEnd"/>
            <w:r>
              <w:rPr>
                <w:color w:val="000000"/>
                <w:sz w:val="18"/>
                <w:lang w:val="it-IT"/>
              </w:rPr>
              <w:t xml:space="preserve"> </w:t>
            </w:r>
            <w:proofErr w:type="spellStart"/>
            <w:r>
              <w:rPr>
                <w:color w:val="000000"/>
                <w:sz w:val="18"/>
                <w:lang w:val="it-IT"/>
              </w:rPr>
              <w:t>Bedarf</w:t>
            </w:r>
            <w:proofErr w:type="spellEnd"/>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pH-Wert</w:t>
            </w:r>
          </w:p>
        </w:tc>
        <w:tc>
          <w:tcPr>
            <w:tcW w:w="1588" w:type="dxa"/>
          </w:tcPr>
          <w:p w:rsidR="00FB7D92" w:rsidRDefault="00FB7D92" w:rsidP="00423635">
            <w:pPr>
              <w:spacing w:before="60" w:after="40" w:line="240" w:lineRule="auto"/>
              <w:jc w:val="left"/>
              <w:rPr>
                <w:color w:val="000000"/>
                <w:sz w:val="18"/>
              </w:rPr>
            </w:pPr>
            <w:r>
              <w:rPr>
                <w:color w:val="000000"/>
                <w:sz w:val="18"/>
              </w:rPr>
              <w:t>DIN ISO 10390</w:t>
            </w:r>
          </w:p>
        </w:tc>
        <w:tc>
          <w:tcPr>
            <w:tcW w:w="2041" w:type="dxa"/>
          </w:tcPr>
          <w:p w:rsidR="00FB7D92" w:rsidRDefault="00FB7D92" w:rsidP="00423635">
            <w:pPr>
              <w:spacing w:before="60" w:after="40" w:line="240" w:lineRule="auto"/>
              <w:jc w:val="left"/>
              <w:rPr>
                <w:color w:val="000000"/>
                <w:sz w:val="18"/>
              </w:rPr>
            </w:pPr>
            <w:r>
              <w:rPr>
                <w:color w:val="000000"/>
                <w:sz w:val="18"/>
              </w:rPr>
              <w:t>≤ 12</w:t>
            </w:r>
          </w:p>
        </w:tc>
        <w:tc>
          <w:tcPr>
            <w:tcW w:w="1814" w:type="dxa"/>
          </w:tcPr>
          <w:p w:rsidR="00FB7D92" w:rsidRDefault="00BC21AE" w:rsidP="00423635">
            <w:pPr>
              <w:spacing w:before="60" w:after="40" w:line="240" w:lineRule="auto"/>
              <w:jc w:val="left"/>
              <w:rPr>
                <w:color w:val="000000"/>
                <w:sz w:val="18"/>
              </w:rPr>
            </w:pPr>
            <w:r>
              <w:rPr>
                <w:color w:val="000000"/>
                <w:sz w:val="18"/>
              </w:rPr>
              <w:t>bei Bedarf</w:t>
            </w:r>
          </w:p>
        </w:tc>
        <w:tc>
          <w:tcPr>
            <w:tcW w:w="1815" w:type="dxa"/>
          </w:tcPr>
          <w:p w:rsidR="00FB7D92" w:rsidRDefault="00FB7D92" w:rsidP="00423635">
            <w:pPr>
              <w:spacing w:before="60" w:after="40" w:line="240" w:lineRule="auto"/>
              <w:jc w:val="left"/>
              <w:rPr>
                <w:color w:val="000000"/>
                <w:sz w:val="18"/>
              </w:rPr>
            </w:pPr>
            <w:r>
              <w:rPr>
                <w:color w:val="000000"/>
                <w:sz w:val="18"/>
              </w:rPr>
              <w:t>bei Bedarf</w:t>
            </w:r>
          </w:p>
        </w:tc>
      </w:tr>
      <w:tr w:rsidR="00EE251F" w:rsidTr="00423635">
        <w:trPr>
          <w:cantSplit/>
          <w:trHeight w:val="340"/>
        </w:trPr>
        <w:tc>
          <w:tcPr>
            <w:tcW w:w="1814" w:type="dxa"/>
            <w:tcBorders>
              <w:bottom w:val="double" w:sz="4" w:space="0" w:color="auto"/>
            </w:tcBorders>
          </w:tcPr>
          <w:p w:rsidR="00EE251F" w:rsidRPr="00EE251F" w:rsidRDefault="00EE251F" w:rsidP="006D7E23">
            <w:pPr>
              <w:rPr>
                <w:sz w:val="18"/>
                <w:szCs w:val="18"/>
              </w:rPr>
            </w:pPr>
            <w:r w:rsidRPr="00EE251F">
              <w:rPr>
                <w:sz w:val="18"/>
                <w:szCs w:val="18"/>
              </w:rPr>
              <w:t xml:space="preserve">Schadstoffgehalte in Feststoff und </w:t>
            </w:r>
            <w:proofErr w:type="spellStart"/>
            <w:r w:rsidRPr="00EE251F">
              <w:rPr>
                <w:sz w:val="18"/>
                <w:szCs w:val="18"/>
              </w:rPr>
              <w:t>Eluat</w:t>
            </w:r>
            <w:proofErr w:type="spellEnd"/>
          </w:p>
        </w:tc>
        <w:tc>
          <w:tcPr>
            <w:tcW w:w="1588" w:type="dxa"/>
            <w:tcBorders>
              <w:bottom w:val="double" w:sz="4" w:space="0" w:color="auto"/>
            </w:tcBorders>
          </w:tcPr>
          <w:p w:rsidR="00EE251F" w:rsidRPr="00EE251F" w:rsidRDefault="00EE251F" w:rsidP="006D7E23">
            <w:pPr>
              <w:rPr>
                <w:sz w:val="18"/>
                <w:szCs w:val="18"/>
              </w:rPr>
            </w:pPr>
            <w:r w:rsidRPr="00EE251F">
              <w:rPr>
                <w:sz w:val="18"/>
                <w:szCs w:val="18"/>
              </w:rPr>
              <w:t>DepV</w:t>
            </w:r>
          </w:p>
        </w:tc>
        <w:tc>
          <w:tcPr>
            <w:tcW w:w="2041" w:type="dxa"/>
            <w:tcBorders>
              <w:bottom w:val="double" w:sz="4" w:space="0" w:color="auto"/>
            </w:tcBorders>
          </w:tcPr>
          <w:p w:rsidR="00EE251F" w:rsidRPr="00EE251F" w:rsidRDefault="00EE251F" w:rsidP="006D7E23">
            <w:pPr>
              <w:rPr>
                <w:sz w:val="18"/>
                <w:szCs w:val="18"/>
              </w:rPr>
            </w:pPr>
            <w:r w:rsidRPr="00EE251F">
              <w:rPr>
                <w:sz w:val="18"/>
                <w:szCs w:val="18"/>
              </w:rPr>
              <w:t>DepV, Anhang 3, T</w:t>
            </w:r>
            <w:r w:rsidRPr="00EE251F">
              <w:rPr>
                <w:sz w:val="18"/>
                <w:szCs w:val="18"/>
              </w:rPr>
              <w:t>a</w:t>
            </w:r>
            <w:r w:rsidRPr="00EE251F">
              <w:rPr>
                <w:sz w:val="18"/>
                <w:szCs w:val="18"/>
              </w:rPr>
              <w:t>belle 2, Spalte 9</w:t>
            </w:r>
          </w:p>
        </w:tc>
        <w:tc>
          <w:tcPr>
            <w:tcW w:w="1814" w:type="dxa"/>
            <w:tcBorders>
              <w:bottom w:val="double" w:sz="4" w:space="0" w:color="auto"/>
            </w:tcBorders>
          </w:tcPr>
          <w:p w:rsidR="00EE251F" w:rsidRPr="00EE251F" w:rsidRDefault="00EE251F" w:rsidP="006D7E23">
            <w:pPr>
              <w:rPr>
                <w:sz w:val="18"/>
                <w:szCs w:val="18"/>
              </w:rPr>
            </w:pPr>
            <w:r w:rsidRPr="00EE251F">
              <w:rPr>
                <w:sz w:val="18"/>
                <w:szCs w:val="18"/>
              </w:rPr>
              <w:t>bei Bedarf</w:t>
            </w:r>
          </w:p>
        </w:tc>
        <w:tc>
          <w:tcPr>
            <w:tcW w:w="1815" w:type="dxa"/>
            <w:tcBorders>
              <w:bottom w:val="double" w:sz="4" w:space="0" w:color="auto"/>
            </w:tcBorders>
          </w:tcPr>
          <w:p w:rsidR="00EE251F" w:rsidRPr="00EE251F" w:rsidRDefault="00EE251F" w:rsidP="006D7E23">
            <w:pPr>
              <w:rPr>
                <w:sz w:val="18"/>
                <w:szCs w:val="18"/>
              </w:rPr>
            </w:pPr>
            <w:r w:rsidRPr="00EE251F">
              <w:rPr>
                <w:sz w:val="18"/>
                <w:szCs w:val="18"/>
              </w:rPr>
              <w:t>bei Bedarf</w:t>
            </w:r>
          </w:p>
        </w:tc>
      </w:tr>
    </w:tbl>
    <w:p w:rsidR="00FB7D92" w:rsidRDefault="00FB7D92" w:rsidP="00925A6D">
      <w:pPr>
        <w:pStyle w:val="berschrift2"/>
      </w:pPr>
      <w:bookmarkStart w:id="35" w:name="_Toc310849034"/>
      <w:bookmarkStart w:id="36" w:name="_Toc2861885"/>
      <w:r>
        <w:t>Baubegleitende Prüfungen</w:t>
      </w:r>
      <w:bookmarkEnd w:id="35"/>
      <w:bookmarkEnd w:id="36"/>
    </w:p>
    <w:p w:rsidR="00FB7D92" w:rsidRDefault="00FB7D92" w:rsidP="00FB7D92">
      <w:pPr>
        <w:spacing w:after="120"/>
      </w:pPr>
      <w:r>
        <w:t xml:space="preserve">Baubegleitend wird der Einbau hinsichtlich der Einhaltung der bautechnisch-geometrischen Anforderungen geprüft. </w:t>
      </w:r>
      <w:r w:rsidR="00F221C2">
        <w:t>Es werden je angefangene 1.000 m² ein Schurf angelegt und gemäß Tabelle 5.4.5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FB7D92"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br w:type="page"/>
            </w:r>
            <w:r w:rsidR="0093247F">
              <w:rPr>
                <w:b/>
                <w:bCs/>
                <w:color w:val="000000"/>
                <w:sz w:val="20"/>
              </w:rPr>
              <w:t>Tab. 5.4</w:t>
            </w:r>
            <w:r>
              <w:rPr>
                <w:b/>
                <w:bCs/>
                <w:color w:val="000000"/>
                <w:sz w:val="20"/>
              </w:rPr>
              <w:t xml:space="preserve">.5: </w:t>
            </w:r>
            <w:r>
              <w:rPr>
                <w:b/>
                <w:bCs/>
                <w:color w:val="000000"/>
                <w:sz w:val="20"/>
              </w:rPr>
              <w:tab/>
              <w:t>Überwachung Einbau Dichtungsauflager</w:t>
            </w:r>
            <w:r w:rsidR="000969DB">
              <w:rPr>
                <w:b/>
                <w:bCs/>
                <w:color w:val="000000"/>
                <w:sz w:val="20"/>
              </w:rPr>
              <w:t xml:space="preserve"> für Trisoplast</w:t>
            </w:r>
            <w:r w:rsidR="008359EB">
              <w:rPr>
                <w:rFonts w:ascii="Calibri" w:hAnsi="Calibri" w:cs="Calibri"/>
              </w:rPr>
              <w:t>®</w:t>
            </w:r>
          </w:p>
        </w:tc>
      </w:tr>
      <w:tr w:rsidR="00FB7D92" w:rsidTr="00423635">
        <w:trPr>
          <w:cantSplit/>
          <w:tblHeader/>
        </w:trPr>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FP</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Einbauverfahren</w:t>
            </w:r>
          </w:p>
        </w:tc>
        <w:tc>
          <w:tcPr>
            <w:tcW w:w="1814"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visuell</w:t>
            </w:r>
          </w:p>
        </w:tc>
        <w:tc>
          <w:tcPr>
            <w:tcW w:w="1815"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gem. Festlegung</w:t>
            </w:r>
          </w:p>
        </w:tc>
        <w:tc>
          <w:tcPr>
            <w:tcW w:w="1814"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laufend</w:t>
            </w:r>
          </w:p>
        </w:tc>
        <w:tc>
          <w:tcPr>
            <w:tcW w:w="1815"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F221C2" w:rsidTr="00423635">
        <w:trPr>
          <w:cantSplit/>
          <w:trHeight w:val="340"/>
        </w:trPr>
        <w:tc>
          <w:tcPr>
            <w:tcW w:w="1814" w:type="dxa"/>
            <w:tcBorders>
              <w:top w:val="single" w:sz="6" w:space="0" w:color="auto"/>
              <w:bottom w:val="single" w:sz="6" w:space="0" w:color="auto"/>
            </w:tcBorders>
          </w:tcPr>
          <w:p w:rsidR="00F221C2" w:rsidRDefault="00F221C2" w:rsidP="00423635">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814" w:type="dxa"/>
            <w:tcBorders>
              <w:top w:val="single" w:sz="6" w:space="0" w:color="auto"/>
              <w:bottom w:val="single" w:sz="6" w:space="0" w:color="auto"/>
            </w:tcBorders>
          </w:tcPr>
          <w:p w:rsidR="00F221C2" w:rsidRDefault="00F221C2" w:rsidP="00423635">
            <w:pPr>
              <w:spacing w:before="60" w:after="40" w:line="240" w:lineRule="auto"/>
              <w:jc w:val="left"/>
              <w:rPr>
                <w:color w:val="000000"/>
                <w:sz w:val="18"/>
              </w:rPr>
            </w:pPr>
            <w:r>
              <w:rPr>
                <w:color w:val="000000"/>
                <w:sz w:val="18"/>
              </w:rPr>
              <w:t>DIN 18123</w:t>
            </w:r>
          </w:p>
          <w:p w:rsidR="00F221C2" w:rsidRDefault="00F221C2" w:rsidP="00423635">
            <w:pPr>
              <w:spacing w:before="60" w:after="40" w:line="240" w:lineRule="auto"/>
              <w:jc w:val="left"/>
              <w:rPr>
                <w:color w:val="000000"/>
                <w:sz w:val="18"/>
              </w:rPr>
            </w:pPr>
            <w:r>
              <w:rPr>
                <w:color w:val="000000"/>
                <w:sz w:val="18"/>
              </w:rPr>
              <w:t>Siebung nach na</w:t>
            </w:r>
            <w:r>
              <w:rPr>
                <w:color w:val="000000"/>
                <w:sz w:val="18"/>
              </w:rPr>
              <w:t>s</w:t>
            </w:r>
            <w:r>
              <w:rPr>
                <w:color w:val="000000"/>
                <w:sz w:val="18"/>
              </w:rPr>
              <w:t>sem Abtrennen der Feinteile</w:t>
            </w:r>
          </w:p>
        </w:tc>
        <w:tc>
          <w:tcPr>
            <w:tcW w:w="1815" w:type="dxa"/>
            <w:tcBorders>
              <w:top w:val="single" w:sz="6" w:space="0" w:color="auto"/>
              <w:bottom w:val="single" w:sz="6" w:space="0" w:color="auto"/>
            </w:tcBorders>
          </w:tcPr>
          <w:p w:rsidR="00F221C2" w:rsidRDefault="00F221C2" w:rsidP="00726EDA">
            <w:pPr>
              <w:spacing w:before="60" w:after="40" w:line="240" w:lineRule="auto"/>
              <w:jc w:val="left"/>
              <w:rPr>
                <w:color w:val="000000"/>
                <w:sz w:val="18"/>
              </w:rPr>
            </w:pPr>
            <w:r>
              <w:rPr>
                <w:color w:val="000000"/>
                <w:sz w:val="18"/>
              </w:rPr>
              <w:t xml:space="preserve">Sieblinienband nach </w:t>
            </w:r>
            <w:proofErr w:type="spellStart"/>
            <w:r>
              <w:rPr>
                <w:color w:val="000000"/>
                <w:sz w:val="18"/>
              </w:rPr>
              <w:t>Nr</w:t>
            </w:r>
            <w:proofErr w:type="spellEnd"/>
            <w:r>
              <w:rPr>
                <w:color w:val="000000"/>
                <w:sz w:val="18"/>
              </w:rPr>
              <w:t xml:space="preserve"> 2.1.5 der Ei</w:t>
            </w:r>
            <w:r>
              <w:rPr>
                <w:color w:val="000000"/>
                <w:sz w:val="18"/>
              </w:rPr>
              <w:t>g</w:t>
            </w:r>
            <w:r>
              <w:rPr>
                <w:color w:val="000000"/>
                <w:sz w:val="18"/>
              </w:rPr>
              <w:t>nungsbeurteilung Trisoplast</w:t>
            </w:r>
            <w:r>
              <w:rPr>
                <w:rFonts w:ascii="Calibri" w:hAnsi="Calibri" w:cs="Calibri"/>
              </w:rPr>
              <w:t>®</w:t>
            </w:r>
            <w:r>
              <w:rPr>
                <w:color w:val="000000"/>
                <w:sz w:val="18"/>
              </w:rPr>
              <w:br/>
            </w:r>
            <w:proofErr w:type="spellStart"/>
            <w:r>
              <w:rPr>
                <w:color w:val="000000"/>
                <w:sz w:val="18"/>
              </w:rPr>
              <w:t>Größtkorn</w:t>
            </w:r>
            <w:proofErr w:type="spellEnd"/>
            <w:r>
              <w:rPr>
                <w:color w:val="000000"/>
                <w:sz w:val="18"/>
              </w:rPr>
              <w:t xml:space="preserve"> ≤ 32 mm mit </w:t>
            </w:r>
            <w:proofErr w:type="spellStart"/>
            <w:r>
              <w:rPr>
                <w:color w:val="000000"/>
                <w:sz w:val="18"/>
              </w:rPr>
              <w:t>Überkorn</w:t>
            </w:r>
            <w:proofErr w:type="spellEnd"/>
            <w:r>
              <w:rPr>
                <w:color w:val="000000"/>
                <w:sz w:val="18"/>
              </w:rPr>
              <w:t xml:space="preserve"> ≤ 5 Masse-% bis max. 45 mm</w:t>
            </w:r>
          </w:p>
        </w:tc>
        <w:tc>
          <w:tcPr>
            <w:tcW w:w="1814" w:type="dxa"/>
            <w:tcBorders>
              <w:top w:val="single" w:sz="6" w:space="0" w:color="auto"/>
              <w:bottom w:val="single" w:sz="6" w:space="0" w:color="auto"/>
            </w:tcBorders>
          </w:tcPr>
          <w:p w:rsidR="00F221C2" w:rsidRDefault="00DF0E9C" w:rsidP="002A2CC5">
            <w:pPr>
              <w:spacing w:before="60" w:after="40" w:line="240" w:lineRule="auto"/>
              <w:jc w:val="left"/>
              <w:rPr>
                <w:color w:val="000000"/>
                <w:sz w:val="18"/>
              </w:rPr>
            </w:pPr>
            <w:r>
              <w:rPr>
                <w:color w:val="000000"/>
                <w:sz w:val="18"/>
              </w:rPr>
              <w:t>1 von 2/3 der Schü</w:t>
            </w:r>
            <w:r>
              <w:rPr>
                <w:color w:val="000000"/>
                <w:sz w:val="18"/>
              </w:rPr>
              <w:t>r</w:t>
            </w:r>
            <w:r>
              <w:rPr>
                <w:color w:val="000000"/>
                <w:sz w:val="18"/>
              </w:rPr>
              <w:t>fe (entspricht 2 je 3.000 m²)</w:t>
            </w:r>
          </w:p>
        </w:tc>
        <w:tc>
          <w:tcPr>
            <w:tcW w:w="1815" w:type="dxa"/>
            <w:tcBorders>
              <w:top w:val="single" w:sz="6" w:space="0" w:color="auto"/>
              <w:bottom w:val="single" w:sz="6" w:space="0" w:color="auto"/>
            </w:tcBorders>
          </w:tcPr>
          <w:p w:rsidR="00F221C2" w:rsidRDefault="00DF0E9C" w:rsidP="00DF0E9C">
            <w:pPr>
              <w:spacing w:before="60" w:after="40" w:line="240" w:lineRule="auto"/>
              <w:jc w:val="left"/>
              <w:rPr>
                <w:color w:val="000000"/>
                <w:sz w:val="18"/>
              </w:rPr>
            </w:pPr>
            <w:r>
              <w:rPr>
                <w:color w:val="000000"/>
                <w:sz w:val="18"/>
              </w:rPr>
              <w:t>1 von 1/3 der Schü</w:t>
            </w:r>
            <w:r>
              <w:rPr>
                <w:color w:val="000000"/>
                <w:sz w:val="18"/>
              </w:rPr>
              <w:t>r</w:t>
            </w:r>
            <w:r>
              <w:rPr>
                <w:color w:val="000000"/>
                <w:sz w:val="18"/>
              </w:rPr>
              <w:t>fe (entspricht 1 je 3.000 m²)</w:t>
            </w:r>
          </w:p>
        </w:tc>
      </w:tr>
      <w:tr w:rsidR="00F221C2" w:rsidTr="00423635">
        <w:trPr>
          <w:cantSplit/>
          <w:trHeight w:val="340"/>
        </w:trPr>
        <w:tc>
          <w:tcPr>
            <w:tcW w:w="1814" w:type="dxa"/>
            <w:tcBorders>
              <w:top w:val="single" w:sz="6" w:space="0" w:color="auto"/>
              <w:bottom w:val="single" w:sz="6" w:space="0" w:color="auto"/>
            </w:tcBorders>
          </w:tcPr>
          <w:p w:rsidR="00F221C2" w:rsidRDefault="00F221C2" w:rsidP="00423635">
            <w:pPr>
              <w:spacing w:before="60" w:after="40" w:line="240" w:lineRule="auto"/>
              <w:jc w:val="left"/>
              <w:rPr>
                <w:color w:val="000000"/>
                <w:sz w:val="18"/>
              </w:rPr>
            </w:pPr>
            <w:r>
              <w:rPr>
                <w:color w:val="000000"/>
                <w:sz w:val="18"/>
              </w:rPr>
              <w:t>Wassergehalt</w:t>
            </w:r>
          </w:p>
        </w:tc>
        <w:tc>
          <w:tcPr>
            <w:tcW w:w="1814" w:type="dxa"/>
            <w:tcBorders>
              <w:top w:val="single" w:sz="6" w:space="0" w:color="auto"/>
              <w:bottom w:val="single" w:sz="6" w:space="0" w:color="auto"/>
            </w:tcBorders>
          </w:tcPr>
          <w:p w:rsidR="00F221C2" w:rsidRDefault="00F221C2" w:rsidP="00423635">
            <w:pPr>
              <w:spacing w:before="60" w:after="40" w:line="240" w:lineRule="auto"/>
              <w:jc w:val="left"/>
              <w:rPr>
                <w:color w:val="000000"/>
                <w:sz w:val="18"/>
              </w:rPr>
            </w:pPr>
            <w:r>
              <w:rPr>
                <w:color w:val="000000"/>
                <w:sz w:val="18"/>
              </w:rPr>
              <w:t>DIN 18121</w:t>
            </w:r>
          </w:p>
        </w:tc>
        <w:tc>
          <w:tcPr>
            <w:tcW w:w="1815" w:type="dxa"/>
            <w:tcBorders>
              <w:top w:val="single" w:sz="6" w:space="0" w:color="auto"/>
              <w:bottom w:val="single" w:sz="6" w:space="0" w:color="auto"/>
            </w:tcBorders>
          </w:tcPr>
          <w:p w:rsidR="00F221C2" w:rsidRDefault="00F221C2" w:rsidP="00726EDA">
            <w:pPr>
              <w:spacing w:before="60" w:after="40" w:line="240" w:lineRule="auto"/>
              <w:jc w:val="left"/>
              <w:rPr>
                <w:color w:val="000000"/>
                <w:sz w:val="18"/>
              </w:rPr>
            </w:pPr>
            <w:r>
              <w:rPr>
                <w:color w:val="000000"/>
                <w:sz w:val="18"/>
              </w:rPr>
              <w:t xml:space="preserve">&lt; </w:t>
            </w:r>
            <w:proofErr w:type="spellStart"/>
            <w:r>
              <w:rPr>
                <w:color w:val="000000"/>
                <w:sz w:val="18"/>
              </w:rPr>
              <w:t>opt</w:t>
            </w:r>
            <w:proofErr w:type="spellEnd"/>
            <w:r>
              <w:rPr>
                <w:color w:val="000000"/>
                <w:sz w:val="18"/>
              </w:rPr>
              <w:t>. Wassergehalt (</w:t>
            </w:r>
            <w:proofErr w:type="spellStart"/>
            <w:r>
              <w:rPr>
                <w:color w:val="000000"/>
                <w:sz w:val="18"/>
              </w:rPr>
              <w:t>W</w:t>
            </w:r>
            <w:r w:rsidRPr="000969DB">
              <w:rPr>
                <w:color w:val="000000"/>
                <w:sz w:val="18"/>
                <w:vertAlign w:val="subscript"/>
              </w:rPr>
              <w:t>Pr</w:t>
            </w:r>
            <w:proofErr w:type="spellEnd"/>
            <w:r>
              <w:rPr>
                <w:color w:val="000000"/>
                <w:sz w:val="18"/>
              </w:rPr>
              <w:t>)</w:t>
            </w:r>
          </w:p>
        </w:tc>
        <w:tc>
          <w:tcPr>
            <w:tcW w:w="1814" w:type="dxa"/>
            <w:tcBorders>
              <w:top w:val="single" w:sz="6" w:space="0" w:color="auto"/>
              <w:bottom w:val="single" w:sz="6" w:space="0" w:color="auto"/>
            </w:tcBorders>
          </w:tcPr>
          <w:p w:rsidR="00F221C2" w:rsidRDefault="00DF0E9C" w:rsidP="002A2CC5">
            <w:pPr>
              <w:spacing w:before="60" w:after="40" w:line="240" w:lineRule="auto"/>
              <w:jc w:val="left"/>
              <w:rPr>
                <w:color w:val="000000"/>
                <w:sz w:val="18"/>
              </w:rPr>
            </w:pPr>
            <w:r>
              <w:rPr>
                <w:color w:val="000000"/>
                <w:sz w:val="18"/>
              </w:rPr>
              <w:t>1 von 2/3 der Schü</w:t>
            </w:r>
            <w:r>
              <w:rPr>
                <w:color w:val="000000"/>
                <w:sz w:val="18"/>
              </w:rPr>
              <w:t>r</w:t>
            </w:r>
            <w:r>
              <w:rPr>
                <w:color w:val="000000"/>
                <w:sz w:val="18"/>
              </w:rPr>
              <w:t>fe (entspricht 2 je 3.000 m²)</w:t>
            </w:r>
          </w:p>
        </w:tc>
        <w:tc>
          <w:tcPr>
            <w:tcW w:w="1815" w:type="dxa"/>
            <w:tcBorders>
              <w:top w:val="single" w:sz="6" w:space="0" w:color="auto"/>
              <w:bottom w:val="single" w:sz="6" w:space="0" w:color="auto"/>
            </w:tcBorders>
          </w:tcPr>
          <w:p w:rsidR="00F221C2" w:rsidRDefault="00DF0E9C" w:rsidP="00DF0E9C">
            <w:pPr>
              <w:spacing w:before="60" w:after="40" w:line="240" w:lineRule="auto"/>
              <w:jc w:val="left"/>
              <w:rPr>
                <w:color w:val="000000"/>
                <w:sz w:val="18"/>
              </w:rPr>
            </w:pPr>
            <w:r>
              <w:rPr>
                <w:color w:val="000000"/>
                <w:sz w:val="18"/>
              </w:rPr>
              <w:t>1 von 1/3 der Schü</w:t>
            </w:r>
            <w:r>
              <w:rPr>
                <w:color w:val="000000"/>
                <w:sz w:val="18"/>
              </w:rPr>
              <w:t>r</w:t>
            </w:r>
            <w:r>
              <w:rPr>
                <w:color w:val="000000"/>
                <w:sz w:val="18"/>
              </w:rPr>
              <w:t>fe (entspricht 1 je 3.000 m²)</w:t>
            </w:r>
          </w:p>
        </w:tc>
      </w:tr>
      <w:tr w:rsidR="00BC21AE" w:rsidTr="00423635">
        <w:trPr>
          <w:cantSplit/>
          <w:trHeight w:val="340"/>
        </w:trPr>
        <w:tc>
          <w:tcPr>
            <w:tcW w:w="1814" w:type="dxa"/>
            <w:tcBorders>
              <w:top w:val="single" w:sz="6" w:space="0" w:color="auto"/>
              <w:bottom w:val="single" w:sz="6" w:space="0" w:color="auto"/>
            </w:tcBorders>
          </w:tcPr>
          <w:p w:rsidR="00BC21AE" w:rsidRDefault="00BC21AE" w:rsidP="002A2CC5">
            <w:pPr>
              <w:spacing w:before="60" w:after="40" w:line="240" w:lineRule="auto"/>
              <w:rPr>
                <w:color w:val="000000"/>
                <w:sz w:val="18"/>
              </w:rPr>
            </w:pPr>
            <w:r>
              <w:rPr>
                <w:color w:val="000000"/>
                <w:sz w:val="18"/>
              </w:rPr>
              <w:t>Glühverlust</w:t>
            </w:r>
          </w:p>
          <w:p w:rsidR="00BC21AE" w:rsidRDefault="00BC21AE" w:rsidP="002A2CC5">
            <w:pPr>
              <w:spacing w:before="60" w:after="40" w:line="240" w:lineRule="auto"/>
              <w:rPr>
                <w:color w:val="000000"/>
                <w:sz w:val="18"/>
              </w:rPr>
            </w:pPr>
            <w:r>
              <w:rPr>
                <w:color w:val="000000"/>
                <w:sz w:val="18"/>
              </w:rPr>
              <w:t>(alternativ: TOC)</w:t>
            </w:r>
          </w:p>
        </w:tc>
        <w:tc>
          <w:tcPr>
            <w:tcW w:w="1814" w:type="dxa"/>
            <w:tcBorders>
              <w:top w:val="single" w:sz="6" w:space="0" w:color="auto"/>
              <w:bottom w:val="single" w:sz="6" w:space="0" w:color="auto"/>
            </w:tcBorders>
          </w:tcPr>
          <w:p w:rsidR="00BC21AE" w:rsidRDefault="00BC21AE" w:rsidP="002A2CC5">
            <w:pPr>
              <w:spacing w:before="60" w:after="40" w:line="240" w:lineRule="auto"/>
              <w:rPr>
                <w:color w:val="000000"/>
                <w:sz w:val="18"/>
              </w:rPr>
            </w:pPr>
            <w:r>
              <w:rPr>
                <w:color w:val="000000"/>
                <w:sz w:val="18"/>
              </w:rPr>
              <w:t>DIN 18128</w:t>
            </w:r>
          </w:p>
          <w:p w:rsidR="00BC21AE" w:rsidRDefault="00BC21AE" w:rsidP="002A2CC5">
            <w:pPr>
              <w:spacing w:before="60" w:after="40" w:line="240" w:lineRule="auto"/>
              <w:rPr>
                <w:color w:val="000000"/>
                <w:sz w:val="18"/>
              </w:rPr>
            </w:pPr>
            <w:r>
              <w:rPr>
                <w:color w:val="000000"/>
                <w:sz w:val="18"/>
              </w:rPr>
              <w:t>(DIN ISO 10694)</w:t>
            </w:r>
          </w:p>
        </w:tc>
        <w:tc>
          <w:tcPr>
            <w:tcW w:w="1815" w:type="dxa"/>
            <w:tcBorders>
              <w:top w:val="single" w:sz="6" w:space="0" w:color="auto"/>
              <w:bottom w:val="single" w:sz="6" w:space="0" w:color="auto"/>
            </w:tcBorders>
          </w:tcPr>
          <w:p w:rsidR="00BC21AE" w:rsidRDefault="00BC21AE" w:rsidP="002A2CC5">
            <w:pPr>
              <w:spacing w:before="60" w:after="40" w:line="240" w:lineRule="auto"/>
              <w:jc w:val="left"/>
              <w:rPr>
                <w:color w:val="000000"/>
                <w:sz w:val="18"/>
              </w:rPr>
            </w:pPr>
            <w:r>
              <w:rPr>
                <w:color w:val="000000"/>
                <w:sz w:val="18"/>
              </w:rPr>
              <w:t xml:space="preserve">≤ 3 </w:t>
            </w:r>
            <w:proofErr w:type="spellStart"/>
            <w:r>
              <w:rPr>
                <w:color w:val="000000"/>
                <w:sz w:val="18"/>
              </w:rPr>
              <w:t>Gew</w:t>
            </w:r>
            <w:proofErr w:type="spellEnd"/>
            <w:r>
              <w:rPr>
                <w:color w:val="000000"/>
                <w:sz w:val="18"/>
              </w:rPr>
              <w:t>.-%</w:t>
            </w:r>
          </w:p>
          <w:p w:rsidR="00BC21AE" w:rsidRDefault="00BC21AE" w:rsidP="002A2CC5">
            <w:pPr>
              <w:spacing w:before="60" w:after="40" w:line="240" w:lineRule="auto"/>
              <w:jc w:val="left"/>
              <w:rPr>
                <w:color w:val="000000"/>
                <w:sz w:val="18"/>
                <w:highlight w:val="yellow"/>
              </w:rPr>
            </w:pPr>
            <w:r>
              <w:rPr>
                <w:color w:val="000000"/>
                <w:sz w:val="18"/>
              </w:rPr>
              <w:t xml:space="preserve">(TOC ≤ 1,5 </w:t>
            </w:r>
            <w:proofErr w:type="spellStart"/>
            <w:r>
              <w:rPr>
                <w:color w:val="000000"/>
                <w:sz w:val="18"/>
              </w:rPr>
              <w:t>Gew</w:t>
            </w:r>
            <w:proofErr w:type="spellEnd"/>
            <w:r>
              <w:rPr>
                <w:color w:val="000000"/>
                <w:sz w:val="18"/>
              </w:rPr>
              <w:t>.-%)</w:t>
            </w:r>
          </w:p>
        </w:tc>
        <w:tc>
          <w:tcPr>
            <w:tcW w:w="1814" w:type="dxa"/>
            <w:tcBorders>
              <w:top w:val="single" w:sz="6" w:space="0" w:color="auto"/>
              <w:bottom w:val="single" w:sz="6" w:space="0" w:color="auto"/>
            </w:tcBorders>
          </w:tcPr>
          <w:p w:rsidR="00BC21AE" w:rsidRDefault="00DF0E9C" w:rsidP="002A2CC5">
            <w:pPr>
              <w:spacing w:before="60" w:after="40" w:line="240" w:lineRule="auto"/>
              <w:jc w:val="left"/>
              <w:rPr>
                <w:color w:val="000000"/>
                <w:sz w:val="18"/>
              </w:rPr>
            </w:pPr>
            <w:r>
              <w:rPr>
                <w:color w:val="000000"/>
                <w:sz w:val="18"/>
              </w:rPr>
              <w:t>1 von 2/3 der Schü</w:t>
            </w:r>
            <w:r>
              <w:rPr>
                <w:color w:val="000000"/>
                <w:sz w:val="18"/>
              </w:rPr>
              <w:t>r</w:t>
            </w:r>
            <w:r>
              <w:rPr>
                <w:color w:val="000000"/>
                <w:sz w:val="18"/>
              </w:rPr>
              <w:t>fe (entspricht 2 je 3.000 m²)</w:t>
            </w:r>
          </w:p>
        </w:tc>
        <w:tc>
          <w:tcPr>
            <w:tcW w:w="1815" w:type="dxa"/>
            <w:tcBorders>
              <w:top w:val="single" w:sz="6" w:space="0" w:color="auto"/>
              <w:bottom w:val="single" w:sz="6" w:space="0" w:color="auto"/>
            </w:tcBorders>
          </w:tcPr>
          <w:p w:rsidR="00BC21AE" w:rsidRDefault="00DF0E9C" w:rsidP="00DF0E9C">
            <w:pPr>
              <w:spacing w:before="60" w:after="40" w:line="240" w:lineRule="auto"/>
              <w:jc w:val="left"/>
              <w:rPr>
                <w:color w:val="000000"/>
                <w:sz w:val="18"/>
              </w:rPr>
            </w:pPr>
            <w:r>
              <w:rPr>
                <w:color w:val="000000"/>
                <w:sz w:val="18"/>
              </w:rPr>
              <w:t>1 von 1/3 der Schü</w:t>
            </w:r>
            <w:r>
              <w:rPr>
                <w:color w:val="000000"/>
                <w:sz w:val="18"/>
              </w:rPr>
              <w:t>r</w:t>
            </w:r>
            <w:r>
              <w:rPr>
                <w:color w:val="000000"/>
                <w:sz w:val="18"/>
              </w:rPr>
              <w:t>fe (entspricht 1 je 3.000 m²)</w:t>
            </w:r>
          </w:p>
        </w:tc>
      </w:tr>
      <w:tr w:rsidR="00BC21AE" w:rsidTr="00423635">
        <w:trPr>
          <w:cantSplit/>
          <w:trHeight w:val="340"/>
        </w:trPr>
        <w:tc>
          <w:tcPr>
            <w:tcW w:w="1814" w:type="dxa"/>
            <w:tcBorders>
              <w:top w:val="single" w:sz="6" w:space="0" w:color="auto"/>
              <w:bottom w:val="single" w:sz="6" w:space="0" w:color="auto"/>
            </w:tcBorders>
          </w:tcPr>
          <w:p w:rsidR="00BC21AE" w:rsidRDefault="00BC21AE" w:rsidP="002A2CC5">
            <w:pPr>
              <w:spacing w:before="60" w:after="40" w:line="240" w:lineRule="auto"/>
              <w:jc w:val="left"/>
              <w:rPr>
                <w:color w:val="000000"/>
                <w:sz w:val="18"/>
              </w:rPr>
            </w:pPr>
            <w:r>
              <w:rPr>
                <w:color w:val="000000"/>
                <w:sz w:val="18"/>
              </w:rPr>
              <w:t>pH-Wert</w:t>
            </w:r>
          </w:p>
        </w:tc>
        <w:tc>
          <w:tcPr>
            <w:tcW w:w="1814" w:type="dxa"/>
            <w:tcBorders>
              <w:top w:val="single" w:sz="6" w:space="0" w:color="auto"/>
              <w:bottom w:val="single" w:sz="6" w:space="0" w:color="auto"/>
            </w:tcBorders>
          </w:tcPr>
          <w:p w:rsidR="00BC21AE" w:rsidRDefault="00BC21AE" w:rsidP="002A2CC5">
            <w:pPr>
              <w:spacing w:before="60" w:after="40" w:line="240" w:lineRule="auto"/>
              <w:jc w:val="left"/>
              <w:rPr>
                <w:color w:val="000000"/>
                <w:sz w:val="18"/>
              </w:rPr>
            </w:pPr>
            <w:r>
              <w:rPr>
                <w:color w:val="000000"/>
                <w:sz w:val="18"/>
              </w:rPr>
              <w:t>DIN ISO 10390</w:t>
            </w:r>
          </w:p>
        </w:tc>
        <w:tc>
          <w:tcPr>
            <w:tcW w:w="1815" w:type="dxa"/>
            <w:tcBorders>
              <w:top w:val="single" w:sz="6" w:space="0" w:color="auto"/>
              <w:bottom w:val="single" w:sz="6" w:space="0" w:color="auto"/>
            </w:tcBorders>
          </w:tcPr>
          <w:p w:rsidR="00BC21AE" w:rsidRDefault="00BC21AE" w:rsidP="002A2CC5">
            <w:pPr>
              <w:spacing w:before="60" w:after="40" w:line="240" w:lineRule="auto"/>
              <w:jc w:val="left"/>
              <w:rPr>
                <w:color w:val="000000"/>
                <w:sz w:val="18"/>
              </w:rPr>
            </w:pPr>
            <w:r>
              <w:rPr>
                <w:color w:val="000000"/>
                <w:sz w:val="18"/>
              </w:rPr>
              <w:t>≤ 12</w:t>
            </w:r>
          </w:p>
        </w:tc>
        <w:tc>
          <w:tcPr>
            <w:tcW w:w="1814" w:type="dxa"/>
            <w:tcBorders>
              <w:top w:val="single" w:sz="6" w:space="0" w:color="auto"/>
              <w:bottom w:val="single" w:sz="6" w:space="0" w:color="auto"/>
            </w:tcBorders>
          </w:tcPr>
          <w:p w:rsidR="00BC21AE" w:rsidRDefault="00BC21AE" w:rsidP="002A2CC5">
            <w:pPr>
              <w:spacing w:before="60" w:after="40" w:line="240" w:lineRule="auto"/>
              <w:jc w:val="left"/>
              <w:rPr>
                <w:color w:val="000000"/>
                <w:sz w:val="18"/>
              </w:rPr>
            </w:pPr>
            <w:r>
              <w:rPr>
                <w:color w:val="000000"/>
                <w:sz w:val="18"/>
              </w:rPr>
              <w:t>1 je 10.000 m²</w:t>
            </w:r>
          </w:p>
        </w:tc>
        <w:tc>
          <w:tcPr>
            <w:tcW w:w="1815" w:type="dxa"/>
            <w:tcBorders>
              <w:top w:val="single" w:sz="6" w:space="0" w:color="auto"/>
              <w:bottom w:val="single" w:sz="6" w:space="0" w:color="auto"/>
            </w:tcBorders>
          </w:tcPr>
          <w:p w:rsidR="00BC21AE" w:rsidRDefault="00BC21AE" w:rsidP="002A2CC5">
            <w:pPr>
              <w:spacing w:before="60" w:after="40" w:line="240" w:lineRule="auto"/>
              <w:jc w:val="left"/>
              <w:rPr>
                <w:color w:val="000000"/>
                <w:sz w:val="18"/>
              </w:rPr>
            </w:pPr>
            <w:r>
              <w:rPr>
                <w:color w:val="000000"/>
                <w:sz w:val="18"/>
              </w:rPr>
              <w:t>bei Bedarf</w:t>
            </w:r>
          </w:p>
        </w:tc>
      </w:tr>
      <w:tr w:rsidR="00BC21AE" w:rsidTr="00423635">
        <w:trPr>
          <w:cantSplit/>
          <w:trHeight w:val="340"/>
        </w:trPr>
        <w:tc>
          <w:tcPr>
            <w:tcW w:w="1814" w:type="dxa"/>
            <w:tcBorders>
              <w:top w:val="single" w:sz="6" w:space="0" w:color="auto"/>
              <w:bottom w:val="single" w:sz="6" w:space="0" w:color="auto"/>
            </w:tcBorders>
          </w:tcPr>
          <w:p w:rsidR="00BC21AE" w:rsidRDefault="00BC21AE" w:rsidP="00423635">
            <w:pPr>
              <w:spacing w:before="60" w:after="40" w:line="240" w:lineRule="auto"/>
              <w:jc w:val="left"/>
              <w:rPr>
                <w:color w:val="000000"/>
                <w:sz w:val="18"/>
              </w:rPr>
            </w:pPr>
            <w:r>
              <w:rPr>
                <w:color w:val="000000"/>
                <w:sz w:val="18"/>
              </w:rPr>
              <w:t>Tragfähigkeit</w:t>
            </w:r>
          </w:p>
        </w:tc>
        <w:tc>
          <w:tcPr>
            <w:tcW w:w="1814" w:type="dxa"/>
            <w:tcBorders>
              <w:top w:val="single" w:sz="6" w:space="0" w:color="auto"/>
              <w:bottom w:val="single" w:sz="6" w:space="0" w:color="auto"/>
            </w:tcBorders>
          </w:tcPr>
          <w:p w:rsidR="00BC21AE" w:rsidRDefault="00BC21AE" w:rsidP="00423635">
            <w:pPr>
              <w:pStyle w:val="B1AbsatzBlock"/>
              <w:spacing w:before="60" w:after="40" w:line="240" w:lineRule="auto"/>
              <w:ind w:left="0"/>
              <w:jc w:val="left"/>
              <w:rPr>
                <w:rFonts w:cs="Arial"/>
                <w:color w:val="000000"/>
                <w:sz w:val="18"/>
              </w:rPr>
            </w:pPr>
            <w:r>
              <w:rPr>
                <w:rFonts w:cs="Arial"/>
                <w:color w:val="000000"/>
                <w:sz w:val="18"/>
              </w:rPr>
              <w:t>Lastplattendruckve</w:t>
            </w:r>
            <w:r>
              <w:rPr>
                <w:rFonts w:cs="Arial"/>
                <w:color w:val="000000"/>
                <w:sz w:val="18"/>
              </w:rPr>
              <w:t>r</w:t>
            </w:r>
            <w:r>
              <w:rPr>
                <w:rFonts w:cs="Arial"/>
                <w:color w:val="000000"/>
                <w:sz w:val="18"/>
              </w:rPr>
              <w:t>such E-DIN 18134</w:t>
            </w:r>
          </w:p>
        </w:tc>
        <w:tc>
          <w:tcPr>
            <w:tcW w:w="1815" w:type="dxa"/>
            <w:tcBorders>
              <w:top w:val="single" w:sz="6" w:space="0" w:color="auto"/>
              <w:bottom w:val="single" w:sz="6" w:space="0" w:color="auto"/>
            </w:tcBorders>
          </w:tcPr>
          <w:p w:rsidR="00BC21AE" w:rsidRPr="000969DB" w:rsidRDefault="00BC21AE" w:rsidP="00423635">
            <w:pPr>
              <w:spacing w:before="60" w:after="40" w:line="240" w:lineRule="auto"/>
              <w:jc w:val="left"/>
              <w:rPr>
                <w:color w:val="000000"/>
                <w:sz w:val="18"/>
              </w:rPr>
            </w:pPr>
            <w:r w:rsidRPr="000969DB">
              <w:rPr>
                <w:color w:val="000000"/>
                <w:sz w:val="18"/>
              </w:rPr>
              <w:t>Ev</w:t>
            </w:r>
            <w:r w:rsidRPr="000969DB">
              <w:rPr>
                <w:color w:val="000000"/>
                <w:sz w:val="18"/>
                <w:vertAlign w:val="subscript"/>
              </w:rPr>
              <w:t>2</w:t>
            </w:r>
            <w:r w:rsidRPr="000969DB">
              <w:rPr>
                <w:color w:val="000000"/>
                <w:sz w:val="18"/>
              </w:rPr>
              <w:t xml:space="preserve"> </w:t>
            </w:r>
            <w:r>
              <w:rPr>
                <w:color w:val="000000"/>
                <w:sz w:val="18"/>
              </w:rPr>
              <w:sym w:font="Symbol" w:char="F0B3"/>
            </w:r>
            <w:r w:rsidRPr="000969DB">
              <w:rPr>
                <w:color w:val="000000"/>
                <w:sz w:val="18"/>
              </w:rPr>
              <w:t xml:space="preserve"> 30 MN/m²</w:t>
            </w:r>
          </w:p>
        </w:tc>
        <w:tc>
          <w:tcPr>
            <w:tcW w:w="1814" w:type="dxa"/>
            <w:tcBorders>
              <w:top w:val="single" w:sz="6" w:space="0" w:color="auto"/>
              <w:bottom w:val="single" w:sz="6" w:space="0" w:color="auto"/>
            </w:tcBorders>
          </w:tcPr>
          <w:p w:rsidR="00BC21AE" w:rsidRDefault="00DF0E9C" w:rsidP="00DF0E9C">
            <w:pPr>
              <w:spacing w:before="60" w:after="40" w:line="240" w:lineRule="auto"/>
              <w:jc w:val="left"/>
              <w:rPr>
                <w:color w:val="000000"/>
                <w:sz w:val="18"/>
              </w:rPr>
            </w:pPr>
            <w:r>
              <w:rPr>
                <w:color w:val="000000"/>
                <w:sz w:val="18"/>
              </w:rPr>
              <w:t>1 von 2/3 der Schü</w:t>
            </w:r>
            <w:r>
              <w:rPr>
                <w:color w:val="000000"/>
                <w:sz w:val="18"/>
              </w:rPr>
              <w:t>r</w:t>
            </w:r>
            <w:r>
              <w:rPr>
                <w:color w:val="000000"/>
                <w:sz w:val="18"/>
              </w:rPr>
              <w:t>fe (entspricht 2 je 3.000 m²)</w:t>
            </w:r>
          </w:p>
        </w:tc>
        <w:tc>
          <w:tcPr>
            <w:tcW w:w="1815" w:type="dxa"/>
            <w:tcBorders>
              <w:top w:val="single" w:sz="6" w:space="0" w:color="auto"/>
              <w:bottom w:val="single" w:sz="6" w:space="0" w:color="auto"/>
            </w:tcBorders>
          </w:tcPr>
          <w:p w:rsidR="00BC21AE" w:rsidRDefault="00DF0E9C" w:rsidP="00DF0E9C">
            <w:pPr>
              <w:spacing w:before="60" w:after="40" w:line="240" w:lineRule="auto"/>
              <w:jc w:val="left"/>
              <w:rPr>
                <w:color w:val="000000"/>
                <w:sz w:val="18"/>
              </w:rPr>
            </w:pPr>
            <w:r>
              <w:rPr>
                <w:color w:val="000000"/>
                <w:sz w:val="18"/>
              </w:rPr>
              <w:t>1 von 1/3 der Schü</w:t>
            </w:r>
            <w:r>
              <w:rPr>
                <w:color w:val="000000"/>
                <w:sz w:val="18"/>
              </w:rPr>
              <w:t>r</w:t>
            </w:r>
            <w:r>
              <w:rPr>
                <w:color w:val="000000"/>
                <w:sz w:val="18"/>
              </w:rPr>
              <w:t>fe (entspricht 1 je 3.000 m²)</w:t>
            </w:r>
          </w:p>
        </w:tc>
      </w:tr>
      <w:tr w:rsidR="00BC21AE" w:rsidTr="00423635">
        <w:trPr>
          <w:cantSplit/>
          <w:trHeight w:val="340"/>
        </w:trPr>
        <w:tc>
          <w:tcPr>
            <w:tcW w:w="1814" w:type="dxa"/>
          </w:tcPr>
          <w:p w:rsidR="00BC21AE" w:rsidRPr="00726EDA" w:rsidRDefault="00BC21AE" w:rsidP="00AC45AF">
            <w:pPr>
              <w:rPr>
                <w:sz w:val="18"/>
                <w:szCs w:val="18"/>
              </w:rPr>
            </w:pPr>
            <w:proofErr w:type="spellStart"/>
            <w:r w:rsidRPr="00726EDA">
              <w:rPr>
                <w:sz w:val="18"/>
                <w:szCs w:val="18"/>
              </w:rPr>
              <w:t>Proctorversuch</w:t>
            </w:r>
            <w:proofErr w:type="spellEnd"/>
          </w:p>
        </w:tc>
        <w:tc>
          <w:tcPr>
            <w:tcW w:w="1814" w:type="dxa"/>
          </w:tcPr>
          <w:p w:rsidR="00BC21AE" w:rsidRPr="00726EDA" w:rsidRDefault="00BC21AE" w:rsidP="00AC45AF">
            <w:pPr>
              <w:rPr>
                <w:sz w:val="18"/>
                <w:szCs w:val="18"/>
              </w:rPr>
            </w:pPr>
            <w:r w:rsidRPr="00726EDA">
              <w:rPr>
                <w:sz w:val="18"/>
                <w:szCs w:val="18"/>
              </w:rPr>
              <w:t>DIN 18127</w:t>
            </w:r>
          </w:p>
        </w:tc>
        <w:tc>
          <w:tcPr>
            <w:tcW w:w="1815" w:type="dxa"/>
          </w:tcPr>
          <w:p w:rsidR="00BC21AE" w:rsidRPr="00726EDA" w:rsidRDefault="00BC21AE" w:rsidP="00AC45AF">
            <w:pPr>
              <w:rPr>
                <w:sz w:val="18"/>
                <w:szCs w:val="18"/>
              </w:rPr>
            </w:pPr>
            <w:r w:rsidRPr="00726EDA">
              <w:rPr>
                <w:sz w:val="18"/>
                <w:szCs w:val="18"/>
              </w:rPr>
              <w:t>-</w:t>
            </w:r>
          </w:p>
        </w:tc>
        <w:tc>
          <w:tcPr>
            <w:tcW w:w="1814" w:type="dxa"/>
          </w:tcPr>
          <w:p w:rsidR="00BC21AE" w:rsidRPr="00726EDA" w:rsidRDefault="00BC21AE" w:rsidP="00AC45AF">
            <w:pPr>
              <w:rPr>
                <w:sz w:val="18"/>
                <w:szCs w:val="18"/>
              </w:rPr>
            </w:pPr>
            <w:r>
              <w:rPr>
                <w:sz w:val="18"/>
                <w:szCs w:val="18"/>
              </w:rPr>
              <w:t>bei Bedarf</w:t>
            </w:r>
            <w:r w:rsidRPr="00726EDA">
              <w:rPr>
                <w:sz w:val="18"/>
                <w:szCs w:val="18"/>
              </w:rPr>
              <w:t xml:space="preserve"> </w:t>
            </w:r>
          </w:p>
        </w:tc>
        <w:tc>
          <w:tcPr>
            <w:tcW w:w="1815" w:type="dxa"/>
          </w:tcPr>
          <w:p w:rsidR="00BC21AE" w:rsidRPr="00726EDA" w:rsidRDefault="00BC21AE" w:rsidP="00AC45AF">
            <w:pPr>
              <w:rPr>
                <w:sz w:val="18"/>
                <w:szCs w:val="18"/>
              </w:rPr>
            </w:pPr>
            <w:r>
              <w:rPr>
                <w:sz w:val="18"/>
                <w:szCs w:val="18"/>
              </w:rPr>
              <w:t>bei Bedarf</w:t>
            </w:r>
          </w:p>
        </w:tc>
      </w:tr>
      <w:tr w:rsidR="00BC21AE" w:rsidTr="00423635">
        <w:trPr>
          <w:cantSplit/>
          <w:trHeight w:val="340"/>
        </w:trPr>
        <w:tc>
          <w:tcPr>
            <w:tcW w:w="1814" w:type="dxa"/>
          </w:tcPr>
          <w:p w:rsidR="00BC21AE" w:rsidRPr="00726EDA" w:rsidRDefault="00BC21AE" w:rsidP="00AC45AF">
            <w:pPr>
              <w:rPr>
                <w:sz w:val="18"/>
                <w:szCs w:val="18"/>
              </w:rPr>
            </w:pPr>
            <w:r w:rsidRPr="00726EDA">
              <w:rPr>
                <w:sz w:val="18"/>
                <w:szCs w:val="18"/>
              </w:rPr>
              <w:t xml:space="preserve">Trockendichte </w:t>
            </w:r>
          </w:p>
        </w:tc>
        <w:tc>
          <w:tcPr>
            <w:tcW w:w="1814" w:type="dxa"/>
          </w:tcPr>
          <w:p w:rsidR="00BC21AE" w:rsidRPr="00726EDA" w:rsidRDefault="00BC21AE" w:rsidP="00AC45AF">
            <w:pPr>
              <w:rPr>
                <w:sz w:val="18"/>
                <w:szCs w:val="18"/>
              </w:rPr>
            </w:pPr>
            <w:r w:rsidRPr="00726EDA">
              <w:rPr>
                <w:sz w:val="18"/>
                <w:szCs w:val="18"/>
              </w:rPr>
              <w:t>DIN 18125</w:t>
            </w:r>
          </w:p>
        </w:tc>
        <w:tc>
          <w:tcPr>
            <w:tcW w:w="1815" w:type="dxa"/>
          </w:tcPr>
          <w:p w:rsidR="00BC21AE" w:rsidRPr="00726EDA" w:rsidRDefault="00BC21AE" w:rsidP="00301A01">
            <w:pPr>
              <w:jc w:val="left"/>
              <w:rPr>
                <w:sz w:val="18"/>
                <w:szCs w:val="18"/>
              </w:rPr>
            </w:pPr>
            <w:r w:rsidRPr="00726EDA">
              <w:rPr>
                <w:sz w:val="18"/>
                <w:szCs w:val="18"/>
              </w:rPr>
              <w:t>gem. Standsiche</w:t>
            </w:r>
            <w:r w:rsidRPr="00726EDA">
              <w:rPr>
                <w:sz w:val="18"/>
                <w:szCs w:val="18"/>
              </w:rPr>
              <w:t>r</w:t>
            </w:r>
            <w:r w:rsidRPr="00726EDA">
              <w:rPr>
                <w:sz w:val="18"/>
                <w:szCs w:val="18"/>
              </w:rPr>
              <w:t>heitsnachweis</w:t>
            </w:r>
          </w:p>
        </w:tc>
        <w:tc>
          <w:tcPr>
            <w:tcW w:w="1814" w:type="dxa"/>
          </w:tcPr>
          <w:p w:rsidR="00BC21AE" w:rsidRPr="00726EDA" w:rsidRDefault="00BC21AE" w:rsidP="00AC45AF">
            <w:pPr>
              <w:rPr>
                <w:sz w:val="18"/>
                <w:szCs w:val="18"/>
              </w:rPr>
            </w:pPr>
            <w:r>
              <w:rPr>
                <w:sz w:val="18"/>
                <w:szCs w:val="18"/>
              </w:rPr>
              <w:t>bei Bedarf</w:t>
            </w:r>
          </w:p>
        </w:tc>
        <w:tc>
          <w:tcPr>
            <w:tcW w:w="1815" w:type="dxa"/>
          </w:tcPr>
          <w:p w:rsidR="00BC21AE" w:rsidRPr="00726EDA" w:rsidRDefault="00BC21AE" w:rsidP="00AC45AF">
            <w:pPr>
              <w:rPr>
                <w:sz w:val="18"/>
                <w:szCs w:val="18"/>
              </w:rPr>
            </w:pPr>
            <w:r>
              <w:rPr>
                <w:sz w:val="18"/>
                <w:szCs w:val="18"/>
              </w:rPr>
              <w:t>bei Bedarf</w:t>
            </w:r>
          </w:p>
        </w:tc>
      </w:tr>
      <w:tr w:rsidR="00BC21AE" w:rsidTr="00423635">
        <w:trPr>
          <w:cantSplit/>
          <w:trHeight w:val="340"/>
        </w:trPr>
        <w:tc>
          <w:tcPr>
            <w:tcW w:w="1814" w:type="dxa"/>
          </w:tcPr>
          <w:p w:rsidR="00BC21AE" w:rsidRPr="00726EDA" w:rsidRDefault="00BC21AE" w:rsidP="00AC45AF">
            <w:pPr>
              <w:rPr>
                <w:sz w:val="18"/>
                <w:szCs w:val="18"/>
              </w:rPr>
            </w:pPr>
            <w:r w:rsidRPr="00726EDA">
              <w:rPr>
                <w:sz w:val="18"/>
                <w:szCs w:val="18"/>
              </w:rPr>
              <w:t>Verdichtungsgrad (D</w:t>
            </w:r>
            <w:r w:rsidRPr="00726EDA">
              <w:rPr>
                <w:sz w:val="18"/>
                <w:szCs w:val="18"/>
                <w:vertAlign w:val="subscript"/>
              </w:rPr>
              <w:t>Pr</w:t>
            </w:r>
            <w:r w:rsidRPr="00726EDA">
              <w:rPr>
                <w:sz w:val="18"/>
                <w:szCs w:val="18"/>
              </w:rPr>
              <w:t>)</w:t>
            </w:r>
          </w:p>
        </w:tc>
        <w:tc>
          <w:tcPr>
            <w:tcW w:w="1814" w:type="dxa"/>
          </w:tcPr>
          <w:p w:rsidR="00BC21AE" w:rsidRPr="00726EDA" w:rsidRDefault="00BC21AE" w:rsidP="00AC45AF">
            <w:pPr>
              <w:rPr>
                <w:sz w:val="18"/>
                <w:szCs w:val="18"/>
              </w:rPr>
            </w:pPr>
            <w:r w:rsidRPr="00726EDA">
              <w:rPr>
                <w:sz w:val="18"/>
                <w:szCs w:val="18"/>
              </w:rPr>
              <w:t>DIN 18127</w:t>
            </w:r>
          </w:p>
        </w:tc>
        <w:tc>
          <w:tcPr>
            <w:tcW w:w="1815" w:type="dxa"/>
          </w:tcPr>
          <w:p w:rsidR="00BC21AE" w:rsidRPr="00726EDA" w:rsidRDefault="00BC21AE" w:rsidP="00301A01">
            <w:pPr>
              <w:jc w:val="left"/>
              <w:rPr>
                <w:sz w:val="18"/>
                <w:szCs w:val="18"/>
              </w:rPr>
            </w:pPr>
            <w:r w:rsidRPr="00726EDA">
              <w:rPr>
                <w:sz w:val="18"/>
                <w:szCs w:val="18"/>
              </w:rPr>
              <w:t>gem. Standsiche</w:t>
            </w:r>
            <w:r w:rsidRPr="00726EDA">
              <w:rPr>
                <w:sz w:val="18"/>
                <w:szCs w:val="18"/>
              </w:rPr>
              <w:t>r</w:t>
            </w:r>
            <w:r w:rsidRPr="00726EDA">
              <w:rPr>
                <w:sz w:val="18"/>
                <w:szCs w:val="18"/>
              </w:rPr>
              <w:t>heitsnachweis</w:t>
            </w:r>
          </w:p>
        </w:tc>
        <w:tc>
          <w:tcPr>
            <w:tcW w:w="1814" w:type="dxa"/>
          </w:tcPr>
          <w:p w:rsidR="00BC21AE" w:rsidRPr="00726EDA" w:rsidRDefault="00BC21AE" w:rsidP="00AC45AF">
            <w:pPr>
              <w:rPr>
                <w:sz w:val="18"/>
                <w:szCs w:val="18"/>
              </w:rPr>
            </w:pPr>
            <w:r>
              <w:rPr>
                <w:sz w:val="18"/>
                <w:szCs w:val="18"/>
              </w:rPr>
              <w:t>bei Bedarf</w:t>
            </w:r>
          </w:p>
        </w:tc>
        <w:tc>
          <w:tcPr>
            <w:tcW w:w="1815" w:type="dxa"/>
          </w:tcPr>
          <w:p w:rsidR="00BC21AE" w:rsidRPr="00726EDA" w:rsidRDefault="00BC21AE" w:rsidP="00AC45AF">
            <w:pPr>
              <w:rPr>
                <w:sz w:val="18"/>
                <w:szCs w:val="18"/>
              </w:rPr>
            </w:pPr>
            <w:r>
              <w:rPr>
                <w:sz w:val="18"/>
                <w:szCs w:val="18"/>
              </w:rPr>
              <w:t>bei Bedarf</w:t>
            </w:r>
          </w:p>
        </w:tc>
      </w:tr>
      <w:tr w:rsidR="00BC21AE" w:rsidTr="00423635">
        <w:trPr>
          <w:cantSplit/>
          <w:trHeight w:val="340"/>
        </w:trPr>
        <w:tc>
          <w:tcPr>
            <w:tcW w:w="1814" w:type="dxa"/>
          </w:tcPr>
          <w:p w:rsidR="00BC21AE" w:rsidRDefault="00BC21AE" w:rsidP="00423635">
            <w:pPr>
              <w:spacing w:before="60" w:after="40" w:line="240" w:lineRule="auto"/>
              <w:jc w:val="left"/>
              <w:rPr>
                <w:color w:val="000000"/>
                <w:sz w:val="18"/>
              </w:rPr>
            </w:pPr>
            <w:r>
              <w:rPr>
                <w:color w:val="000000"/>
                <w:sz w:val="18"/>
              </w:rPr>
              <w:t>Oberflächenebenheit</w:t>
            </w:r>
          </w:p>
        </w:tc>
        <w:tc>
          <w:tcPr>
            <w:tcW w:w="1814" w:type="dxa"/>
          </w:tcPr>
          <w:p w:rsidR="00BC21AE" w:rsidRDefault="00BC21AE" w:rsidP="00423635">
            <w:pPr>
              <w:pStyle w:val="B1AbsatzBlock"/>
              <w:spacing w:before="60" w:after="40" w:line="240" w:lineRule="auto"/>
              <w:ind w:left="0"/>
              <w:jc w:val="left"/>
              <w:rPr>
                <w:rFonts w:cs="Arial"/>
                <w:color w:val="000000"/>
                <w:sz w:val="18"/>
              </w:rPr>
            </w:pPr>
            <w:r>
              <w:rPr>
                <w:rFonts w:cs="Arial"/>
                <w:color w:val="000000"/>
                <w:sz w:val="18"/>
              </w:rPr>
              <w:t>visuell bzw. 4-m-Richtscheit</w:t>
            </w:r>
          </w:p>
        </w:tc>
        <w:tc>
          <w:tcPr>
            <w:tcW w:w="1815" w:type="dxa"/>
          </w:tcPr>
          <w:p w:rsidR="00BC21AE" w:rsidRDefault="00BC21AE" w:rsidP="00423635">
            <w:pPr>
              <w:spacing w:before="60" w:after="40" w:line="240" w:lineRule="auto"/>
              <w:jc w:val="left"/>
              <w:rPr>
                <w:color w:val="000000"/>
                <w:sz w:val="18"/>
              </w:rPr>
            </w:pPr>
            <w:r>
              <w:rPr>
                <w:color w:val="000000"/>
                <w:sz w:val="18"/>
              </w:rPr>
              <w:t xml:space="preserve">2 cm auf 4 m </w:t>
            </w:r>
          </w:p>
          <w:p w:rsidR="00BC21AE" w:rsidRDefault="00BC21AE" w:rsidP="00423635">
            <w:pPr>
              <w:spacing w:before="60" w:after="40" w:line="240" w:lineRule="auto"/>
              <w:jc w:val="left"/>
              <w:rPr>
                <w:color w:val="000000"/>
                <w:sz w:val="18"/>
              </w:rPr>
            </w:pPr>
            <w:r>
              <w:rPr>
                <w:color w:val="000000"/>
                <w:sz w:val="18"/>
              </w:rPr>
              <w:t>bzw. gem. Ei</w:t>
            </w:r>
            <w:r>
              <w:rPr>
                <w:color w:val="000000"/>
                <w:sz w:val="18"/>
              </w:rPr>
              <w:t>g</w:t>
            </w:r>
            <w:r>
              <w:rPr>
                <w:color w:val="000000"/>
                <w:sz w:val="18"/>
              </w:rPr>
              <w:t>nungsnachweis Dichtungsschicht</w:t>
            </w:r>
          </w:p>
        </w:tc>
        <w:tc>
          <w:tcPr>
            <w:tcW w:w="1814" w:type="dxa"/>
          </w:tcPr>
          <w:p w:rsidR="00BC21AE" w:rsidRDefault="00BC21AE" w:rsidP="00423635">
            <w:pPr>
              <w:spacing w:before="60" w:after="40" w:line="240" w:lineRule="auto"/>
              <w:jc w:val="left"/>
              <w:rPr>
                <w:color w:val="000000"/>
                <w:sz w:val="18"/>
              </w:rPr>
            </w:pPr>
            <w:r>
              <w:rPr>
                <w:color w:val="000000"/>
                <w:sz w:val="18"/>
              </w:rPr>
              <w:t>gesamte Oberfläche visuell, ca. 3 - 5 Messungen pro arbeitstäglich herg</w:t>
            </w:r>
            <w:r>
              <w:rPr>
                <w:color w:val="000000"/>
                <w:sz w:val="18"/>
              </w:rPr>
              <w:t>e</w:t>
            </w:r>
            <w:r>
              <w:rPr>
                <w:color w:val="000000"/>
                <w:sz w:val="18"/>
              </w:rPr>
              <w:t xml:space="preserve">stellter Teilfläche </w:t>
            </w:r>
          </w:p>
        </w:tc>
        <w:tc>
          <w:tcPr>
            <w:tcW w:w="1815" w:type="dxa"/>
          </w:tcPr>
          <w:p w:rsidR="00BC21AE" w:rsidRDefault="00BC21AE" w:rsidP="00423635">
            <w:pPr>
              <w:spacing w:before="60" w:after="40" w:line="240" w:lineRule="auto"/>
              <w:jc w:val="left"/>
              <w:rPr>
                <w:color w:val="000000"/>
                <w:sz w:val="18"/>
              </w:rPr>
            </w:pPr>
            <w:r>
              <w:rPr>
                <w:color w:val="000000"/>
                <w:sz w:val="18"/>
              </w:rPr>
              <w:t>Kontrolle EP</w:t>
            </w:r>
          </w:p>
        </w:tc>
      </w:tr>
      <w:tr w:rsidR="00BC21AE" w:rsidTr="00423635">
        <w:trPr>
          <w:cantSplit/>
          <w:trHeight w:val="340"/>
        </w:trPr>
        <w:tc>
          <w:tcPr>
            <w:tcW w:w="1814" w:type="dxa"/>
          </w:tcPr>
          <w:p w:rsidR="00BC21AE" w:rsidRDefault="00BC21AE" w:rsidP="00423635">
            <w:pPr>
              <w:spacing w:after="40" w:line="240" w:lineRule="auto"/>
              <w:jc w:val="left"/>
              <w:rPr>
                <w:color w:val="000000"/>
                <w:sz w:val="18"/>
              </w:rPr>
            </w:pPr>
            <w:r>
              <w:rPr>
                <w:color w:val="000000"/>
                <w:sz w:val="18"/>
              </w:rPr>
              <w:t>Oberflächen-beschaffenheit</w:t>
            </w:r>
          </w:p>
        </w:tc>
        <w:tc>
          <w:tcPr>
            <w:tcW w:w="1814" w:type="dxa"/>
          </w:tcPr>
          <w:p w:rsidR="00BC21AE" w:rsidRDefault="00BC21AE" w:rsidP="00423635">
            <w:pPr>
              <w:spacing w:after="40" w:line="240" w:lineRule="auto"/>
              <w:jc w:val="left"/>
              <w:rPr>
                <w:color w:val="000000"/>
                <w:sz w:val="18"/>
              </w:rPr>
            </w:pPr>
            <w:r>
              <w:rPr>
                <w:color w:val="000000"/>
                <w:sz w:val="18"/>
              </w:rPr>
              <w:t>visuell</w:t>
            </w:r>
          </w:p>
        </w:tc>
        <w:tc>
          <w:tcPr>
            <w:tcW w:w="1815" w:type="dxa"/>
          </w:tcPr>
          <w:p w:rsidR="00BC21AE" w:rsidRDefault="00BC21AE" w:rsidP="00423635">
            <w:pPr>
              <w:spacing w:after="40" w:line="240" w:lineRule="auto"/>
              <w:jc w:val="left"/>
              <w:rPr>
                <w:color w:val="000000"/>
                <w:sz w:val="18"/>
              </w:rPr>
            </w:pPr>
            <w:r>
              <w:rPr>
                <w:color w:val="000000"/>
                <w:sz w:val="18"/>
              </w:rPr>
              <w:t>frei von scharfen Gegenständen, großen herausr</w:t>
            </w:r>
            <w:r>
              <w:rPr>
                <w:color w:val="000000"/>
                <w:sz w:val="18"/>
              </w:rPr>
              <w:t>a</w:t>
            </w:r>
            <w:r>
              <w:rPr>
                <w:color w:val="000000"/>
                <w:sz w:val="18"/>
              </w:rPr>
              <w:t>genden Einzelkö</w:t>
            </w:r>
            <w:r>
              <w:rPr>
                <w:color w:val="000000"/>
                <w:sz w:val="18"/>
              </w:rPr>
              <w:t>r</w:t>
            </w:r>
            <w:r>
              <w:rPr>
                <w:color w:val="000000"/>
                <w:sz w:val="18"/>
              </w:rPr>
              <w:t>nern und Versätzen bzw. gem. Ei</w:t>
            </w:r>
            <w:r>
              <w:rPr>
                <w:color w:val="000000"/>
                <w:sz w:val="18"/>
              </w:rPr>
              <w:t>g</w:t>
            </w:r>
            <w:r>
              <w:rPr>
                <w:color w:val="000000"/>
                <w:sz w:val="18"/>
              </w:rPr>
              <w:t>nungsnachweis Dichtungsschicht</w:t>
            </w:r>
          </w:p>
        </w:tc>
        <w:tc>
          <w:tcPr>
            <w:tcW w:w="1814" w:type="dxa"/>
          </w:tcPr>
          <w:p w:rsidR="00BC21AE" w:rsidRDefault="00BC21AE" w:rsidP="00423635">
            <w:pPr>
              <w:spacing w:before="60" w:after="40" w:line="240" w:lineRule="auto"/>
              <w:jc w:val="left"/>
              <w:rPr>
                <w:color w:val="000000"/>
                <w:sz w:val="18"/>
              </w:rPr>
            </w:pPr>
            <w:r>
              <w:rPr>
                <w:color w:val="000000"/>
                <w:sz w:val="18"/>
              </w:rPr>
              <w:t xml:space="preserve">gesamte Oberfläche </w:t>
            </w:r>
          </w:p>
        </w:tc>
        <w:tc>
          <w:tcPr>
            <w:tcW w:w="1815" w:type="dxa"/>
          </w:tcPr>
          <w:p w:rsidR="00BC21AE" w:rsidRDefault="00BC21AE" w:rsidP="00423635">
            <w:pPr>
              <w:spacing w:before="60" w:after="40" w:line="240" w:lineRule="auto"/>
              <w:jc w:val="left"/>
              <w:rPr>
                <w:color w:val="000000"/>
                <w:sz w:val="18"/>
              </w:rPr>
            </w:pPr>
            <w:r>
              <w:rPr>
                <w:color w:val="000000"/>
                <w:sz w:val="18"/>
              </w:rPr>
              <w:t>Kontrolle EP</w:t>
            </w:r>
          </w:p>
        </w:tc>
      </w:tr>
      <w:tr w:rsidR="00BC21AE" w:rsidTr="00423635">
        <w:trPr>
          <w:cantSplit/>
          <w:trHeight w:val="340"/>
        </w:trPr>
        <w:tc>
          <w:tcPr>
            <w:tcW w:w="1814" w:type="dxa"/>
          </w:tcPr>
          <w:p w:rsidR="00BC21AE" w:rsidRPr="00726EDA" w:rsidRDefault="00BC21AE" w:rsidP="00AC45AF">
            <w:pPr>
              <w:rPr>
                <w:sz w:val="18"/>
                <w:szCs w:val="18"/>
              </w:rPr>
            </w:pPr>
            <w:r w:rsidRPr="00726EDA">
              <w:rPr>
                <w:sz w:val="18"/>
                <w:szCs w:val="18"/>
              </w:rPr>
              <w:t>Schichtdicke</w:t>
            </w:r>
          </w:p>
        </w:tc>
        <w:tc>
          <w:tcPr>
            <w:tcW w:w="1814" w:type="dxa"/>
          </w:tcPr>
          <w:p w:rsidR="00BC21AE" w:rsidRPr="00726EDA" w:rsidRDefault="00BC21AE" w:rsidP="00AC45AF">
            <w:pPr>
              <w:rPr>
                <w:sz w:val="18"/>
                <w:szCs w:val="18"/>
              </w:rPr>
            </w:pPr>
            <w:r w:rsidRPr="00726EDA">
              <w:rPr>
                <w:sz w:val="18"/>
                <w:szCs w:val="18"/>
              </w:rPr>
              <w:t>Aufmaß bzw. Au</w:t>
            </w:r>
            <w:r w:rsidRPr="00726EDA">
              <w:rPr>
                <w:sz w:val="18"/>
                <w:szCs w:val="18"/>
              </w:rPr>
              <w:t>f</w:t>
            </w:r>
            <w:r w:rsidRPr="00726EDA">
              <w:rPr>
                <w:sz w:val="18"/>
                <w:szCs w:val="18"/>
              </w:rPr>
              <w:t xml:space="preserve">grabung </w:t>
            </w:r>
          </w:p>
        </w:tc>
        <w:tc>
          <w:tcPr>
            <w:tcW w:w="1815" w:type="dxa"/>
          </w:tcPr>
          <w:p w:rsidR="00BC21AE" w:rsidRPr="00726EDA" w:rsidRDefault="00BC21AE" w:rsidP="00AC45AF">
            <w:pPr>
              <w:rPr>
                <w:sz w:val="18"/>
                <w:szCs w:val="18"/>
              </w:rPr>
            </w:pPr>
            <w:r>
              <w:rPr>
                <w:sz w:val="18"/>
                <w:szCs w:val="18"/>
              </w:rPr>
              <w:t>≥</w:t>
            </w:r>
            <w:r w:rsidRPr="00726EDA">
              <w:rPr>
                <w:sz w:val="18"/>
                <w:szCs w:val="18"/>
              </w:rPr>
              <w:t xml:space="preserve"> 20 cm</w:t>
            </w:r>
            <w:r>
              <w:rPr>
                <w:sz w:val="18"/>
                <w:szCs w:val="18"/>
              </w:rPr>
              <w:t xml:space="preserve"> (Aufmaß im 20 x 20 m Raster)</w:t>
            </w:r>
          </w:p>
        </w:tc>
        <w:tc>
          <w:tcPr>
            <w:tcW w:w="1814" w:type="dxa"/>
          </w:tcPr>
          <w:p w:rsidR="00BC21AE" w:rsidRPr="00726EDA" w:rsidRDefault="00BC21AE" w:rsidP="00B2426A">
            <w:pPr>
              <w:rPr>
                <w:sz w:val="18"/>
                <w:szCs w:val="18"/>
              </w:rPr>
            </w:pPr>
            <w:r>
              <w:rPr>
                <w:sz w:val="18"/>
                <w:szCs w:val="18"/>
              </w:rPr>
              <w:t>Prüfen der Aufmaße</w:t>
            </w:r>
          </w:p>
        </w:tc>
        <w:tc>
          <w:tcPr>
            <w:tcW w:w="1815" w:type="dxa"/>
          </w:tcPr>
          <w:p w:rsidR="00BC21AE" w:rsidRPr="00726EDA" w:rsidRDefault="00BC21AE" w:rsidP="00B2426A">
            <w:pPr>
              <w:rPr>
                <w:sz w:val="18"/>
                <w:szCs w:val="18"/>
              </w:rPr>
            </w:pPr>
            <w:r>
              <w:rPr>
                <w:sz w:val="18"/>
                <w:szCs w:val="18"/>
              </w:rPr>
              <w:t>Prüfen der Aufmaße, stichprobenartige Aufgrabung</w:t>
            </w:r>
            <w:r w:rsidRPr="00726EDA">
              <w:rPr>
                <w:sz w:val="18"/>
                <w:szCs w:val="18"/>
              </w:rPr>
              <w:t xml:space="preserve"> </w:t>
            </w:r>
          </w:p>
        </w:tc>
      </w:tr>
      <w:tr w:rsidR="00BC21AE" w:rsidTr="00423635">
        <w:trPr>
          <w:cantSplit/>
          <w:trHeight w:val="340"/>
        </w:trPr>
        <w:tc>
          <w:tcPr>
            <w:tcW w:w="1814" w:type="dxa"/>
          </w:tcPr>
          <w:p w:rsidR="00BC21AE" w:rsidRDefault="00BC21AE" w:rsidP="00423635">
            <w:pPr>
              <w:spacing w:before="60" w:after="40" w:line="240" w:lineRule="auto"/>
              <w:jc w:val="left"/>
              <w:rPr>
                <w:color w:val="000000"/>
                <w:sz w:val="18"/>
              </w:rPr>
            </w:pPr>
            <w:proofErr w:type="spellStart"/>
            <w:r>
              <w:rPr>
                <w:color w:val="000000"/>
                <w:sz w:val="18"/>
              </w:rPr>
              <w:t>Suffosionssicherheit</w:t>
            </w:r>
            <w:proofErr w:type="spellEnd"/>
          </w:p>
        </w:tc>
        <w:tc>
          <w:tcPr>
            <w:tcW w:w="1814" w:type="dxa"/>
          </w:tcPr>
          <w:p w:rsidR="00BC21AE" w:rsidRDefault="00BC21AE" w:rsidP="00423635">
            <w:pPr>
              <w:spacing w:before="60" w:after="40" w:line="240" w:lineRule="auto"/>
              <w:jc w:val="left"/>
              <w:rPr>
                <w:color w:val="000000"/>
                <w:sz w:val="18"/>
              </w:rPr>
            </w:pPr>
            <w:r>
              <w:rPr>
                <w:color w:val="000000"/>
                <w:sz w:val="18"/>
              </w:rPr>
              <w:t>nach DAVIDE</w:t>
            </w:r>
            <w:r>
              <w:rPr>
                <w:color w:val="000000"/>
                <w:sz w:val="18"/>
              </w:rPr>
              <w:t>N</w:t>
            </w:r>
            <w:r>
              <w:rPr>
                <w:color w:val="000000"/>
                <w:sz w:val="18"/>
              </w:rPr>
              <w:t>KOFF (1976)</w:t>
            </w:r>
          </w:p>
        </w:tc>
        <w:tc>
          <w:tcPr>
            <w:tcW w:w="1815" w:type="dxa"/>
          </w:tcPr>
          <w:p w:rsidR="00BC21AE" w:rsidRDefault="00BC21AE" w:rsidP="00423635">
            <w:pPr>
              <w:spacing w:before="60" w:after="40" w:line="240" w:lineRule="auto"/>
              <w:jc w:val="left"/>
              <w:rPr>
                <w:color w:val="000000"/>
                <w:sz w:val="18"/>
              </w:rPr>
            </w:pPr>
            <w:r>
              <w:rPr>
                <w:color w:val="000000"/>
                <w:sz w:val="18"/>
              </w:rPr>
              <w:t>Einzelnachweis erforderlich</w:t>
            </w:r>
          </w:p>
        </w:tc>
        <w:tc>
          <w:tcPr>
            <w:tcW w:w="1814" w:type="dxa"/>
          </w:tcPr>
          <w:p w:rsidR="00BC21AE" w:rsidRDefault="00BC21AE" w:rsidP="00423635">
            <w:pPr>
              <w:spacing w:after="40" w:line="240" w:lineRule="auto"/>
              <w:jc w:val="left"/>
              <w:rPr>
                <w:color w:val="000000"/>
                <w:sz w:val="18"/>
              </w:rPr>
            </w:pPr>
            <w:r>
              <w:rPr>
                <w:color w:val="000000"/>
                <w:sz w:val="18"/>
              </w:rPr>
              <w:t xml:space="preserve">bei Bedarf </w:t>
            </w:r>
          </w:p>
        </w:tc>
        <w:tc>
          <w:tcPr>
            <w:tcW w:w="1815" w:type="dxa"/>
          </w:tcPr>
          <w:p w:rsidR="00BC21AE" w:rsidRDefault="00BC21AE" w:rsidP="00423635">
            <w:pPr>
              <w:spacing w:after="40" w:line="240" w:lineRule="auto"/>
              <w:jc w:val="left"/>
              <w:rPr>
                <w:color w:val="000000"/>
                <w:sz w:val="18"/>
              </w:rPr>
            </w:pPr>
            <w:r>
              <w:rPr>
                <w:color w:val="000000"/>
                <w:sz w:val="18"/>
              </w:rPr>
              <w:t>bei Bedarf</w:t>
            </w:r>
          </w:p>
        </w:tc>
      </w:tr>
    </w:tbl>
    <w:p w:rsidR="00FB7D92" w:rsidRDefault="00FB7D92" w:rsidP="00FB7D92">
      <w:pPr>
        <w:spacing w:after="120"/>
      </w:pPr>
      <w:r>
        <w:t>Die Freigabe des Dichtungsauflagers zum Einbau der Trisoplast</w:t>
      </w:r>
      <w:r w:rsidR="008359EB">
        <w:rPr>
          <w:rFonts w:ascii="Calibri" w:hAnsi="Calibri" w:cs="Calibri"/>
        </w:rPr>
        <w:t>®</w:t>
      </w:r>
      <w:r>
        <w:t>-Dichtung ist durch den AN mit Vorlage der Ergebnisse aller baubegleitenden Prüfungen der EP zu beantragen und e</w:t>
      </w:r>
      <w:r>
        <w:t>r</w:t>
      </w:r>
      <w:r>
        <w:t xml:space="preserve">folgt durch die </w:t>
      </w:r>
      <w:r w:rsidR="00301A01">
        <w:t xml:space="preserve">örtliche Bauüberwachung auf Empfehlung von </w:t>
      </w:r>
      <w:r>
        <w:t>FP-B und FP-K.</w:t>
      </w:r>
    </w:p>
    <w:p w:rsidR="00FB7D92" w:rsidRDefault="0024009C" w:rsidP="00925A6D">
      <w:pPr>
        <w:pStyle w:val="berschrift1"/>
      </w:pPr>
      <w:bookmarkStart w:id="37" w:name="_Toc2861886"/>
      <w:r w:rsidRPr="00925A6D">
        <w:t>Trisoplast</w:t>
      </w:r>
      <w:r w:rsidR="008359EB">
        <w:rPr>
          <w:rFonts w:ascii="Calibri" w:hAnsi="Calibri" w:cs="Calibri"/>
        </w:rPr>
        <w:t>®</w:t>
      </w:r>
      <w:r w:rsidR="00172358">
        <w:rPr>
          <w:rFonts w:ascii="Calibri" w:hAnsi="Calibri" w:cs="Calibri"/>
        </w:rPr>
        <w:t>-Dichtung</w:t>
      </w:r>
      <w:bookmarkEnd w:id="37"/>
    </w:p>
    <w:p w:rsidR="00FB7D92" w:rsidRDefault="00FB7D92" w:rsidP="00FB7D92">
      <w:pPr>
        <w:rPr>
          <w:color w:val="000000"/>
        </w:rPr>
      </w:pPr>
      <w:r>
        <w:rPr>
          <w:color w:val="000000"/>
        </w:rPr>
        <w:t>Zu Trisoplast</w:t>
      </w:r>
      <w:r w:rsidR="008359EB">
        <w:rPr>
          <w:rFonts w:ascii="Calibri" w:hAnsi="Calibri" w:cs="Calibri"/>
        </w:rPr>
        <w:t>®</w:t>
      </w:r>
      <w:r>
        <w:rPr>
          <w:color w:val="000000"/>
        </w:rPr>
        <w:t xml:space="preserve"> liegt eine Eignungsbeurteilung der LAGA Ad-hoc-AG „Deponietechnische Vollzugsfragen“ vom 26.01.2009 </w:t>
      </w:r>
      <w:r w:rsidR="006119C0">
        <w:rPr>
          <w:color w:val="000000"/>
        </w:rPr>
        <w:t xml:space="preserve">mit letzten Änderungen gemäß Beschluss der LAGA Ad-hoc-AG „Deponietechnik“ vom 24.04.2013 </w:t>
      </w:r>
      <w:r>
        <w:rPr>
          <w:color w:val="000000"/>
        </w:rPr>
        <w:t>samt Anlagen vor. Hier sind die genauen Spezif</w:t>
      </w:r>
      <w:r>
        <w:rPr>
          <w:color w:val="000000"/>
        </w:rPr>
        <w:t>i</w:t>
      </w:r>
      <w:r>
        <w:rPr>
          <w:color w:val="000000"/>
        </w:rPr>
        <w:t xml:space="preserve">kationen, u.a. die geforderte maximale Wasserdurchlässigkeit von </w:t>
      </w:r>
      <w:r w:rsidRPr="0070563C">
        <w:t>k</w:t>
      </w:r>
      <w:r w:rsidRPr="0070563C">
        <w:rPr>
          <w:vertAlign w:val="subscript"/>
        </w:rPr>
        <w:t>f</w:t>
      </w:r>
      <w:r w:rsidRPr="0070563C">
        <w:t xml:space="preserve"> ≤ 3</w:t>
      </w:r>
      <w:r>
        <w:rPr>
          <w:color w:val="000000"/>
        </w:rPr>
        <w:t xml:space="preserve"> x 10</w:t>
      </w:r>
      <w:r>
        <w:rPr>
          <w:color w:val="000000"/>
          <w:vertAlign w:val="superscript"/>
        </w:rPr>
        <w:t>-11</w:t>
      </w:r>
      <w:r>
        <w:rPr>
          <w:color w:val="000000"/>
        </w:rPr>
        <w:t xml:space="preserve"> m/s, im Detai</w:t>
      </w:r>
      <w:r w:rsidR="006119C0">
        <w:rPr>
          <w:color w:val="000000"/>
        </w:rPr>
        <w:t>l dargestellt.</w:t>
      </w:r>
    </w:p>
    <w:p w:rsidR="0068452A" w:rsidRDefault="0068452A" w:rsidP="00FB7D92">
      <w:pPr>
        <w:rPr>
          <w:color w:val="000000"/>
        </w:rPr>
      </w:pPr>
      <w:r>
        <w:rPr>
          <w:color w:val="000000"/>
        </w:rPr>
        <w:t>Trisoplast</w:t>
      </w:r>
      <w:r>
        <w:rPr>
          <w:rFonts w:ascii="Calibri" w:hAnsi="Calibri" w:cs="Calibri"/>
          <w:color w:val="000000"/>
        </w:rPr>
        <w:t>®</w:t>
      </w:r>
      <w:r>
        <w:rPr>
          <w:color w:val="000000"/>
        </w:rPr>
        <w:t xml:space="preserve"> wird aus den Komponenten Zuschlagstoff (Sand), Bentonit und Polymer nach einer festgelegten Rezeptur in Mischanlagen hergestellt. Die Auswahl und Qualitätsprüfung der Komponenten und der Mischprozess unterliegen einer werksseitigen Eigen- und Frem</w:t>
      </w:r>
      <w:r>
        <w:rPr>
          <w:color w:val="000000"/>
        </w:rPr>
        <w:t>d</w:t>
      </w:r>
      <w:r>
        <w:rPr>
          <w:color w:val="000000"/>
        </w:rPr>
        <w:t>überwachung. Die Ergebnisse und Dokumente der werkseitigen Qualitätsüberwachung sind durch die FP-B gemäß Eignungsbeurteilung samt mitgeltenden Anlagen zu prüfen. Hierzu zählt auch der an einer Testmischung mit dem ausgewählten Zuschlagsstoff geführte Ko</w:t>
      </w:r>
      <w:r>
        <w:rPr>
          <w:color w:val="000000"/>
        </w:rPr>
        <w:t>n</w:t>
      </w:r>
      <w:r>
        <w:rPr>
          <w:color w:val="000000"/>
        </w:rPr>
        <w:t>formitätsnachweis, der die hinsichtlich Wassergehalt und Trockendichte zulässige Spannwe</w:t>
      </w:r>
      <w:r>
        <w:rPr>
          <w:color w:val="000000"/>
        </w:rPr>
        <w:t>i</w:t>
      </w:r>
      <w:r>
        <w:rPr>
          <w:color w:val="000000"/>
        </w:rPr>
        <w:t>te für den Einbau der Trisoplast</w:t>
      </w:r>
      <w:r>
        <w:rPr>
          <w:rFonts w:ascii="Calibri" w:hAnsi="Calibri" w:cs="Calibri"/>
          <w:color w:val="000000"/>
        </w:rPr>
        <w:t>®</w:t>
      </w:r>
      <w:r>
        <w:rPr>
          <w:color w:val="000000"/>
        </w:rPr>
        <w:t>-Dichtung spezifiziert.</w:t>
      </w:r>
    </w:p>
    <w:p w:rsidR="0068452A" w:rsidRDefault="0068452A" w:rsidP="00FB7D92">
      <w:pPr>
        <w:rPr>
          <w:color w:val="000000"/>
        </w:rPr>
      </w:pPr>
      <w:r>
        <w:rPr>
          <w:color w:val="000000"/>
        </w:rPr>
        <w:t>Die nachfolgende Tabelle aus der LAGA-Eignungsbeurteilung veranschaulicht die Zustä</w:t>
      </w:r>
      <w:r>
        <w:rPr>
          <w:color w:val="000000"/>
        </w:rPr>
        <w:t>n</w:t>
      </w:r>
      <w:r>
        <w:rPr>
          <w:color w:val="000000"/>
        </w:rPr>
        <w:t>digkeit der unterschiedlichen Prüfinstanzen bei der werkseitigen Qualitätsüberwachung und bei der Qualitätsprüfung auf der Deponiebaustelle.</w:t>
      </w:r>
    </w:p>
    <w:p w:rsidR="006C4435" w:rsidRDefault="006C4435" w:rsidP="00FB7D92">
      <w:pPr>
        <w:rPr>
          <w:color w:val="000000"/>
        </w:rPr>
      </w:pPr>
      <w:r>
        <w:rPr>
          <w:noProof/>
          <w:lang w:eastAsia="de-DE"/>
        </w:rPr>
        <w:drawing>
          <wp:inline distT="0" distB="0" distL="0" distR="0" wp14:anchorId="69A69E3F" wp14:editId="3811CA47">
            <wp:extent cx="5685183" cy="472700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64365" t="21065" r="11050" b="11160"/>
                    <a:stretch/>
                  </pic:blipFill>
                  <pic:spPr bwMode="auto">
                    <a:xfrm>
                      <a:off x="0" y="0"/>
                      <a:ext cx="5689112" cy="4730270"/>
                    </a:xfrm>
                    <a:prstGeom prst="rect">
                      <a:avLst/>
                    </a:prstGeom>
                    <a:ln>
                      <a:noFill/>
                    </a:ln>
                    <a:extLst>
                      <a:ext uri="{53640926-AAD7-44D8-BBD7-CCE9431645EC}">
                        <a14:shadowObscured xmlns:a14="http://schemas.microsoft.com/office/drawing/2010/main"/>
                      </a:ext>
                    </a:extLst>
                  </pic:spPr>
                </pic:pic>
              </a:graphicData>
            </a:graphic>
          </wp:inline>
        </w:drawing>
      </w:r>
    </w:p>
    <w:p w:rsidR="0068452A" w:rsidRDefault="0068452A" w:rsidP="0068452A">
      <w:pPr>
        <w:rPr>
          <w:color w:val="000000"/>
        </w:rPr>
      </w:pPr>
      <w:r>
        <w:rPr>
          <w:color w:val="000000"/>
        </w:rPr>
        <w:t>Im Rahmen des Qualitätsmanagements sind alle Prüfungen gemäß Teil I und Teil II des „Merkblattes Qualitätsmanagement bei Abdichtungen aus TRISOPLAST</w:t>
      </w:r>
      <w:r>
        <w:rPr>
          <w:rFonts w:ascii="Calibri" w:hAnsi="Calibri" w:cs="Calibri"/>
        </w:rPr>
        <w:t>®</w:t>
      </w:r>
      <w:r>
        <w:rPr>
          <w:color w:val="000000"/>
        </w:rPr>
        <w:t>“ durchzuführen und zu dokumentieren (siehe Anlagen der aktuell gültigen Eignungsbeurteilung der LAGA für Trisoplast</w:t>
      </w:r>
      <w:r>
        <w:rPr>
          <w:rFonts w:ascii="Calibri" w:hAnsi="Calibri" w:cs="Calibri"/>
          <w:color w:val="000000"/>
        </w:rPr>
        <w:t>®</w:t>
      </w:r>
      <w:r>
        <w:rPr>
          <w:color w:val="000000"/>
        </w:rPr>
        <w:t>).</w:t>
      </w:r>
    </w:p>
    <w:p w:rsidR="0068452A" w:rsidRDefault="0068452A" w:rsidP="00FB7D92">
      <w:pPr>
        <w:rPr>
          <w:color w:val="000000"/>
        </w:rPr>
      </w:pPr>
    </w:p>
    <w:p w:rsidR="00FE1AD2" w:rsidRDefault="006A557A" w:rsidP="00925A6D">
      <w:pPr>
        <w:pStyle w:val="berschrift2"/>
      </w:pPr>
      <w:bookmarkStart w:id="38" w:name="_Toc2861887"/>
      <w:r>
        <w:t>Probefeld</w:t>
      </w:r>
      <w:bookmarkEnd w:id="38"/>
    </w:p>
    <w:p w:rsidR="00FE1AD2" w:rsidRDefault="00FE1AD2" w:rsidP="00FE1AD2">
      <w:pPr>
        <w:spacing w:after="120"/>
      </w:pPr>
      <w:r>
        <w:t>Die Herstellbarkeit des Oberflächenabdichtungssystems im Bereich des Teiches entspr</w:t>
      </w:r>
      <w:r>
        <w:t>e</w:t>
      </w:r>
      <w:r>
        <w:t xml:space="preserve">chend der Anforderungen dieses QM-Planes ist unter Baustellenbedingungen mit der vom AN gewählten Einbautechnik im Beisein der FP-B und der FP-K durch Ausführung eines </w:t>
      </w:r>
      <w:r w:rsidR="006A557A">
        <w:t xml:space="preserve">Probefeldes </w:t>
      </w:r>
      <w:r>
        <w:t xml:space="preserve">gemäß </w:t>
      </w:r>
      <w:r w:rsidR="0093247F">
        <w:t xml:space="preserve">DepV und </w:t>
      </w:r>
      <w:r>
        <w:t>Merkblatt „Qualitätsmanagement bei Abdichtungen aus Tris</w:t>
      </w:r>
      <w:r>
        <w:t>o</w:t>
      </w:r>
      <w:r>
        <w:t>plast</w:t>
      </w:r>
      <w:r w:rsidR="008359EB">
        <w:rPr>
          <w:rFonts w:ascii="Calibri" w:hAnsi="Calibri" w:cs="Calibri"/>
        </w:rPr>
        <w:t>®</w:t>
      </w:r>
      <w:r>
        <w:t xml:space="preserve"> Teil I und Teil II“ nachzuweisen</w:t>
      </w:r>
      <w:r w:rsidR="006A557A">
        <w:rPr>
          <w:rStyle w:val="Funotenzeichen"/>
        </w:rPr>
        <w:footnoteReference w:id="1"/>
      </w:r>
      <w:r>
        <w:t xml:space="preserve">. Das </w:t>
      </w:r>
      <w:r w:rsidR="006A557A">
        <w:t xml:space="preserve">Probefeld </w:t>
      </w:r>
      <w:r>
        <w:t xml:space="preserve"> ist im Böschungsbereich des zentral herzustellenden Teiches herzustellen. </w:t>
      </w:r>
    </w:p>
    <w:p w:rsidR="00FE1AD2" w:rsidRDefault="00FE1AD2" w:rsidP="00FE1AD2">
      <w:pPr>
        <w:spacing w:after="120"/>
      </w:pPr>
      <w:r w:rsidRPr="0070563C">
        <w:t xml:space="preserve">Die Beprobung des Probefeldes erfolgt nach Herstellung des Dichtungsauflagers an drei </w:t>
      </w:r>
      <w:proofErr w:type="spellStart"/>
      <w:r w:rsidRPr="0070563C">
        <w:t>Probenahmestellen</w:t>
      </w:r>
      <w:proofErr w:type="spellEnd"/>
      <w:r w:rsidRPr="0070563C">
        <w: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588"/>
        <w:gridCol w:w="2041"/>
        <w:gridCol w:w="1814"/>
        <w:gridCol w:w="1815"/>
      </w:tblGrid>
      <w:tr w:rsidR="00FE1AD2" w:rsidTr="00AC45AF">
        <w:trPr>
          <w:cantSplit/>
          <w:tblHeader/>
        </w:trPr>
        <w:tc>
          <w:tcPr>
            <w:tcW w:w="9072" w:type="dxa"/>
            <w:gridSpan w:val="5"/>
            <w:tcBorders>
              <w:top w:val="double" w:sz="4" w:space="0" w:color="auto"/>
              <w:bottom w:val="double" w:sz="4" w:space="0" w:color="auto"/>
            </w:tcBorders>
            <w:shd w:val="clear" w:color="auto" w:fill="E6E6E6"/>
            <w:vAlign w:val="center"/>
          </w:tcPr>
          <w:p w:rsidR="00FE1AD2" w:rsidRDefault="00FE1AD2" w:rsidP="0093247F">
            <w:pPr>
              <w:spacing w:after="80" w:line="240" w:lineRule="auto"/>
              <w:jc w:val="left"/>
              <w:rPr>
                <w:b/>
                <w:bCs/>
                <w:color w:val="000000"/>
                <w:sz w:val="20"/>
              </w:rPr>
            </w:pPr>
            <w:r>
              <w:rPr>
                <w:b/>
                <w:bCs/>
                <w:color w:val="000000"/>
                <w:sz w:val="20"/>
              </w:rPr>
              <w:t>Tab. 5.</w:t>
            </w:r>
            <w:r w:rsidR="0093247F">
              <w:rPr>
                <w:b/>
                <w:bCs/>
                <w:color w:val="000000"/>
                <w:sz w:val="20"/>
              </w:rPr>
              <w:t>5</w:t>
            </w:r>
            <w:r>
              <w:rPr>
                <w:b/>
                <w:bCs/>
                <w:color w:val="000000"/>
                <w:sz w:val="20"/>
              </w:rPr>
              <w:t xml:space="preserve">.1: </w:t>
            </w:r>
            <w:r>
              <w:rPr>
                <w:b/>
                <w:bCs/>
                <w:color w:val="000000"/>
                <w:sz w:val="20"/>
              </w:rPr>
              <w:tab/>
              <w:t xml:space="preserve">Prüfumfang </w:t>
            </w:r>
            <w:r w:rsidR="006A557A">
              <w:rPr>
                <w:b/>
                <w:bCs/>
                <w:color w:val="000000"/>
                <w:sz w:val="20"/>
              </w:rPr>
              <w:t>Probefeld</w:t>
            </w:r>
            <w:r>
              <w:rPr>
                <w:b/>
                <w:bCs/>
                <w:color w:val="000000"/>
                <w:sz w:val="20"/>
              </w:rPr>
              <w:t xml:space="preserve"> Trisoplast</w:t>
            </w:r>
            <w:r w:rsidR="008359EB">
              <w:rPr>
                <w:rFonts w:ascii="Calibri" w:hAnsi="Calibri" w:cs="Calibri"/>
              </w:rPr>
              <w:t>®</w:t>
            </w:r>
          </w:p>
        </w:tc>
      </w:tr>
      <w:tr w:rsidR="00FE1AD2" w:rsidTr="00AC45AF">
        <w:trPr>
          <w:cantSplit/>
          <w:tblHeader/>
        </w:trPr>
        <w:tc>
          <w:tcPr>
            <w:tcW w:w="1814" w:type="dxa"/>
            <w:tcBorders>
              <w:top w:val="double" w:sz="4" w:space="0" w:color="auto"/>
              <w:bottom w:val="double" w:sz="4" w:space="0" w:color="auto"/>
            </w:tcBorders>
            <w:shd w:val="clear" w:color="auto" w:fill="E6E6E6"/>
            <w:vAlign w:val="center"/>
          </w:tcPr>
          <w:p w:rsidR="00FE1AD2" w:rsidRDefault="00FE1AD2" w:rsidP="00AC45AF">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588" w:type="dxa"/>
            <w:tcBorders>
              <w:top w:val="double" w:sz="4" w:space="0" w:color="auto"/>
              <w:bottom w:val="double" w:sz="4" w:space="0" w:color="auto"/>
            </w:tcBorders>
            <w:shd w:val="clear" w:color="auto" w:fill="E6E6E6"/>
            <w:vAlign w:val="center"/>
          </w:tcPr>
          <w:p w:rsidR="00FE1AD2" w:rsidRDefault="00FE1AD2" w:rsidP="00AC45AF">
            <w:pPr>
              <w:spacing w:after="80" w:line="240" w:lineRule="auto"/>
              <w:jc w:val="left"/>
              <w:rPr>
                <w:b/>
                <w:bCs/>
                <w:color w:val="000000"/>
                <w:sz w:val="20"/>
              </w:rPr>
            </w:pPr>
            <w:r>
              <w:rPr>
                <w:b/>
                <w:bCs/>
                <w:color w:val="000000"/>
                <w:sz w:val="20"/>
              </w:rPr>
              <w:t>Methode</w:t>
            </w:r>
          </w:p>
        </w:tc>
        <w:tc>
          <w:tcPr>
            <w:tcW w:w="2041" w:type="dxa"/>
            <w:tcBorders>
              <w:top w:val="double" w:sz="4" w:space="0" w:color="auto"/>
              <w:bottom w:val="double" w:sz="4" w:space="0" w:color="auto"/>
            </w:tcBorders>
            <w:shd w:val="clear" w:color="auto" w:fill="E6E6E6"/>
            <w:vAlign w:val="center"/>
          </w:tcPr>
          <w:p w:rsidR="00FE1AD2" w:rsidRDefault="00FE1AD2" w:rsidP="00AC45AF">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FE1AD2" w:rsidRDefault="00FE1AD2" w:rsidP="00AC45AF">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FE1AD2" w:rsidRDefault="00FE1AD2" w:rsidP="00AC45AF">
            <w:pPr>
              <w:spacing w:after="80" w:line="240" w:lineRule="auto"/>
              <w:jc w:val="left"/>
              <w:rPr>
                <w:b/>
                <w:bCs/>
                <w:color w:val="000000"/>
                <w:sz w:val="20"/>
              </w:rPr>
            </w:pPr>
            <w:r>
              <w:rPr>
                <w:b/>
                <w:bCs/>
                <w:color w:val="000000"/>
                <w:sz w:val="20"/>
              </w:rPr>
              <w:t>Umfang FP</w:t>
            </w:r>
          </w:p>
        </w:tc>
      </w:tr>
      <w:tr w:rsidR="00FE1AD2" w:rsidTr="00AC45AF">
        <w:trPr>
          <w:cantSplit/>
          <w:trHeight w:val="340"/>
        </w:trPr>
        <w:tc>
          <w:tcPr>
            <w:tcW w:w="1814" w:type="dxa"/>
            <w:tcBorders>
              <w:top w:val="double" w:sz="4" w:space="0" w:color="auto"/>
              <w:bottom w:val="single" w:sz="6" w:space="0" w:color="auto"/>
            </w:tcBorders>
          </w:tcPr>
          <w:p w:rsidR="00FE1AD2" w:rsidRDefault="00B2365B" w:rsidP="00B2365B">
            <w:pPr>
              <w:spacing w:before="60" w:after="40" w:line="240" w:lineRule="auto"/>
              <w:jc w:val="left"/>
              <w:rPr>
                <w:color w:val="000000"/>
                <w:sz w:val="18"/>
              </w:rPr>
            </w:pPr>
            <w:r>
              <w:rPr>
                <w:color w:val="000000"/>
                <w:sz w:val="18"/>
              </w:rPr>
              <w:t>Bentonit-Gehalt</w:t>
            </w:r>
          </w:p>
        </w:tc>
        <w:tc>
          <w:tcPr>
            <w:tcW w:w="1588" w:type="dxa"/>
            <w:tcBorders>
              <w:top w:val="double" w:sz="4" w:space="0" w:color="auto"/>
              <w:bottom w:val="single" w:sz="6" w:space="0" w:color="auto"/>
            </w:tcBorders>
          </w:tcPr>
          <w:p w:rsidR="00FE1AD2" w:rsidRDefault="00C02E24" w:rsidP="008359EB">
            <w:pPr>
              <w:spacing w:before="60" w:after="40" w:line="240" w:lineRule="auto"/>
              <w:jc w:val="left"/>
              <w:rPr>
                <w:color w:val="000000"/>
                <w:sz w:val="18"/>
              </w:rPr>
            </w:pPr>
            <w:r>
              <w:rPr>
                <w:color w:val="000000"/>
                <w:sz w:val="18"/>
              </w:rPr>
              <w:t>g</w:t>
            </w:r>
            <w:r w:rsidR="00B2365B">
              <w:rPr>
                <w:color w:val="000000"/>
                <w:sz w:val="18"/>
              </w:rPr>
              <w:t>em. Anhang 2.1  (Qualitätsm</w:t>
            </w:r>
            <w:r w:rsidR="00B2365B">
              <w:rPr>
                <w:color w:val="000000"/>
                <w:sz w:val="18"/>
              </w:rPr>
              <w:t>a</w:t>
            </w:r>
            <w:r w:rsidR="00B2365B">
              <w:rPr>
                <w:color w:val="000000"/>
                <w:sz w:val="18"/>
              </w:rPr>
              <w:t>nagement bei Abdichtungen aus Trisoplast</w:t>
            </w:r>
            <w:r w:rsidR="008359EB">
              <w:rPr>
                <w:rFonts w:ascii="Calibri" w:hAnsi="Calibri" w:cs="Calibri"/>
              </w:rPr>
              <w:t xml:space="preserve">® </w:t>
            </w:r>
            <w:r w:rsidR="00B2365B">
              <w:rPr>
                <w:color w:val="000000"/>
                <w:sz w:val="18"/>
              </w:rPr>
              <w:t>Teil II)</w:t>
            </w:r>
          </w:p>
        </w:tc>
        <w:tc>
          <w:tcPr>
            <w:tcW w:w="2041" w:type="dxa"/>
            <w:tcBorders>
              <w:top w:val="double" w:sz="4" w:space="0" w:color="auto"/>
              <w:bottom w:val="single" w:sz="6" w:space="0" w:color="auto"/>
            </w:tcBorders>
          </w:tcPr>
          <w:p w:rsidR="00FE1AD2" w:rsidRDefault="00FE1AD2" w:rsidP="00AC45AF">
            <w:pPr>
              <w:spacing w:before="60" w:after="40" w:line="240" w:lineRule="auto"/>
              <w:jc w:val="left"/>
              <w:rPr>
                <w:color w:val="000000"/>
                <w:sz w:val="18"/>
              </w:rPr>
            </w:pPr>
            <w:r>
              <w:rPr>
                <w:color w:val="000000"/>
                <w:sz w:val="18"/>
              </w:rPr>
              <w:t>≥</w:t>
            </w:r>
            <w:r w:rsidR="00C02E24">
              <w:rPr>
                <w:color w:val="000000"/>
                <w:sz w:val="18"/>
              </w:rPr>
              <w:t xml:space="preserve"> 10,7 </w:t>
            </w:r>
            <w:proofErr w:type="spellStart"/>
            <w:r w:rsidR="00C02E24">
              <w:rPr>
                <w:color w:val="000000"/>
                <w:sz w:val="18"/>
              </w:rPr>
              <w:t>Gew</w:t>
            </w:r>
            <w:proofErr w:type="spellEnd"/>
            <w:r w:rsidR="00C02E24">
              <w:rPr>
                <w:color w:val="000000"/>
                <w:sz w:val="18"/>
              </w:rPr>
              <w:t>.-% (bez</w:t>
            </w:r>
            <w:r w:rsidR="00C02E24">
              <w:rPr>
                <w:color w:val="000000"/>
                <w:sz w:val="18"/>
              </w:rPr>
              <w:t>o</w:t>
            </w:r>
            <w:r w:rsidR="00C02E24">
              <w:rPr>
                <w:color w:val="000000"/>
                <w:sz w:val="18"/>
              </w:rPr>
              <w:t>gen auf TM Tris</w:t>
            </w:r>
            <w:r w:rsidR="00C02E24">
              <w:rPr>
                <w:color w:val="000000"/>
                <w:sz w:val="18"/>
              </w:rPr>
              <w:t>o</w:t>
            </w:r>
            <w:r w:rsidR="00C02E24">
              <w:rPr>
                <w:color w:val="000000"/>
                <w:sz w:val="18"/>
              </w:rPr>
              <w:t>plast</w:t>
            </w:r>
            <w:r w:rsidR="008359EB">
              <w:rPr>
                <w:rFonts w:ascii="Calibri" w:hAnsi="Calibri" w:cs="Calibri"/>
              </w:rPr>
              <w:t>®</w:t>
            </w:r>
            <w:r w:rsidR="00C02E24">
              <w:rPr>
                <w:color w:val="000000"/>
                <w:sz w:val="18"/>
              </w:rPr>
              <w:t>)</w:t>
            </w:r>
          </w:p>
        </w:tc>
        <w:tc>
          <w:tcPr>
            <w:tcW w:w="1814" w:type="dxa"/>
            <w:tcBorders>
              <w:top w:val="double" w:sz="4" w:space="0" w:color="auto"/>
              <w:bottom w:val="single" w:sz="6" w:space="0" w:color="auto"/>
            </w:tcBorders>
          </w:tcPr>
          <w:p w:rsidR="00FE1AD2" w:rsidRDefault="00C02E24" w:rsidP="00AC45AF">
            <w:pPr>
              <w:pStyle w:val="B1AbsatzBlock"/>
              <w:spacing w:before="60" w:after="40" w:line="240" w:lineRule="auto"/>
              <w:ind w:left="0"/>
              <w:jc w:val="left"/>
              <w:rPr>
                <w:rFonts w:cs="Arial"/>
                <w:color w:val="000000"/>
                <w:sz w:val="18"/>
              </w:rPr>
            </w:pPr>
            <w:r>
              <w:rPr>
                <w:rFonts w:cs="Arial"/>
                <w:color w:val="000000"/>
                <w:sz w:val="18"/>
              </w:rPr>
              <w:t>1 Probe je 50 m²</w:t>
            </w:r>
          </w:p>
        </w:tc>
        <w:tc>
          <w:tcPr>
            <w:tcW w:w="1815" w:type="dxa"/>
            <w:tcBorders>
              <w:top w:val="double" w:sz="4" w:space="0" w:color="auto"/>
              <w:bottom w:val="single" w:sz="6" w:space="0" w:color="auto"/>
            </w:tcBorders>
          </w:tcPr>
          <w:p w:rsidR="00FE1AD2" w:rsidRDefault="00C02E24" w:rsidP="00AC45AF">
            <w:pPr>
              <w:pStyle w:val="B1AbsatzBlock"/>
              <w:spacing w:before="60" w:after="40" w:line="240" w:lineRule="auto"/>
              <w:ind w:left="0"/>
              <w:jc w:val="left"/>
              <w:rPr>
                <w:rFonts w:cs="Arial"/>
                <w:color w:val="000000"/>
                <w:sz w:val="18"/>
              </w:rPr>
            </w:pPr>
            <w:r>
              <w:rPr>
                <w:rFonts w:cs="Arial"/>
                <w:color w:val="000000"/>
                <w:sz w:val="18"/>
              </w:rPr>
              <w:t>1 Probe je 50 m²</w:t>
            </w:r>
          </w:p>
        </w:tc>
      </w:tr>
      <w:tr w:rsidR="00FE1AD2" w:rsidTr="00AC45AF">
        <w:trPr>
          <w:cantSplit/>
          <w:trHeight w:val="340"/>
        </w:trPr>
        <w:tc>
          <w:tcPr>
            <w:tcW w:w="1814" w:type="dxa"/>
            <w:tcBorders>
              <w:top w:val="single" w:sz="6" w:space="0" w:color="auto"/>
              <w:bottom w:val="single" w:sz="6" w:space="0" w:color="auto"/>
            </w:tcBorders>
          </w:tcPr>
          <w:p w:rsidR="00FE1AD2" w:rsidRDefault="00C02E24" w:rsidP="00AC45AF">
            <w:pPr>
              <w:spacing w:before="60" w:after="40" w:line="240" w:lineRule="auto"/>
              <w:jc w:val="left"/>
              <w:rPr>
                <w:color w:val="000000"/>
                <w:sz w:val="18"/>
              </w:rPr>
            </w:pPr>
            <w:r>
              <w:rPr>
                <w:color w:val="000000"/>
                <w:sz w:val="18"/>
              </w:rPr>
              <w:t>Schichtdicke</w:t>
            </w:r>
          </w:p>
        </w:tc>
        <w:tc>
          <w:tcPr>
            <w:tcW w:w="1588" w:type="dxa"/>
            <w:tcBorders>
              <w:top w:val="single" w:sz="6" w:space="0" w:color="auto"/>
              <w:bottom w:val="single" w:sz="6" w:space="0" w:color="auto"/>
            </w:tcBorders>
          </w:tcPr>
          <w:p w:rsidR="00FE1AD2" w:rsidRDefault="00C02E24" w:rsidP="00AC45AF">
            <w:pPr>
              <w:spacing w:before="60" w:after="40" w:line="240" w:lineRule="auto"/>
              <w:jc w:val="left"/>
              <w:rPr>
                <w:color w:val="000000"/>
                <w:sz w:val="18"/>
              </w:rPr>
            </w:pPr>
            <w:r>
              <w:rPr>
                <w:color w:val="000000"/>
                <w:sz w:val="18"/>
              </w:rPr>
              <w:t>gem. Anhang 10 (Qualitätsm</w:t>
            </w:r>
            <w:r>
              <w:rPr>
                <w:color w:val="000000"/>
                <w:sz w:val="18"/>
              </w:rPr>
              <w:t>a</w:t>
            </w:r>
            <w:r>
              <w:rPr>
                <w:color w:val="000000"/>
                <w:sz w:val="18"/>
              </w:rPr>
              <w:t>nagement bei Abdichtungen aus Trisoplast</w:t>
            </w:r>
            <w:r w:rsidR="008359EB">
              <w:rPr>
                <w:rFonts w:ascii="Calibri" w:hAnsi="Calibri" w:cs="Calibri"/>
              </w:rPr>
              <w:t>®</w:t>
            </w:r>
            <w:r>
              <w:rPr>
                <w:color w:val="000000"/>
                <w:sz w:val="18"/>
              </w:rPr>
              <w:t xml:space="preserve"> Teil II)</w:t>
            </w:r>
          </w:p>
        </w:tc>
        <w:tc>
          <w:tcPr>
            <w:tcW w:w="2041" w:type="dxa"/>
            <w:tcBorders>
              <w:top w:val="single" w:sz="6" w:space="0" w:color="auto"/>
              <w:bottom w:val="single" w:sz="6" w:space="0" w:color="auto"/>
            </w:tcBorders>
          </w:tcPr>
          <w:p w:rsidR="00FE1AD2" w:rsidRDefault="00C02E24" w:rsidP="00AC45AF">
            <w:pPr>
              <w:spacing w:before="60" w:after="40" w:line="240" w:lineRule="auto"/>
              <w:jc w:val="left"/>
              <w:rPr>
                <w:color w:val="000000"/>
                <w:sz w:val="18"/>
              </w:rPr>
            </w:pPr>
            <w:r>
              <w:rPr>
                <w:color w:val="000000"/>
                <w:sz w:val="18"/>
              </w:rPr>
              <w:t>≥ 8 cm</w:t>
            </w:r>
          </w:p>
        </w:tc>
        <w:tc>
          <w:tcPr>
            <w:tcW w:w="1814" w:type="dxa"/>
            <w:tcBorders>
              <w:top w:val="single" w:sz="6" w:space="0" w:color="auto"/>
              <w:bottom w:val="single" w:sz="6" w:space="0" w:color="auto"/>
            </w:tcBorders>
          </w:tcPr>
          <w:p w:rsidR="00FE1AD2" w:rsidRDefault="00C02E24" w:rsidP="00AC45AF">
            <w:pPr>
              <w:pStyle w:val="B1AbsatzBlock"/>
              <w:spacing w:before="60" w:after="40" w:line="240" w:lineRule="auto"/>
              <w:ind w:left="0"/>
              <w:jc w:val="left"/>
              <w:rPr>
                <w:rFonts w:cs="Arial"/>
                <w:color w:val="000000"/>
                <w:sz w:val="18"/>
              </w:rPr>
            </w:pPr>
            <w:r>
              <w:rPr>
                <w:rFonts w:cs="Arial"/>
                <w:color w:val="000000"/>
                <w:sz w:val="18"/>
              </w:rPr>
              <w:t>1 Probe je 50 m²</w:t>
            </w:r>
          </w:p>
        </w:tc>
        <w:tc>
          <w:tcPr>
            <w:tcW w:w="1815" w:type="dxa"/>
            <w:tcBorders>
              <w:top w:val="single" w:sz="6" w:space="0" w:color="auto"/>
              <w:bottom w:val="single" w:sz="6" w:space="0" w:color="auto"/>
            </w:tcBorders>
          </w:tcPr>
          <w:p w:rsidR="00FE1AD2" w:rsidRDefault="00C02E24" w:rsidP="00AC45AF">
            <w:pPr>
              <w:pStyle w:val="B1AbsatzBlock"/>
              <w:spacing w:before="60" w:after="40" w:line="240" w:lineRule="auto"/>
              <w:ind w:left="0"/>
              <w:jc w:val="left"/>
              <w:rPr>
                <w:rFonts w:cs="Arial"/>
                <w:color w:val="000000"/>
                <w:sz w:val="18"/>
              </w:rPr>
            </w:pPr>
            <w:r>
              <w:rPr>
                <w:rFonts w:cs="Arial"/>
                <w:color w:val="000000"/>
                <w:sz w:val="18"/>
              </w:rPr>
              <w:t>1 Probe je 50 m²</w:t>
            </w:r>
          </w:p>
        </w:tc>
      </w:tr>
      <w:tr w:rsidR="00FE1AD2" w:rsidTr="00AC45AF">
        <w:trPr>
          <w:cantSplit/>
          <w:trHeight w:val="340"/>
        </w:trPr>
        <w:tc>
          <w:tcPr>
            <w:tcW w:w="1814" w:type="dxa"/>
          </w:tcPr>
          <w:p w:rsidR="00FE1AD2" w:rsidRDefault="00C02E24" w:rsidP="00C02E24">
            <w:pPr>
              <w:spacing w:before="60" w:after="40" w:line="240" w:lineRule="auto"/>
              <w:jc w:val="left"/>
              <w:rPr>
                <w:color w:val="000000"/>
                <w:sz w:val="18"/>
              </w:rPr>
            </w:pPr>
            <w:r>
              <w:rPr>
                <w:color w:val="000000"/>
                <w:sz w:val="18"/>
              </w:rPr>
              <w:t>Wassergehalt</w:t>
            </w:r>
          </w:p>
        </w:tc>
        <w:tc>
          <w:tcPr>
            <w:tcW w:w="1588" w:type="dxa"/>
          </w:tcPr>
          <w:p w:rsidR="00FE1AD2" w:rsidRDefault="00C02E24" w:rsidP="00AC45AF">
            <w:pPr>
              <w:spacing w:before="60" w:after="40" w:line="240" w:lineRule="auto"/>
              <w:jc w:val="left"/>
              <w:rPr>
                <w:color w:val="000000"/>
                <w:sz w:val="18"/>
              </w:rPr>
            </w:pPr>
            <w:r>
              <w:rPr>
                <w:color w:val="000000"/>
                <w:sz w:val="18"/>
              </w:rPr>
              <w:t>DIN 18121-1 (1998) oder</w:t>
            </w:r>
          </w:p>
          <w:p w:rsidR="00C02E24" w:rsidRDefault="00C02E24" w:rsidP="00AC45AF">
            <w:pPr>
              <w:spacing w:before="60" w:after="40" w:line="240" w:lineRule="auto"/>
              <w:jc w:val="left"/>
              <w:rPr>
                <w:color w:val="000000"/>
                <w:sz w:val="18"/>
              </w:rPr>
            </w:pPr>
            <w:r>
              <w:rPr>
                <w:color w:val="000000"/>
                <w:sz w:val="18"/>
              </w:rPr>
              <w:t>DIN 18121-2 (1989)</w:t>
            </w:r>
          </w:p>
        </w:tc>
        <w:tc>
          <w:tcPr>
            <w:tcW w:w="2041" w:type="dxa"/>
          </w:tcPr>
          <w:p w:rsidR="00FE1AD2" w:rsidRPr="00F5003D" w:rsidRDefault="00301A01" w:rsidP="00F5003D">
            <w:pPr>
              <w:spacing w:before="60" w:after="40" w:line="240" w:lineRule="auto"/>
              <w:jc w:val="left"/>
              <w:rPr>
                <w:color w:val="000000"/>
                <w:sz w:val="18"/>
              </w:rPr>
            </w:pPr>
            <w:r w:rsidRPr="00F5003D">
              <w:rPr>
                <w:color w:val="000000"/>
                <w:sz w:val="18"/>
              </w:rPr>
              <w:t>gemäß Konformität</w:t>
            </w:r>
            <w:r w:rsidRPr="00F5003D">
              <w:rPr>
                <w:color w:val="000000"/>
                <w:sz w:val="18"/>
              </w:rPr>
              <w:t>s</w:t>
            </w:r>
            <w:r w:rsidRPr="00F5003D">
              <w:rPr>
                <w:color w:val="000000"/>
                <w:sz w:val="18"/>
              </w:rPr>
              <w:t xml:space="preserve">nachweis </w:t>
            </w:r>
            <w:r w:rsidR="00F5003D" w:rsidRPr="00F5003D">
              <w:rPr>
                <w:color w:val="000000"/>
                <w:sz w:val="18"/>
              </w:rPr>
              <w:t>der Testm</w:t>
            </w:r>
            <w:r w:rsidR="00F5003D" w:rsidRPr="00F5003D">
              <w:rPr>
                <w:color w:val="000000"/>
                <w:sz w:val="18"/>
              </w:rPr>
              <w:t>i</w:t>
            </w:r>
            <w:r w:rsidR="00F5003D" w:rsidRPr="00F5003D">
              <w:rPr>
                <w:color w:val="000000"/>
                <w:sz w:val="18"/>
              </w:rPr>
              <w:t>schung (QM Trisoplast Teil I Anlage 2.2)</w:t>
            </w:r>
            <w:r w:rsidRPr="00F5003D">
              <w:rPr>
                <w:color w:val="000000"/>
                <w:sz w:val="18"/>
              </w:rPr>
              <w:t xml:space="preserve"> </w:t>
            </w:r>
          </w:p>
        </w:tc>
        <w:tc>
          <w:tcPr>
            <w:tcW w:w="1814" w:type="dxa"/>
          </w:tcPr>
          <w:p w:rsidR="00FE1AD2" w:rsidRDefault="00C02E24" w:rsidP="00AC45AF">
            <w:pPr>
              <w:spacing w:before="60" w:after="40" w:line="240" w:lineRule="auto"/>
              <w:jc w:val="left"/>
              <w:rPr>
                <w:color w:val="000000"/>
                <w:sz w:val="18"/>
              </w:rPr>
            </w:pPr>
            <w:r>
              <w:rPr>
                <w:color w:val="000000"/>
                <w:sz w:val="18"/>
              </w:rPr>
              <w:t>1 Probe je 50 m²</w:t>
            </w:r>
          </w:p>
        </w:tc>
        <w:tc>
          <w:tcPr>
            <w:tcW w:w="1815" w:type="dxa"/>
          </w:tcPr>
          <w:p w:rsidR="00FE1AD2" w:rsidRDefault="00C02E24" w:rsidP="00AC45AF">
            <w:pPr>
              <w:spacing w:before="60" w:after="40" w:line="240" w:lineRule="auto"/>
              <w:jc w:val="left"/>
              <w:rPr>
                <w:color w:val="000000"/>
                <w:sz w:val="18"/>
              </w:rPr>
            </w:pPr>
            <w:r>
              <w:rPr>
                <w:color w:val="000000"/>
                <w:sz w:val="18"/>
              </w:rPr>
              <w:t>1 Probe je 50 m²</w:t>
            </w:r>
          </w:p>
        </w:tc>
      </w:tr>
      <w:tr w:rsidR="00F5003D" w:rsidTr="00AC45AF">
        <w:trPr>
          <w:cantSplit/>
          <w:trHeight w:val="340"/>
        </w:trPr>
        <w:tc>
          <w:tcPr>
            <w:tcW w:w="1814" w:type="dxa"/>
          </w:tcPr>
          <w:p w:rsidR="00F5003D" w:rsidRDefault="00F5003D" w:rsidP="00AC45AF">
            <w:pPr>
              <w:spacing w:before="60" w:after="40" w:line="240" w:lineRule="auto"/>
              <w:jc w:val="left"/>
              <w:rPr>
                <w:color w:val="000000"/>
                <w:sz w:val="18"/>
              </w:rPr>
            </w:pPr>
            <w:r>
              <w:rPr>
                <w:color w:val="000000"/>
                <w:sz w:val="18"/>
              </w:rPr>
              <w:t>Trockendichte nach Verdichtung</w:t>
            </w:r>
          </w:p>
        </w:tc>
        <w:tc>
          <w:tcPr>
            <w:tcW w:w="1588" w:type="dxa"/>
          </w:tcPr>
          <w:p w:rsidR="00F5003D" w:rsidRDefault="00F5003D" w:rsidP="00AC45AF">
            <w:pPr>
              <w:spacing w:before="60" w:after="40" w:line="240" w:lineRule="auto"/>
              <w:jc w:val="left"/>
              <w:rPr>
                <w:color w:val="000000"/>
                <w:sz w:val="18"/>
              </w:rPr>
            </w:pPr>
            <w:r>
              <w:rPr>
                <w:color w:val="000000"/>
                <w:sz w:val="18"/>
              </w:rPr>
              <w:t>DIN 18125-2</w:t>
            </w:r>
          </w:p>
        </w:tc>
        <w:tc>
          <w:tcPr>
            <w:tcW w:w="2041" w:type="dxa"/>
          </w:tcPr>
          <w:p w:rsidR="00F5003D" w:rsidRPr="00F5003D" w:rsidRDefault="00F5003D" w:rsidP="00F1464D">
            <w:pPr>
              <w:spacing w:before="60" w:after="40" w:line="240" w:lineRule="auto"/>
              <w:jc w:val="left"/>
              <w:rPr>
                <w:color w:val="000000"/>
                <w:sz w:val="18"/>
              </w:rPr>
            </w:pPr>
            <w:r w:rsidRPr="00F5003D">
              <w:rPr>
                <w:color w:val="000000"/>
                <w:sz w:val="18"/>
              </w:rPr>
              <w:t>gemäß Konformität</w:t>
            </w:r>
            <w:r w:rsidRPr="00F5003D">
              <w:rPr>
                <w:color w:val="000000"/>
                <w:sz w:val="18"/>
              </w:rPr>
              <w:t>s</w:t>
            </w:r>
            <w:r w:rsidRPr="00F5003D">
              <w:rPr>
                <w:color w:val="000000"/>
                <w:sz w:val="18"/>
              </w:rPr>
              <w:t>nachweis der Testm</w:t>
            </w:r>
            <w:r w:rsidRPr="00F5003D">
              <w:rPr>
                <w:color w:val="000000"/>
                <w:sz w:val="18"/>
              </w:rPr>
              <w:t>i</w:t>
            </w:r>
            <w:r w:rsidRPr="00F5003D">
              <w:rPr>
                <w:color w:val="000000"/>
                <w:sz w:val="18"/>
              </w:rPr>
              <w:t xml:space="preserve">schung (QM Trisoplast Teil I Anlage 2.2) </w:t>
            </w:r>
          </w:p>
        </w:tc>
        <w:tc>
          <w:tcPr>
            <w:tcW w:w="1814" w:type="dxa"/>
          </w:tcPr>
          <w:p w:rsidR="00F5003D" w:rsidRDefault="00F5003D" w:rsidP="00AC45AF">
            <w:pPr>
              <w:pStyle w:val="B1AbsatzBlock"/>
              <w:spacing w:before="120" w:after="40" w:line="240" w:lineRule="auto"/>
              <w:ind w:left="0"/>
              <w:jc w:val="left"/>
              <w:rPr>
                <w:rFonts w:cs="Arial"/>
                <w:color w:val="000000"/>
                <w:sz w:val="18"/>
                <w:lang w:val="it-IT"/>
              </w:rPr>
            </w:pPr>
            <w:r>
              <w:rPr>
                <w:rFonts w:cs="Arial"/>
                <w:color w:val="000000"/>
                <w:sz w:val="18"/>
              </w:rPr>
              <w:t>1 Probe je 50 m²</w:t>
            </w:r>
          </w:p>
        </w:tc>
        <w:tc>
          <w:tcPr>
            <w:tcW w:w="1815" w:type="dxa"/>
          </w:tcPr>
          <w:p w:rsidR="00F5003D" w:rsidRDefault="00F5003D" w:rsidP="00AC45AF">
            <w:pPr>
              <w:pStyle w:val="B1AbsatzBlock"/>
              <w:spacing w:before="120" w:after="40" w:line="240" w:lineRule="auto"/>
              <w:ind w:left="0"/>
              <w:jc w:val="left"/>
              <w:rPr>
                <w:rFonts w:cs="Arial"/>
                <w:color w:val="000000"/>
                <w:sz w:val="18"/>
              </w:rPr>
            </w:pPr>
            <w:r>
              <w:rPr>
                <w:rFonts w:cs="Arial"/>
                <w:color w:val="000000"/>
                <w:sz w:val="18"/>
              </w:rPr>
              <w:t>1 Probe je 50 m²</w:t>
            </w:r>
          </w:p>
        </w:tc>
      </w:tr>
      <w:tr w:rsidR="00F5003D" w:rsidTr="00AC45AF">
        <w:trPr>
          <w:cantSplit/>
          <w:trHeight w:val="340"/>
        </w:trPr>
        <w:tc>
          <w:tcPr>
            <w:tcW w:w="1814" w:type="dxa"/>
          </w:tcPr>
          <w:p w:rsidR="00F5003D" w:rsidRDefault="00F5003D" w:rsidP="00AC45AF">
            <w:pPr>
              <w:spacing w:before="60" w:after="40" w:line="240" w:lineRule="auto"/>
              <w:jc w:val="left"/>
              <w:rPr>
                <w:color w:val="000000"/>
                <w:sz w:val="18"/>
              </w:rPr>
            </w:pPr>
            <w:r>
              <w:rPr>
                <w:color w:val="000000"/>
                <w:sz w:val="18"/>
              </w:rPr>
              <w:t>gesättigte Wasse</w:t>
            </w:r>
            <w:r>
              <w:rPr>
                <w:color w:val="000000"/>
                <w:sz w:val="18"/>
              </w:rPr>
              <w:t>r</w:t>
            </w:r>
            <w:r>
              <w:rPr>
                <w:color w:val="000000"/>
                <w:sz w:val="18"/>
              </w:rPr>
              <w:t>leitfähigkeit</w:t>
            </w:r>
          </w:p>
        </w:tc>
        <w:tc>
          <w:tcPr>
            <w:tcW w:w="1588" w:type="dxa"/>
          </w:tcPr>
          <w:p w:rsidR="00F5003D" w:rsidRDefault="00F5003D" w:rsidP="00AC45AF">
            <w:pPr>
              <w:pStyle w:val="B1AbsatzBlock"/>
              <w:spacing w:before="60" w:after="40" w:line="240" w:lineRule="auto"/>
              <w:ind w:left="0" w:right="-273"/>
              <w:jc w:val="left"/>
              <w:rPr>
                <w:rFonts w:cs="Arial"/>
                <w:color w:val="000000"/>
                <w:sz w:val="18"/>
              </w:rPr>
            </w:pPr>
            <w:r>
              <w:rPr>
                <w:rFonts w:cs="Arial"/>
                <w:color w:val="000000"/>
                <w:sz w:val="18"/>
              </w:rPr>
              <w:t>DIN 18130-TX / ZY</w:t>
            </w:r>
          </w:p>
        </w:tc>
        <w:tc>
          <w:tcPr>
            <w:tcW w:w="2041" w:type="dxa"/>
          </w:tcPr>
          <w:p w:rsidR="00F5003D" w:rsidRDefault="00F5003D" w:rsidP="00AC45AF">
            <w:pPr>
              <w:spacing w:after="40" w:line="240" w:lineRule="auto"/>
              <w:jc w:val="left"/>
              <w:rPr>
                <w:color w:val="000000"/>
                <w:sz w:val="18"/>
              </w:rPr>
            </w:pPr>
            <w:r>
              <w:rPr>
                <w:color w:val="000000"/>
                <w:sz w:val="18"/>
              </w:rPr>
              <w:t>≤ 3 x 10</w:t>
            </w:r>
            <w:r w:rsidRPr="00C02E24">
              <w:rPr>
                <w:color w:val="000000"/>
                <w:sz w:val="18"/>
                <w:vertAlign w:val="superscript"/>
              </w:rPr>
              <w:t>-11</w:t>
            </w:r>
            <w:r>
              <w:rPr>
                <w:color w:val="000000"/>
                <w:sz w:val="18"/>
              </w:rPr>
              <w:t xml:space="preserve"> m/s</w:t>
            </w:r>
          </w:p>
        </w:tc>
        <w:tc>
          <w:tcPr>
            <w:tcW w:w="1814" w:type="dxa"/>
          </w:tcPr>
          <w:p w:rsidR="00F5003D" w:rsidRDefault="00F5003D" w:rsidP="00AC45AF">
            <w:pPr>
              <w:spacing w:before="60" w:after="40" w:line="240" w:lineRule="auto"/>
              <w:jc w:val="left"/>
              <w:rPr>
                <w:color w:val="000000"/>
                <w:sz w:val="18"/>
              </w:rPr>
            </w:pPr>
            <w:r>
              <w:rPr>
                <w:color w:val="000000"/>
                <w:sz w:val="18"/>
              </w:rPr>
              <w:t>1 Probe je 50 m² bzw. mind. 3/Feld</w:t>
            </w:r>
          </w:p>
        </w:tc>
        <w:tc>
          <w:tcPr>
            <w:tcW w:w="1815" w:type="dxa"/>
          </w:tcPr>
          <w:p w:rsidR="00F5003D" w:rsidRDefault="00F5003D" w:rsidP="00AC45AF">
            <w:pPr>
              <w:spacing w:before="60" w:after="40" w:line="240" w:lineRule="auto"/>
              <w:jc w:val="left"/>
              <w:rPr>
                <w:color w:val="000000"/>
                <w:sz w:val="18"/>
              </w:rPr>
            </w:pPr>
            <w:r>
              <w:rPr>
                <w:color w:val="000000"/>
                <w:sz w:val="18"/>
              </w:rPr>
              <w:t>1 Probe je 50 m² bzw. mind. 3/Feld</w:t>
            </w:r>
          </w:p>
        </w:tc>
      </w:tr>
      <w:tr w:rsidR="00F5003D" w:rsidTr="00AC45AF">
        <w:trPr>
          <w:cantSplit/>
          <w:trHeight w:val="340"/>
        </w:trPr>
        <w:tc>
          <w:tcPr>
            <w:tcW w:w="1814" w:type="dxa"/>
          </w:tcPr>
          <w:p w:rsidR="00F5003D" w:rsidRDefault="00F5003D" w:rsidP="00AC45AF">
            <w:pPr>
              <w:spacing w:before="60" w:after="40" w:line="240" w:lineRule="auto"/>
              <w:jc w:val="left"/>
              <w:rPr>
                <w:color w:val="000000"/>
                <w:sz w:val="18"/>
              </w:rPr>
            </w:pPr>
            <w:r>
              <w:rPr>
                <w:color w:val="000000"/>
                <w:sz w:val="18"/>
              </w:rPr>
              <w:t>Oberflächenebenheit</w:t>
            </w:r>
          </w:p>
        </w:tc>
        <w:tc>
          <w:tcPr>
            <w:tcW w:w="1588" w:type="dxa"/>
          </w:tcPr>
          <w:p w:rsidR="00F5003D" w:rsidRDefault="00F5003D" w:rsidP="00AC45AF">
            <w:pPr>
              <w:pStyle w:val="B1AbsatzBlock"/>
              <w:spacing w:before="60" w:after="40" w:line="240" w:lineRule="auto"/>
              <w:ind w:left="0"/>
              <w:jc w:val="left"/>
              <w:rPr>
                <w:rFonts w:cs="Arial"/>
                <w:color w:val="000000"/>
                <w:sz w:val="18"/>
              </w:rPr>
            </w:pPr>
            <w:r>
              <w:rPr>
                <w:rFonts w:cs="Arial"/>
                <w:color w:val="000000"/>
                <w:sz w:val="18"/>
              </w:rPr>
              <w:t>4-m-Richtscheit, direkte Messung in alle Richtungen</w:t>
            </w:r>
          </w:p>
        </w:tc>
        <w:tc>
          <w:tcPr>
            <w:tcW w:w="2041" w:type="dxa"/>
          </w:tcPr>
          <w:p w:rsidR="00F5003D" w:rsidRPr="00F5003D" w:rsidRDefault="00F5003D" w:rsidP="00F1464D">
            <w:pPr>
              <w:spacing w:before="60" w:after="40" w:line="240" w:lineRule="auto"/>
              <w:jc w:val="left"/>
              <w:rPr>
                <w:color w:val="000000"/>
                <w:sz w:val="18"/>
              </w:rPr>
            </w:pPr>
            <w:r w:rsidRPr="00F5003D">
              <w:rPr>
                <w:color w:val="000000"/>
                <w:sz w:val="18"/>
              </w:rPr>
              <w:t>gemäß Konformität</w:t>
            </w:r>
            <w:r w:rsidRPr="00F5003D">
              <w:rPr>
                <w:color w:val="000000"/>
                <w:sz w:val="18"/>
              </w:rPr>
              <w:t>s</w:t>
            </w:r>
            <w:r w:rsidRPr="00F5003D">
              <w:rPr>
                <w:color w:val="000000"/>
                <w:sz w:val="18"/>
              </w:rPr>
              <w:t>nachweis der Testm</w:t>
            </w:r>
            <w:r w:rsidRPr="00F5003D">
              <w:rPr>
                <w:color w:val="000000"/>
                <w:sz w:val="18"/>
              </w:rPr>
              <w:t>i</w:t>
            </w:r>
            <w:r w:rsidRPr="00F5003D">
              <w:rPr>
                <w:color w:val="000000"/>
                <w:sz w:val="18"/>
              </w:rPr>
              <w:t xml:space="preserve">schung (QM Trisoplast Teil I Anlage 2.2) </w:t>
            </w:r>
          </w:p>
        </w:tc>
        <w:tc>
          <w:tcPr>
            <w:tcW w:w="1814" w:type="dxa"/>
          </w:tcPr>
          <w:p w:rsidR="00F5003D" w:rsidRDefault="00F5003D" w:rsidP="00AC45AF">
            <w:pPr>
              <w:spacing w:before="60" w:after="40" w:line="240" w:lineRule="auto"/>
              <w:jc w:val="left"/>
              <w:rPr>
                <w:color w:val="000000"/>
                <w:sz w:val="18"/>
              </w:rPr>
            </w:pPr>
            <w:r>
              <w:rPr>
                <w:color w:val="000000"/>
                <w:sz w:val="18"/>
              </w:rPr>
              <w:t>Kontinuierlich</w:t>
            </w:r>
          </w:p>
        </w:tc>
        <w:tc>
          <w:tcPr>
            <w:tcW w:w="1815" w:type="dxa"/>
          </w:tcPr>
          <w:p w:rsidR="00F5003D" w:rsidRDefault="00F5003D" w:rsidP="00AC45AF">
            <w:pPr>
              <w:spacing w:before="60" w:after="40" w:line="240" w:lineRule="auto"/>
              <w:jc w:val="left"/>
              <w:rPr>
                <w:color w:val="000000"/>
                <w:sz w:val="18"/>
              </w:rPr>
            </w:pPr>
            <w:r>
              <w:rPr>
                <w:color w:val="000000"/>
                <w:sz w:val="18"/>
              </w:rPr>
              <w:t>Kontinuierlich</w:t>
            </w:r>
          </w:p>
        </w:tc>
      </w:tr>
    </w:tbl>
    <w:p w:rsidR="00AC45AF" w:rsidRDefault="00AC45AF" w:rsidP="00925A6D">
      <w:pPr>
        <w:pStyle w:val="berschrift2"/>
      </w:pPr>
      <w:bookmarkStart w:id="39" w:name="_Toc2861888"/>
      <w:r>
        <w:t>Eingangsprüfungen</w:t>
      </w:r>
      <w:bookmarkEnd w:id="39"/>
    </w:p>
    <w:p w:rsidR="00AC45AF" w:rsidRDefault="00AC45AF" w:rsidP="00AC45AF">
      <w:pPr>
        <w:spacing w:after="120"/>
      </w:pPr>
      <w:r>
        <w:t>Baubegleitend werden die Anlieferungen im Zuge einer Eingangskontrolle auf die Einhaltung der materialspezi</w:t>
      </w:r>
      <w:r w:rsidR="0014477B">
        <w:t>fischen Anforderungen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588"/>
        <w:gridCol w:w="2041"/>
        <w:gridCol w:w="1814"/>
        <w:gridCol w:w="1815"/>
      </w:tblGrid>
      <w:tr w:rsidR="00AC45AF" w:rsidTr="00AC45AF">
        <w:trPr>
          <w:cantSplit/>
          <w:tblHeader/>
        </w:trPr>
        <w:tc>
          <w:tcPr>
            <w:tcW w:w="9072" w:type="dxa"/>
            <w:gridSpan w:val="5"/>
            <w:tcBorders>
              <w:top w:val="double" w:sz="4" w:space="0" w:color="auto"/>
              <w:bottom w:val="double" w:sz="4" w:space="0" w:color="auto"/>
            </w:tcBorders>
            <w:shd w:val="clear" w:color="auto" w:fill="E6E6E6"/>
            <w:vAlign w:val="center"/>
          </w:tcPr>
          <w:p w:rsidR="00AC45AF" w:rsidRDefault="00AC45AF" w:rsidP="0093247F">
            <w:pPr>
              <w:spacing w:after="80" w:line="240" w:lineRule="auto"/>
              <w:jc w:val="left"/>
              <w:rPr>
                <w:b/>
                <w:bCs/>
                <w:color w:val="000000"/>
                <w:sz w:val="20"/>
              </w:rPr>
            </w:pPr>
            <w:r>
              <w:rPr>
                <w:b/>
                <w:bCs/>
                <w:color w:val="000000"/>
                <w:sz w:val="20"/>
              </w:rPr>
              <w:t>Tab. 5.</w:t>
            </w:r>
            <w:r w:rsidR="0093247F">
              <w:rPr>
                <w:b/>
                <w:bCs/>
                <w:color w:val="000000"/>
                <w:sz w:val="20"/>
              </w:rPr>
              <w:t>5</w:t>
            </w:r>
            <w:r>
              <w:rPr>
                <w:b/>
                <w:bCs/>
                <w:color w:val="000000"/>
                <w:sz w:val="20"/>
              </w:rPr>
              <w:t xml:space="preserve">.2: </w:t>
            </w:r>
            <w:r>
              <w:rPr>
                <w:b/>
                <w:bCs/>
                <w:color w:val="000000"/>
                <w:sz w:val="20"/>
              </w:rPr>
              <w:tab/>
              <w:t xml:space="preserve">Eingangsprüfungen </w:t>
            </w:r>
            <w:r w:rsidR="00676574">
              <w:rPr>
                <w:b/>
                <w:bCs/>
                <w:color w:val="000000"/>
                <w:sz w:val="20"/>
              </w:rPr>
              <w:t>Trisoplast</w:t>
            </w:r>
            <w:r w:rsidR="008359EB">
              <w:rPr>
                <w:rFonts w:ascii="Calibri" w:hAnsi="Calibri" w:cs="Calibri"/>
              </w:rPr>
              <w:t>®</w:t>
            </w:r>
          </w:p>
        </w:tc>
      </w:tr>
      <w:tr w:rsidR="00AC45AF" w:rsidTr="00AC45AF">
        <w:trPr>
          <w:cantSplit/>
          <w:tblHeader/>
        </w:trPr>
        <w:tc>
          <w:tcPr>
            <w:tcW w:w="1814" w:type="dxa"/>
            <w:tcBorders>
              <w:top w:val="double" w:sz="4" w:space="0" w:color="auto"/>
              <w:bottom w:val="double" w:sz="4" w:space="0" w:color="auto"/>
            </w:tcBorders>
            <w:shd w:val="clear" w:color="auto" w:fill="E6E6E6"/>
            <w:vAlign w:val="center"/>
          </w:tcPr>
          <w:p w:rsidR="00AC45AF" w:rsidRDefault="00AC45AF" w:rsidP="00AC45AF">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588" w:type="dxa"/>
            <w:tcBorders>
              <w:top w:val="double" w:sz="4" w:space="0" w:color="auto"/>
              <w:bottom w:val="double" w:sz="4" w:space="0" w:color="auto"/>
            </w:tcBorders>
            <w:shd w:val="clear" w:color="auto" w:fill="E6E6E6"/>
            <w:vAlign w:val="center"/>
          </w:tcPr>
          <w:p w:rsidR="00AC45AF" w:rsidRDefault="00AC45AF" w:rsidP="00AC45AF">
            <w:pPr>
              <w:spacing w:after="80" w:line="240" w:lineRule="auto"/>
              <w:jc w:val="left"/>
              <w:rPr>
                <w:b/>
                <w:bCs/>
                <w:color w:val="000000"/>
                <w:sz w:val="20"/>
              </w:rPr>
            </w:pPr>
            <w:r>
              <w:rPr>
                <w:b/>
                <w:bCs/>
                <w:color w:val="000000"/>
                <w:sz w:val="20"/>
              </w:rPr>
              <w:t>Methode</w:t>
            </w:r>
          </w:p>
        </w:tc>
        <w:tc>
          <w:tcPr>
            <w:tcW w:w="2041" w:type="dxa"/>
            <w:tcBorders>
              <w:top w:val="double" w:sz="4" w:space="0" w:color="auto"/>
              <w:bottom w:val="double" w:sz="4" w:space="0" w:color="auto"/>
            </w:tcBorders>
            <w:shd w:val="clear" w:color="auto" w:fill="E6E6E6"/>
            <w:vAlign w:val="center"/>
          </w:tcPr>
          <w:p w:rsidR="00AC45AF" w:rsidRDefault="00AC45AF" w:rsidP="00AC45AF">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AC45AF" w:rsidRDefault="00AC45AF" w:rsidP="00AC45AF">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AC45AF" w:rsidRDefault="00AC45AF" w:rsidP="00AC45AF">
            <w:pPr>
              <w:spacing w:after="80" w:line="240" w:lineRule="auto"/>
              <w:jc w:val="left"/>
              <w:rPr>
                <w:b/>
                <w:bCs/>
                <w:color w:val="000000"/>
                <w:sz w:val="20"/>
              </w:rPr>
            </w:pPr>
            <w:r>
              <w:rPr>
                <w:b/>
                <w:bCs/>
                <w:color w:val="000000"/>
                <w:sz w:val="20"/>
              </w:rPr>
              <w:t>Umfang FP</w:t>
            </w:r>
          </w:p>
        </w:tc>
      </w:tr>
      <w:tr w:rsidR="00AC45AF" w:rsidTr="00F3628F">
        <w:trPr>
          <w:cantSplit/>
          <w:trHeight w:val="340"/>
        </w:trPr>
        <w:tc>
          <w:tcPr>
            <w:tcW w:w="1814" w:type="dxa"/>
            <w:tcBorders>
              <w:top w:val="double" w:sz="4" w:space="0" w:color="auto"/>
              <w:bottom w:val="single" w:sz="6" w:space="0" w:color="auto"/>
            </w:tcBorders>
          </w:tcPr>
          <w:p w:rsidR="00AC45AF" w:rsidRDefault="00AC45AF" w:rsidP="00AC45AF">
            <w:pPr>
              <w:spacing w:before="60" w:after="40" w:line="240" w:lineRule="auto"/>
              <w:jc w:val="left"/>
              <w:rPr>
                <w:color w:val="000000"/>
                <w:sz w:val="18"/>
              </w:rPr>
            </w:pPr>
            <w:r>
              <w:rPr>
                <w:color w:val="000000"/>
                <w:sz w:val="18"/>
              </w:rPr>
              <w:t>Lieferscheine</w:t>
            </w:r>
          </w:p>
        </w:tc>
        <w:tc>
          <w:tcPr>
            <w:tcW w:w="1588" w:type="dxa"/>
            <w:tcBorders>
              <w:top w:val="double" w:sz="4" w:space="0" w:color="auto"/>
              <w:bottom w:val="single" w:sz="6" w:space="0" w:color="auto"/>
            </w:tcBorders>
          </w:tcPr>
          <w:p w:rsidR="00AC45AF" w:rsidRDefault="00AC45AF" w:rsidP="00AC45AF">
            <w:pPr>
              <w:spacing w:before="60" w:after="40" w:line="240" w:lineRule="auto"/>
              <w:jc w:val="left"/>
              <w:rPr>
                <w:color w:val="000000"/>
                <w:sz w:val="18"/>
              </w:rPr>
            </w:pPr>
          </w:p>
        </w:tc>
        <w:tc>
          <w:tcPr>
            <w:tcW w:w="2041" w:type="dxa"/>
            <w:tcBorders>
              <w:top w:val="double" w:sz="4" w:space="0" w:color="auto"/>
              <w:bottom w:val="single" w:sz="6" w:space="0" w:color="auto"/>
            </w:tcBorders>
          </w:tcPr>
          <w:p w:rsidR="00AC45AF" w:rsidRDefault="00AC45AF" w:rsidP="00AC45AF">
            <w:pPr>
              <w:spacing w:before="60" w:after="40" w:line="240" w:lineRule="auto"/>
              <w:jc w:val="left"/>
              <w:rPr>
                <w:color w:val="000000"/>
                <w:sz w:val="18"/>
              </w:rPr>
            </w:pPr>
            <w:r>
              <w:rPr>
                <w:color w:val="000000"/>
                <w:sz w:val="18"/>
              </w:rPr>
              <w:t>Herkunft und Material gemäß Eignungsnac</w:t>
            </w:r>
            <w:r>
              <w:rPr>
                <w:color w:val="000000"/>
                <w:sz w:val="18"/>
              </w:rPr>
              <w:t>h</w:t>
            </w:r>
            <w:r>
              <w:rPr>
                <w:color w:val="000000"/>
                <w:sz w:val="18"/>
              </w:rPr>
              <w:t>weis</w:t>
            </w:r>
          </w:p>
        </w:tc>
        <w:tc>
          <w:tcPr>
            <w:tcW w:w="1814" w:type="dxa"/>
            <w:tcBorders>
              <w:top w:val="double" w:sz="4" w:space="0" w:color="auto"/>
              <w:bottom w:val="single" w:sz="6" w:space="0" w:color="auto"/>
            </w:tcBorders>
          </w:tcPr>
          <w:p w:rsidR="00AC45AF" w:rsidRDefault="00AC45AF" w:rsidP="00AC45AF">
            <w:pPr>
              <w:pStyle w:val="B1AbsatzBlock"/>
              <w:spacing w:before="60" w:after="40" w:line="240" w:lineRule="auto"/>
              <w:ind w:left="0"/>
              <w:jc w:val="left"/>
              <w:rPr>
                <w:rFonts w:cs="Arial"/>
                <w:color w:val="000000"/>
                <w:sz w:val="18"/>
              </w:rPr>
            </w:pPr>
            <w:r>
              <w:rPr>
                <w:rFonts w:cs="Arial"/>
                <w:color w:val="000000"/>
                <w:sz w:val="18"/>
              </w:rPr>
              <w:t>jede Lieferung</w:t>
            </w:r>
          </w:p>
        </w:tc>
        <w:tc>
          <w:tcPr>
            <w:tcW w:w="1815" w:type="dxa"/>
            <w:tcBorders>
              <w:top w:val="double" w:sz="4" w:space="0" w:color="auto"/>
              <w:bottom w:val="single" w:sz="6" w:space="0" w:color="auto"/>
            </w:tcBorders>
          </w:tcPr>
          <w:p w:rsidR="00AC45AF" w:rsidRDefault="00AC45AF" w:rsidP="00AC45AF">
            <w:pPr>
              <w:pStyle w:val="B1AbsatzBlock"/>
              <w:spacing w:before="60" w:after="40" w:line="240" w:lineRule="auto"/>
              <w:ind w:left="0"/>
              <w:jc w:val="left"/>
              <w:rPr>
                <w:rFonts w:cs="Arial"/>
                <w:color w:val="000000"/>
                <w:sz w:val="18"/>
              </w:rPr>
            </w:pPr>
            <w:r>
              <w:rPr>
                <w:rFonts w:cs="Arial"/>
                <w:color w:val="000000"/>
                <w:sz w:val="18"/>
              </w:rPr>
              <w:t>jede Lieferung</w:t>
            </w:r>
          </w:p>
        </w:tc>
      </w:tr>
      <w:tr w:rsidR="00AC45AF" w:rsidTr="00F3628F">
        <w:trPr>
          <w:cantSplit/>
          <w:trHeight w:val="340"/>
        </w:trPr>
        <w:tc>
          <w:tcPr>
            <w:tcW w:w="1814" w:type="dxa"/>
            <w:tcBorders>
              <w:top w:val="single" w:sz="6" w:space="0" w:color="auto"/>
              <w:bottom w:val="single" w:sz="6" w:space="0" w:color="auto"/>
            </w:tcBorders>
          </w:tcPr>
          <w:p w:rsidR="00AC45AF" w:rsidRDefault="00AC45AF" w:rsidP="00AC45AF">
            <w:pPr>
              <w:spacing w:before="60" w:after="40" w:line="240" w:lineRule="auto"/>
              <w:jc w:val="left"/>
              <w:rPr>
                <w:color w:val="000000"/>
                <w:sz w:val="18"/>
              </w:rPr>
            </w:pPr>
            <w:r>
              <w:rPr>
                <w:color w:val="000000"/>
                <w:sz w:val="18"/>
              </w:rPr>
              <w:t>Bentonit-Gehalt</w:t>
            </w:r>
          </w:p>
        </w:tc>
        <w:tc>
          <w:tcPr>
            <w:tcW w:w="1588" w:type="dxa"/>
            <w:tcBorders>
              <w:top w:val="single" w:sz="6" w:space="0" w:color="auto"/>
              <w:bottom w:val="single" w:sz="6" w:space="0" w:color="auto"/>
            </w:tcBorders>
          </w:tcPr>
          <w:p w:rsidR="00AC45AF" w:rsidRDefault="00AC45AF" w:rsidP="00AC45AF">
            <w:pPr>
              <w:spacing w:before="60" w:after="40" w:line="240" w:lineRule="auto"/>
              <w:jc w:val="left"/>
              <w:rPr>
                <w:color w:val="000000"/>
                <w:sz w:val="18"/>
              </w:rPr>
            </w:pPr>
            <w:r>
              <w:rPr>
                <w:color w:val="000000"/>
                <w:sz w:val="18"/>
              </w:rPr>
              <w:t>gem. Anhang 2.1  (Qualitätsm</w:t>
            </w:r>
            <w:r>
              <w:rPr>
                <w:color w:val="000000"/>
                <w:sz w:val="18"/>
              </w:rPr>
              <w:t>a</w:t>
            </w:r>
            <w:r>
              <w:rPr>
                <w:color w:val="000000"/>
                <w:sz w:val="18"/>
              </w:rPr>
              <w:t>nagement bei Abdichtungen aus Trisoplast</w:t>
            </w:r>
            <w:r w:rsidR="008359EB">
              <w:rPr>
                <w:rFonts w:ascii="Calibri" w:hAnsi="Calibri" w:cs="Calibri"/>
              </w:rPr>
              <w:t>®</w:t>
            </w:r>
            <w:r>
              <w:rPr>
                <w:color w:val="000000"/>
                <w:sz w:val="18"/>
              </w:rPr>
              <w:t xml:space="preserve"> Teil II)</w:t>
            </w:r>
          </w:p>
        </w:tc>
        <w:tc>
          <w:tcPr>
            <w:tcW w:w="2041" w:type="dxa"/>
            <w:tcBorders>
              <w:top w:val="single" w:sz="6" w:space="0" w:color="auto"/>
              <w:bottom w:val="single" w:sz="6" w:space="0" w:color="auto"/>
            </w:tcBorders>
          </w:tcPr>
          <w:p w:rsidR="00AC45AF" w:rsidRDefault="00AC45AF" w:rsidP="00AC45AF">
            <w:pPr>
              <w:spacing w:before="60" w:after="40" w:line="240" w:lineRule="auto"/>
              <w:jc w:val="left"/>
              <w:rPr>
                <w:color w:val="000000"/>
                <w:sz w:val="18"/>
              </w:rPr>
            </w:pPr>
            <w:r>
              <w:rPr>
                <w:color w:val="000000"/>
                <w:sz w:val="18"/>
              </w:rPr>
              <w:t xml:space="preserve">≥ 10,7 </w:t>
            </w:r>
            <w:proofErr w:type="spellStart"/>
            <w:r>
              <w:rPr>
                <w:color w:val="000000"/>
                <w:sz w:val="18"/>
              </w:rPr>
              <w:t>Gew</w:t>
            </w:r>
            <w:proofErr w:type="spellEnd"/>
            <w:r>
              <w:rPr>
                <w:color w:val="000000"/>
                <w:sz w:val="18"/>
              </w:rPr>
              <w:t>.-% (bez</w:t>
            </w:r>
            <w:r>
              <w:rPr>
                <w:color w:val="000000"/>
                <w:sz w:val="18"/>
              </w:rPr>
              <w:t>o</w:t>
            </w:r>
            <w:r>
              <w:rPr>
                <w:color w:val="000000"/>
                <w:sz w:val="18"/>
              </w:rPr>
              <w:t>gen auf TM Tris</w:t>
            </w:r>
            <w:r>
              <w:rPr>
                <w:color w:val="000000"/>
                <w:sz w:val="18"/>
              </w:rPr>
              <w:t>o</w:t>
            </w:r>
            <w:r>
              <w:rPr>
                <w:color w:val="000000"/>
                <w:sz w:val="18"/>
              </w:rPr>
              <w:t>plast</w:t>
            </w:r>
            <w:r w:rsidR="008359EB">
              <w:rPr>
                <w:rFonts w:ascii="Calibri" w:hAnsi="Calibri" w:cs="Calibri"/>
              </w:rPr>
              <w:t>®</w:t>
            </w:r>
            <w:r>
              <w:rPr>
                <w:color w:val="000000"/>
                <w:sz w:val="18"/>
              </w:rPr>
              <w:t>)</w:t>
            </w:r>
          </w:p>
        </w:tc>
        <w:tc>
          <w:tcPr>
            <w:tcW w:w="1814" w:type="dxa"/>
            <w:tcBorders>
              <w:top w:val="single" w:sz="6" w:space="0" w:color="auto"/>
              <w:bottom w:val="single" w:sz="6" w:space="0" w:color="auto"/>
            </w:tcBorders>
          </w:tcPr>
          <w:p w:rsidR="00AC45AF" w:rsidRDefault="00AC45AF" w:rsidP="00AC45AF">
            <w:pPr>
              <w:pStyle w:val="B1AbsatzBlock"/>
              <w:spacing w:before="60" w:after="40" w:line="240" w:lineRule="auto"/>
              <w:ind w:left="0"/>
              <w:jc w:val="left"/>
              <w:rPr>
                <w:rFonts w:cs="Arial"/>
                <w:color w:val="000000"/>
                <w:sz w:val="18"/>
              </w:rPr>
            </w:pPr>
            <w:r>
              <w:rPr>
                <w:rFonts w:cs="Arial"/>
                <w:color w:val="000000"/>
                <w:sz w:val="18"/>
              </w:rPr>
              <w:t>3 Proben je 750 t</w:t>
            </w:r>
          </w:p>
        </w:tc>
        <w:tc>
          <w:tcPr>
            <w:tcW w:w="1815" w:type="dxa"/>
            <w:tcBorders>
              <w:top w:val="single" w:sz="6" w:space="0" w:color="auto"/>
              <w:bottom w:val="single" w:sz="6" w:space="0" w:color="auto"/>
            </w:tcBorders>
          </w:tcPr>
          <w:p w:rsidR="00AC45AF" w:rsidRDefault="00AC45AF" w:rsidP="00AC45AF">
            <w:pPr>
              <w:pStyle w:val="B1AbsatzBlock"/>
              <w:spacing w:before="60" w:after="40" w:line="240" w:lineRule="auto"/>
              <w:ind w:left="0"/>
              <w:jc w:val="left"/>
              <w:rPr>
                <w:rFonts w:cs="Arial"/>
                <w:color w:val="000000"/>
                <w:sz w:val="18"/>
              </w:rPr>
            </w:pPr>
            <w:r>
              <w:rPr>
                <w:rFonts w:cs="Arial"/>
                <w:color w:val="000000"/>
                <w:sz w:val="18"/>
              </w:rPr>
              <w:t>3 Proben je 750 t</w:t>
            </w:r>
          </w:p>
        </w:tc>
      </w:tr>
      <w:tr w:rsidR="00F5003D" w:rsidTr="00AC45AF">
        <w:trPr>
          <w:cantSplit/>
          <w:trHeight w:val="340"/>
        </w:trPr>
        <w:tc>
          <w:tcPr>
            <w:tcW w:w="1814" w:type="dxa"/>
          </w:tcPr>
          <w:p w:rsidR="00F5003D" w:rsidRDefault="00F5003D" w:rsidP="00AC45AF">
            <w:pPr>
              <w:spacing w:before="60" w:after="40" w:line="240" w:lineRule="auto"/>
              <w:jc w:val="left"/>
              <w:rPr>
                <w:color w:val="000000"/>
                <w:sz w:val="18"/>
              </w:rPr>
            </w:pPr>
            <w:r>
              <w:rPr>
                <w:color w:val="000000"/>
                <w:sz w:val="18"/>
              </w:rPr>
              <w:t>Wassergehalt</w:t>
            </w:r>
          </w:p>
        </w:tc>
        <w:tc>
          <w:tcPr>
            <w:tcW w:w="1588" w:type="dxa"/>
          </w:tcPr>
          <w:p w:rsidR="00F5003D" w:rsidRDefault="00F5003D" w:rsidP="00AC45AF">
            <w:pPr>
              <w:spacing w:before="60" w:after="40" w:line="240" w:lineRule="auto"/>
              <w:jc w:val="left"/>
              <w:rPr>
                <w:color w:val="000000"/>
                <w:sz w:val="18"/>
              </w:rPr>
            </w:pPr>
            <w:r>
              <w:rPr>
                <w:color w:val="000000"/>
                <w:sz w:val="18"/>
              </w:rPr>
              <w:t>DIN 18121-1 (1998) oder</w:t>
            </w:r>
          </w:p>
          <w:p w:rsidR="00F5003D" w:rsidRDefault="00F5003D" w:rsidP="00AC45AF">
            <w:pPr>
              <w:spacing w:before="60" w:after="40" w:line="240" w:lineRule="auto"/>
              <w:jc w:val="left"/>
              <w:rPr>
                <w:color w:val="000000"/>
                <w:sz w:val="18"/>
              </w:rPr>
            </w:pPr>
            <w:r>
              <w:rPr>
                <w:color w:val="000000"/>
                <w:sz w:val="18"/>
              </w:rPr>
              <w:t>DIN 18121-2 (1989)</w:t>
            </w:r>
          </w:p>
        </w:tc>
        <w:tc>
          <w:tcPr>
            <w:tcW w:w="2041" w:type="dxa"/>
          </w:tcPr>
          <w:p w:rsidR="00F5003D" w:rsidRPr="00F5003D" w:rsidRDefault="00F5003D" w:rsidP="00F1464D">
            <w:pPr>
              <w:spacing w:before="60" w:after="40" w:line="240" w:lineRule="auto"/>
              <w:jc w:val="left"/>
              <w:rPr>
                <w:color w:val="000000"/>
                <w:sz w:val="18"/>
              </w:rPr>
            </w:pPr>
            <w:r w:rsidRPr="00F5003D">
              <w:rPr>
                <w:color w:val="000000"/>
                <w:sz w:val="18"/>
              </w:rPr>
              <w:t>gemäß Konformität</w:t>
            </w:r>
            <w:r w:rsidRPr="00F5003D">
              <w:rPr>
                <w:color w:val="000000"/>
                <w:sz w:val="18"/>
              </w:rPr>
              <w:t>s</w:t>
            </w:r>
            <w:r w:rsidRPr="00F5003D">
              <w:rPr>
                <w:color w:val="000000"/>
                <w:sz w:val="18"/>
              </w:rPr>
              <w:t>nachweis der Testm</w:t>
            </w:r>
            <w:r w:rsidRPr="00F5003D">
              <w:rPr>
                <w:color w:val="000000"/>
                <w:sz w:val="18"/>
              </w:rPr>
              <w:t>i</w:t>
            </w:r>
            <w:r w:rsidRPr="00F5003D">
              <w:rPr>
                <w:color w:val="000000"/>
                <w:sz w:val="18"/>
              </w:rPr>
              <w:t xml:space="preserve">schung (QM Trisoplast Teil I Anlage 2.2) </w:t>
            </w:r>
          </w:p>
        </w:tc>
        <w:tc>
          <w:tcPr>
            <w:tcW w:w="1814" w:type="dxa"/>
          </w:tcPr>
          <w:p w:rsidR="00F5003D" w:rsidRDefault="00F5003D" w:rsidP="00AC45AF">
            <w:pPr>
              <w:spacing w:before="60" w:after="40" w:line="240" w:lineRule="auto"/>
              <w:jc w:val="left"/>
              <w:rPr>
                <w:color w:val="000000"/>
                <w:sz w:val="18"/>
              </w:rPr>
            </w:pPr>
            <w:r w:rsidRPr="00AC45AF">
              <w:rPr>
                <w:color w:val="000000"/>
                <w:sz w:val="18"/>
              </w:rPr>
              <w:t>3 Proben je 750 t</w:t>
            </w:r>
          </w:p>
        </w:tc>
        <w:tc>
          <w:tcPr>
            <w:tcW w:w="1815" w:type="dxa"/>
          </w:tcPr>
          <w:p w:rsidR="00F5003D" w:rsidRDefault="00F5003D" w:rsidP="00AC45AF">
            <w:pPr>
              <w:spacing w:before="60" w:after="40" w:line="240" w:lineRule="auto"/>
              <w:jc w:val="left"/>
              <w:rPr>
                <w:color w:val="000000"/>
                <w:sz w:val="18"/>
              </w:rPr>
            </w:pPr>
            <w:r w:rsidRPr="00AC45AF">
              <w:rPr>
                <w:color w:val="000000"/>
                <w:sz w:val="18"/>
              </w:rPr>
              <w:t>3 Proben je 750 t</w:t>
            </w:r>
          </w:p>
        </w:tc>
      </w:tr>
      <w:tr w:rsidR="00F5003D" w:rsidTr="00676574">
        <w:trPr>
          <w:cantSplit/>
          <w:trHeight w:val="340"/>
        </w:trPr>
        <w:tc>
          <w:tcPr>
            <w:tcW w:w="1814" w:type="dxa"/>
            <w:tcBorders>
              <w:top w:val="single" w:sz="6" w:space="0" w:color="auto"/>
              <w:bottom w:val="single" w:sz="6" w:space="0" w:color="auto"/>
            </w:tcBorders>
          </w:tcPr>
          <w:p w:rsidR="00F5003D" w:rsidRDefault="00F5003D" w:rsidP="00AC45AF">
            <w:pPr>
              <w:spacing w:before="60" w:after="40" w:line="240" w:lineRule="auto"/>
              <w:jc w:val="left"/>
              <w:rPr>
                <w:color w:val="000000"/>
                <w:sz w:val="18"/>
              </w:rPr>
            </w:pPr>
            <w:r>
              <w:rPr>
                <w:color w:val="000000"/>
                <w:sz w:val="18"/>
              </w:rPr>
              <w:t>Qualität der Durc</w:t>
            </w:r>
            <w:r>
              <w:rPr>
                <w:color w:val="000000"/>
                <w:sz w:val="18"/>
              </w:rPr>
              <w:t>h</w:t>
            </w:r>
            <w:r>
              <w:rPr>
                <w:color w:val="000000"/>
                <w:sz w:val="18"/>
              </w:rPr>
              <w:t>mischung</w:t>
            </w:r>
          </w:p>
        </w:tc>
        <w:tc>
          <w:tcPr>
            <w:tcW w:w="1588" w:type="dxa"/>
            <w:tcBorders>
              <w:top w:val="single" w:sz="6" w:space="0" w:color="auto"/>
              <w:bottom w:val="single" w:sz="6" w:space="0" w:color="auto"/>
            </w:tcBorders>
          </w:tcPr>
          <w:p w:rsidR="00F5003D" w:rsidRDefault="00F5003D" w:rsidP="00AC45AF">
            <w:pPr>
              <w:spacing w:before="60" w:after="40" w:line="240" w:lineRule="auto"/>
              <w:jc w:val="left"/>
              <w:rPr>
                <w:color w:val="000000"/>
                <w:sz w:val="18"/>
              </w:rPr>
            </w:pPr>
            <w:r>
              <w:rPr>
                <w:color w:val="000000"/>
                <w:sz w:val="18"/>
              </w:rPr>
              <w:t>gem. Anhang 2.3 (Qualitätsm</w:t>
            </w:r>
            <w:r>
              <w:rPr>
                <w:color w:val="000000"/>
                <w:sz w:val="18"/>
              </w:rPr>
              <w:t>a</w:t>
            </w:r>
            <w:r>
              <w:rPr>
                <w:color w:val="000000"/>
                <w:sz w:val="18"/>
              </w:rPr>
              <w:t>nagement bei Abdichtungen aus Trisoplast</w:t>
            </w:r>
            <w:r>
              <w:rPr>
                <w:rFonts w:ascii="Calibri" w:hAnsi="Calibri" w:cs="Calibri"/>
              </w:rPr>
              <w:t>®</w:t>
            </w:r>
            <w:r>
              <w:rPr>
                <w:color w:val="000000"/>
                <w:sz w:val="18"/>
              </w:rPr>
              <w:t xml:space="preserve"> Teil II)</w:t>
            </w:r>
          </w:p>
        </w:tc>
        <w:tc>
          <w:tcPr>
            <w:tcW w:w="2041" w:type="dxa"/>
            <w:tcBorders>
              <w:top w:val="single" w:sz="6" w:space="0" w:color="auto"/>
              <w:bottom w:val="single" w:sz="6" w:space="0" w:color="auto"/>
            </w:tcBorders>
          </w:tcPr>
          <w:p w:rsidR="00F5003D" w:rsidRDefault="00F5003D" w:rsidP="00AC45AF">
            <w:pPr>
              <w:spacing w:before="60" w:after="40" w:line="240" w:lineRule="auto"/>
              <w:jc w:val="left"/>
              <w:rPr>
                <w:color w:val="000000"/>
                <w:sz w:val="18"/>
              </w:rPr>
            </w:pPr>
            <w:r>
              <w:rPr>
                <w:color w:val="000000"/>
                <w:sz w:val="18"/>
              </w:rPr>
              <w:t>gem. Anhang 2.3 (Qu</w:t>
            </w:r>
            <w:r>
              <w:rPr>
                <w:color w:val="000000"/>
                <w:sz w:val="18"/>
              </w:rPr>
              <w:t>a</w:t>
            </w:r>
            <w:r>
              <w:rPr>
                <w:color w:val="000000"/>
                <w:sz w:val="18"/>
              </w:rPr>
              <w:t>litätsmanagement bei Abdichtungen aus Trisoplast</w:t>
            </w:r>
            <w:r>
              <w:rPr>
                <w:rFonts w:ascii="Calibri" w:hAnsi="Calibri" w:cs="Calibri"/>
              </w:rPr>
              <w:t>®</w:t>
            </w:r>
            <w:r>
              <w:rPr>
                <w:color w:val="000000"/>
                <w:sz w:val="18"/>
              </w:rPr>
              <w:t xml:space="preserve"> Teil II)</w:t>
            </w:r>
          </w:p>
        </w:tc>
        <w:tc>
          <w:tcPr>
            <w:tcW w:w="1814" w:type="dxa"/>
            <w:tcBorders>
              <w:top w:val="single" w:sz="6" w:space="0" w:color="auto"/>
              <w:bottom w:val="single" w:sz="6" w:space="0" w:color="auto"/>
            </w:tcBorders>
          </w:tcPr>
          <w:p w:rsidR="00F5003D" w:rsidRDefault="00F5003D" w:rsidP="00AC45AF">
            <w:pPr>
              <w:pStyle w:val="B1AbsatzBlock"/>
              <w:spacing w:before="60" w:after="40" w:line="240" w:lineRule="auto"/>
              <w:ind w:left="0"/>
              <w:jc w:val="left"/>
              <w:rPr>
                <w:rFonts w:cs="Arial"/>
                <w:color w:val="000000"/>
                <w:sz w:val="18"/>
              </w:rPr>
            </w:pPr>
            <w:r>
              <w:rPr>
                <w:color w:val="000000"/>
                <w:sz w:val="18"/>
              </w:rPr>
              <w:t>1</w:t>
            </w:r>
            <w:r w:rsidRPr="00AC45AF">
              <w:rPr>
                <w:color w:val="000000"/>
                <w:sz w:val="18"/>
              </w:rPr>
              <w:t xml:space="preserve"> Proben je 750 t</w:t>
            </w:r>
          </w:p>
        </w:tc>
        <w:tc>
          <w:tcPr>
            <w:tcW w:w="1815" w:type="dxa"/>
            <w:tcBorders>
              <w:top w:val="single" w:sz="6" w:space="0" w:color="auto"/>
              <w:bottom w:val="single" w:sz="6" w:space="0" w:color="auto"/>
            </w:tcBorders>
          </w:tcPr>
          <w:p w:rsidR="00F5003D" w:rsidRDefault="00F5003D" w:rsidP="00AC45AF">
            <w:pPr>
              <w:pStyle w:val="B1AbsatzBlock"/>
              <w:spacing w:before="60" w:after="40" w:line="240" w:lineRule="auto"/>
              <w:ind w:left="0"/>
              <w:jc w:val="left"/>
              <w:rPr>
                <w:rFonts w:cs="Arial"/>
                <w:color w:val="000000"/>
                <w:sz w:val="18"/>
              </w:rPr>
            </w:pPr>
            <w:r>
              <w:rPr>
                <w:color w:val="000000"/>
                <w:sz w:val="18"/>
              </w:rPr>
              <w:t>1</w:t>
            </w:r>
            <w:r w:rsidRPr="00AC45AF">
              <w:rPr>
                <w:color w:val="000000"/>
                <w:sz w:val="18"/>
              </w:rPr>
              <w:t xml:space="preserve"> Proben je 750 t</w:t>
            </w:r>
          </w:p>
        </w:tc>
      </w:tr>
      <w:tr w:rsidR="00F5003D" w:rsidTr="00676574">
        <w:trPr>
          <w:cantSplit/>
          <w:trHeight w:val="340"/>
        </w:trPr>
        <w:tc>
          <w:tcPr>
            <w:tcW w:w="1814" w:type="dxa"/>
            <w:tcBorders>
              <w:top w:val="single" w:sz="6" w:space="0" w:color="auto"/>
              <w:bottom w:val="double" w:sz="4" w:space="0" w:color="auto"/>
            </w:tcBorders>
          </w:tcPr>
          <w:p w:rsidR="00F5003D" w:rsidRDefault="00F5003D" w:rsidP="00676574">
            <w:pPr>
              <w:spacing w:before="60" w:after="40" w:line="240" w:lineRule="auto"/>
              <w:jc w:val="left"/>
              <w:rPr>
                <w:color w:val="000000"/>
                <w:sz w:val="18"/>
              </w:rPr>
            </w:pPr>
            <w:r>
              <w:rPr>
                <w:color w:val="000000"/>
                <w:sz w:val="18"/>
              </w:rPr>
              <w:t>Identifikation des Polymers</w:t>
            </w:r>
            <w:r>
              <w:rPr>
                <w:rStyle w:val="Funotenzeichen"/>
                <w:color w:val="000000"/>
                <w:sz w:val="18"/>
              </w:rPr>
              <w:footnoteReference w:id="2"/>
            </w:r>
          </w:p>
        </w:tc>
        <w:tc>
          <w:tcPr>
            <w:tcW w:w="1588" w:type="dxa"/>
            <w:tcBorders>
              <w:top w:val="single" w:sz="6" w:space="0" w:color="auto"/>
              <w:bottom w:val="double" w:sz="4" w:space="0" w:color="auto"/>
            </w:tcBorders>
          </w:tcPr>
          <w:p w:rsidR="00F5003D" w:rsidRDefault="00F5003D" w:rsidP="00AC45AF">
            <w:pPr>
              <w:spacing w:before="60" w:after="40" w:line="240" w:lineRule="auto"/>
              <w:jc w:val="left"/>
              <w:rPr>
                <w:color w:val="000000"/>
                <w:sz w:val="18"/>
              </w:rPr>
            </w:pPr>
            <w:r>
              <w:rPr>
                <w:color w:val="000000"/>
                <w:sz w:val="18"/>
              </w:rPr>
              <w:t>Lieferscheinko</w:t>
            </w:r>
            <w:r>
              <w:rPr>
                <w:color w:val="000000"/>
                <w:sz w:val="18"/>
              </w:rPr>
              <w:t>n</w:t>
            </w:r>
            <w:r>
              <w:rPr>
                <w:color w:val="000000"/>
                <w:sz w:val="18"/>
              </w:rPr>
              <w:t>trolle</w:t>
            </w:r>
          </w:p>
        </w:tc>
        <w:tc>
          <w:tcPr>
            <w:tcW w:w="2041" w:type="dxa"/>
            <w:tcBorders>
              <w:top w:val="single" w:sz="6" w:space="0" w:color="auto"/>
              <w:bottom w:val="double" w:sz="4" w:space="0" w:color="auto"/>
            </w:tcBorders>
          </w:tcPr>
          <w:p w:rsidR="00F5003D" w:rsidRDefault="00F5003D" w:rsidP="00AC45AF">
            <w:pPr>
              <w:spacing w:before="60" w:after="40" w:line="240" w:lineRule="auto"/>
              <w:jc w:val="left"/>
              <w:rPr>
                <w:color w:val="000000"/>
                <w:sz w:val="18"/>
              </w:rPr>
            </w:pPr>
          </w:p>
        </w:tc>
        <w:tc>
          <w:tcPr>
            <w:tcW w:w="1814" w:type="dxa"/>
            <w:tcBorders>
              <w:top w:val="single" w:sz="6" w:space="0" w:color="auto"/>
              <w:bottom w:val="double" w:sz="4" w:space="0" w:color="auto"/>
            </w:tcBorders>
          </w:tcPr>
          <w:p w:rsidR="00F5003D" w:rsidRDefault="00F5003D" w:rsidP="00AC45AF">
            <w:pPr>
              <w:spacing w:before="60" w:after="40" w:line="240" w:lineRule="auto"/>
              <w:jc w:val="left"/>
              <w:rPr>
                <w:color w:val="000000"/>
                <w:sz w:val="18"/>
              </w:rPr>
            </w:pPr>
            <w:r>
              <w:rPr>
                <w:color w:val="000000"/>
                <w:sz w:val="18"/>
              </w:rPr>
              <w:t>Kontinuierlich</w:t>
            </w:r>
          </w:p>
        </w:tc>
        <w:tc>
          <w:tcPr>
            <w:tcW w:w="1815" w:type="dxa"/>
            <w:tcBorders>
              <w:top w:val="single" w:sz="6" w:space="0" w:color="auto"/>
              <w:bottom w:val="double" w:sz="4" w:space="0" w:color="auto"/>
            </w:tcBorders>
          </w:tcPr>
          <w:p w:rsidR="00F5003D" w:rsidRDefault="00F5003D" w:rsidP="00AC45AF">
            <w:pPr>
              <w:spacing w:before="60" w:after="40" w:line="240" w:lineRule="auto"/>
              <w:jc w:val="left"/>
              <w:rPr>
                <w:color w:val="000000"/>
                <w:sz w:val="18"/>
              </w:rPr>
            </w:pPr>
            <w:r>
              <w:rPr>
                <w:color w:val="000000"/>
                <w:sz w:val="18"/>
              </w:rPr>
              <w:t>Kontinuierlich</w:t>
            </w:r>
          </w:p>
        </w:tc>
      </w:tr>
    </w:tbl>
    <w:p w:rsidR="00AC45AF" w:rsidRDefault="00AC45AF" w:rsidP="00AC45AF">
      <w:pPr>
        <w:pStyle w:val="berschrift3"/>
      </w:pPr>
      <w:bookmarkStart w:id="40" w:name="_Toc2861889"/>
      <w:r>
        <w:t>Baubegleitende Prüfungen</w:t>
      </w:r>
      <w:bookmarkEnd w:id="40"/>
    </w:p>
    <w:p w:rsidR="00AC45AF" w:rsidRDefault="00AC45AF" w:rsidP="00AC45AF">
      <w:pPr>
        <w:spacing w:after="120"/>
      </w:pPr>
      <w:r>
        <w:t xml:space="preserve">Baubegleitend wird der Einbau hinsichtlich der Einhaltung der bautechnisch-geometrischen Anforderungen geprüft.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AC45AF" w:rsidTr="00AC45AF">
        <w:trPr>
          <w:cantSplit/>
          <w:tblHeader/>
        </w:trPr>
        <w:tc>
          <w:tcPr>
            <w:tcW w:w="9072" w:type="dxa"/>
            <w:gridSpan w:val="5"/>
            <w:tcBorders>
              <w:top w:val="double" w:sz="4" w:space="0" w:color="auto"/>
              <w:bottom w:val="double" w:sz="4" w:space="0" w:color="auto"/>
            </w:tcBorders>
            <w:shd w:val="clear" w:color="auto" w:fill="E6E6E6"/>
            <w:vAlign w:val="center"/>
          </w:tcPr>
          <w:p w:rsidR="00AC45AF" w:rsidRDefault="00AC45AF" w:rsidP="0093247F">
            <w:pPr>
              <w:spacing w:after="80" w:line="240" w:lineRule="auto"/>
              <w:jc w:val="left"/>
              <w:rPr>
                <w:b/>
                <w:bCs/>
                <w:color w:val="000000"/>
                <w:sz w:val="20"/>
              </w:rPr>
            </w:pPr>
            <w:r>
              <w:br w:type="page"/>
            </w:r>
            <w:r>
              <w:rPr>
                <w:b/>
                <w:bCs/>
                <w:color w:val="000000"/>
                <w:sz w:val="20"/>
              </w:rPr>
              <w:t>Tab. 5.</w:t>
            </w:r>
            <w:r w:rsidR="0093247F">
              <w:rPr>
                <w:b/>
                <w:bCs/>
                <w:color w:val="000000"/>
                <w:sz w:val="20"/>
              </w:rPr>
              <w:t>5</w:t>
            </w:r>
            <w:r>
              <w:rPr>
                <w:b/>
                <w:bCs/>
                <w:color w:val="000000"/>
                <w:sz w:val="20"/>
              </w:rPr>
              <w:t>.</w:t>
            </w:r>
            <w:r w:rsidR="0014477B">
              <w:rPr>
                <w:b/>
                <w:bCs/>
                <w:color w:val="000000"/>
                <w:sz w:val="20"/>
              </w:rPr>
              <w:t>3</w:t>
            </w:r>
            <w:r>
              <w:rPr>
                <w:b/>
                <w:bCs/>
                <w:color w:val="000000"/>
                <w:sz w:val="20"/>
              </w:rPr>
              <w:t xml:space="preserve">: </w:t>
            </w:r>
            <w:r>
              <w:rPr>
                <w:b/>
                <w:bCs/>
                <w:color w:val="000000"/>
                <w:sz w:val="20"/>
              </w:rPr>
              <w:tab/>
              <w:t xml:space="preserve">Überwachung Einbau </w:t>
            </w:r>
            <w:r w:rsidR="00676574">
              <w:rPr>
                <w:b/>
                <w:bCs/>
                <w:color w:val="000000"/>
                <w:sz w:val="20"/>
              </w:rPr>
              <w:t>Trisoplast</w:t>
            </w:r>
            <w:r w:rsidR="008359EB">
              <w:rPr>
                <w:rFonts w:ascii="Calibri" w:hAnsi="Calibri" w:cs="Calibri"/>
              </w:rPr>
              <w:t>®</w:t>
            </w:r>
          </w:p>
        </w:tc>
      </w:tr>
      <w:tr w:rsidR="00AC45AF" w:rsidTr="00AC45AF">
        <w:trPr>
          <w:cantSplit/>
          <w:tblHeader/>
        </w:trPr>
        <w:tc>
          <w:tcPr>
            <w:tcW w:w="1814" w:type="dxa"/>
            <w:tcBorders>
              <w:top w:val="double" w:sz="4" w:space="0" w:color="auto"/>
              <w:bottom w:val="double" w:sz="4" w:space="0" w:color="auto"/>
            </w:tcBorders>
            <w:shd w:val="clear" w:color="auto" w:fill="E6E6E6"/>
            <w:vAlign w:val="center"/>
          </w:tcPr>
          <w:p w:rsidR="00AC45AF" w:rsidRDefault="00AC45AF" w:rsidP="00AC45AF">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814" w:type="dxa"/>
            <w:tcBorders>
              <w:top w:val="double" w:sz="4" w:space="0" w:color="auto"/>
              <w:bottom w:val="double" w:sz="4" w:space="0" w:color="auto"/>
            </w:tcBorders>
            <w:shd w:val="clear" w:color="auto" w:fill="E6E6E6"/>
            <w:vAlign w:val="center"/>
          </w:tcPr>
          <w:p w:rsidR="00AC45AF" w:rsidRDefault="00AC45AF" w:rsidP="00AC45AF">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rsidR="00AC45AF" w:rsidRDefault="00AC45AF" w:rsidP="00AC45AF">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AC45AF" w:rsidRDefault="00AC45AF" w:rsidP="00AC45AF">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AC45AF" w:rsidRDefault="00AC45AF" w:rsidP="00AC45AF">
            <w:pPr>
              <w:spacing w:after="80" w:line="240" w:lineRule="auto"/>
              <w:jc w:val="left"/>
              <w:rPr>
                <w:b/>
                <w:bCs/>
                <w:color w:val="000000"/>
                <w:sz w:val="20"/>
              </w:rPr>
            </w:pPr>
            <w:r>
              <w:rPr>
                <w:b/>
                <w:bCs/>
                <w:color w:val="000000"/>
                <w:sz w:val="20"/>
              </w:rPr>
              <w:t>Umfang FP</w:t>
            </w:r>
          </w:p>
        </w:tc>
      </w:tr>
      <w:tr w:rsidR="00AC45AF" w:rsidTr="00AC45AF">
        <w:trPr>
          <w:cantSplit/>
          <w:trHeight w:val="340"/>
        </w:trPr>
        <w:tc>
          <w:tcPr>
            <w:tcW w:w="1814" w:type="dxa"/>
            <w:tcBorders>
              <w:top w:val="single" w:sz="6" w:space="0" w:color="auto"/>
              <w:bottom w:val="single" w:sz="6" w:space="0" w:color="auto"/>
            </w:tcBorders>
          </w:tcPr>
          <w:p w:rsidR="00AC45AF" w:rsidRDefault="00AC45AF" w:rsidP="00AC45AF">
            <w:pPr>
              <w:spacing w:before="60" w:after="40" w:line="240" w:lineRule="auto"/>
              <w:jc w:val="left"/>
              <w:rPr>
                <w:color w:val="000000"/>
                <w:sz w:val="18"/>
              </w:rPr>
            </w:pPr>
            <w:r>
              <w:rPr>
                <w:color w:val="000000"/>
                <w:sz w:val="18"/>
              </w:rPr>
              <w:t>Einbauverfahren</w:t>
            </w:r>
          </w:p>
        </w:tc>
        <w:tc>
          <w:tcPr>
            <w:tcW w:w="1814" w:type="dxa"/>
            <w:tcBorders>
              <w:top w:val="single" w:sz="6" w:space="0" w:color="auto"/>
              <w:bottom w:val="single" w:sz="6" w:space="0" w:color="auto"/>
            </w:tcBorders>
          </w:tcPr>
          <w:p w:rsidR="00AC45AF" w:rsidRDefault="00AC45AF" w:rsidP="00AC45AF">
            <w:pPr>
              <w:pStyle w:val="B1AbsatzBlock"/>
              <w:spacing w:before="60" w:after="40" w:line="240" w:lineRule="auto"/>
              <w:ind w:left="0"/>
              <w:jc w:val="left"/>
              <w:rPr>
                <w:rFonts w:cs="Arial"/>
                <w:color w:val="000000"/>
                <w:sz w:val="18"/>
              </w:rPr>
            </w:pPr>
            <w:r>
              <w:rPr>
                <w:rFonts w:cs="Arial"/>
                <w:color w:val="000000"/>
                <w:sz w:val="18"/>
              </w:rPr>
              <w:t>visuell</w:t>
            </w:r>
          </w:p>
        </w:tc>
        <w:tc>
          <w:tcPr>
            <w:tcW w:w="1815" w:type="dxa"/>
            <w:tcBorders>
              <w:top w:val="single" w:sz="6" w:space="0" w:color="auto"/>
              <w:bottom w:val="single" w:sz="6" w:space="0" w:color="auto"/>
            </w:tcBorders>
          </w:tcPr>
          <w:p w:rsidR="00AC45AF" w:rsidRDefault="00AC45AF" w:rsidP="00AC45AF">
            <w:pPr>
              <w:spacing w:before="60" w:after="40" w:line="240" w:lineRule="auto"/>
              <w:jc w:val="left"/>
              <w:rPr>
                <w:color w:val="000000"/>
                <w:sz w:val="18"/>
              </w:rPr>
            </w:pPr>
            <w:r>
              <w:rPr>
                <w:color w:val="000000"/>
                <w:sz w:val="18"/>
              </w:rPr>
              <w:t>gem. Festlegung</w:t>
            </w:r>
          </w:p>
        </w:tc>
        <w:tc>
          <w:tcPr>
            <w:tcW w:w="1814" w:type="dxa"/>
            <w:tcBorders>
              <w:top w:val="single" w:sz="6" w:space="0" w:color="auto"/>
              <w:bottom w:val="single" w:sz="6" w:space="0" w:color="auto"/>
            </w:tcBorders>
          </w:tcPr>
          <w:p w:rsidR="00AC45AF" w:rsidRDefault="00AC45AF" w:rsidP="00AC45AF">
            <w:pPr>
              <w:pStyle w:val="B1AbsatzBlock"/>
              <w:spacing w:before="60" w:after="40" w:line="240" w:lineRule="auto"/>
              <w:ind w:left="0"/>
              <w:jc w:val="left"/>
              <w:rPr>
                <w:rFonts w:cs="Arial"/>
                <w:color w:val="000000"/>
                <w:sz w:val="18"/>
              </w:rPr>
            </w:pPr>
            <w:r>
              <w:rPr>
                <w:rFonts w:cs="Arial"/>
                <w:color w:val="000000"/>
                <w:sz w:val="18"/>
              </w:rPr>
              <w:t>laufend</w:t>
            </w:r>
          </w:p>
        </w:tc>
        <w:tc>
          <w:tcPr>
            <w:tcW w:w="1815" w:type="dxa"/>
            <w:tcBorders>
              <w:top w:val="single" w:sz="6" w:space="0" w:color="auto"/>
              <w:bottom w:val="single" w:sz="6" w:space="0" w:color="auto"/>
            </w:tcBorders>
          </w:tcPr>
          <w:p w:rsidR="00AC45AF" w:rsidRDefault="00AC45AF" w:rsidP="00AC45AF">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F3628F" w:rsidTr="00AC45AF">
        <w:trPr>
          <w:cantSplit/>
          <w:trHeight w:val="340"/>
        </w:trPr>
        <w:tc>
          <w:tcPr>
            <w:tcW w:w="1814" w:type="dxa"/>
            <w:tcBorders>
              <w:top w:val="single" w:sz="6" w:space="0" w:color="auto"/>
              <w:bottom w:val="single" w:sz="6" w:space="0" w:color="auto"/>
            </w:tcBorders>
          </w:tcPr>
          <w:p w:rsidR="00F3628F" w:rsidRPr="00F3628F" w:rsidRDefault="00F3628F" w:rsidP="00DA6650">
            <w:pPr>
              <w:rPr>
                <w:sz w:val="18"/>
                <w:szCs w:val="18"/>
              </w:rPr>
            </w:pPr>
            <w:r w:rsidRPr="00F3628F">
              <w:rPr>
                <w:sz w:val="18"/>
                <w:szCs w:val="18"/>
              </w:rPr>
              <w:t>Bentonit-Gehalt</w:t>
            </w:r>
          </w:p>
        </w:tc>
        <w:tc>
          <w:tcPr>
            <w:tcW w:w="1814" w:type="dxa"/>
            <w:tcBorders>
              <w:top w:val="single" w:sz="6" w:space="0" w:color="auto"/>
              <w:bottom w:val="single" w:sz="6" w:space="0" w:color="auto"/>
            </w:tcBorders>
          </w:tcPr>
          <w:p w:rsidR="00F3628F" w:rsidRPr="0068452A" w:rsidRDefault="00F3628F" w:rsidP="0068452A">
            <w:pPr>
              <w:pStyle w:val="B1AbsatzBlock"/>
              <w:spacing w:before="60" w:after="40" w:line="240" w:lineRule="auto"/>
              <w:ind w:left="0"/>
              <w:jc w:val="left"/>
              <w:rPr>
                <w:rFonts w:cs="Arial"/>
                <w:color w:val="000000"/>
                <w:sz w:val="18"/>
              </w:rPr>
            </w:pPr>
            <w:r w:rsidRPr="0068452A">
              <w:rPr>
                <w:rFonts w:cs="Arial"/>
                <w:color w:val="000000"/>
                <w:sz w:val="18"/>
              </w:rPr>
              <w:t>gem. Anhang 2.1  (Qualitätsmanag</w:t>
            </w:r>
            <w:r w:rsidRPr="0068452A">
              <w:rPr>
                <w:rFonts w:cs="Arial"/>
                <w:color w:val="000000"/>
                <w:sz w:val="18"/>
              </w:rPr>
              <w:t>e</w:t>
            </w:r>
            <w:r w:rsidRPr="0068452A">
              <w:rPr>
                <w:rFonts w:cs="Arial"/>
                <w:color w:val="000000"/>
                <w:sz w:val="18"/>
              </w:rPr>
              <w:t>ment bei Abdichtu</w:t>
            </w:r>
            <w:r w:rsidRPr="0068452A">
              <w:rPr>
                <w:rFonts w:cs="Arial"/>
                <w:color w:val="000000"/>
                <w:sz w:val="18"/>
              </w:rPr>
              <w:t>n</w:t>
            </w:r>
            <w:r w:rsidRPr="0068452A">
              <w:rPr>
                <w:rFonts w:cs="Arial"/>
                <w:color w:val="000000"/>
                <w:sz w:val="18"/>
              </w:rPr>
              <w:t>gen aus Trisoplast</w:t>
            </w:r>
            <w:r w:rsidR="008359EB" w:rsidRPr="0068452A">
              <w:rPr>
                <w:rFonts w:cs="Arial"/>
                <w:color w:val="000000"/>
                <w:sz w:val="18"/>
              </w:rPr>
              <w:t>®</w:t>
            </w:r>
            <w:r w:rsidRPr="0068452A">
              <w:rPr>
                <w:rFonts w:cs="Arial"/>
                <w:color w:val="000000"/>
                <w:sz w:val="18"/>
              </w:rPr>
              <w:t xml:space="preserve"> Teil II)</w:t>
            </w:r>
          </w:p>
        </w:tc>
        <w:tc>
          <w:tcPr>
            <w:tcW w:w="1815" w:type="dxa"/>
            <w:tcBorders>
              <w:top w:val="single" w:sz="6" w:space="0" w:color="auto"/>
              <w:bottom w:val="single" w:sz="6" w:space="0" w:color="auto"/>
            </w:tcBorders>
          </w:tcPr>
          <w:p w:rsidR="00F3628F" w:rsidRPr="0068452A" w:rsidRDefault="00F3628F" w:rsidP="0068452A">
            <w:pPr>
              <w:pStyle w:val="B1AbsatzBlock"/>
              <w:spacing w:before="60" w:after="40" w:line="240" w:lineRule="auto"/>
              <w:ind w:left="0"/>
              <w:jc w:val="left"/>
              <w:rPr>
                <w:rFonts w:cs="Arial"/>
                <w:color w:val="000000"/>
                <w:sz w:val="18"/>
              </w:rPr>
            </w:pPr>
            <w:r w:rsidRPr="0068452A">
              <w:rPr>
                <w:rFonts w:cs="Arial"/>
                <w:color w:val="000000"/>
                <w:sz w:val="18"/>
              </w:rPr>
              <w:t xml:space="preserve">≥ 10,7 </w:t>
            </w:r>
            <w:proofErr w:type="spellStart"/>
            <w:r w:rsidRPr="0068452A">
              <w:rPr>
                <w:rFonts w:cs="Arial"/>
                <w:color w:val="000000"/>
                <w:sz w:val="18"/>
              </w:rPr>
              <w:t>Gew</w:t>
            </w:r>
            <w:proofErr w:type="spellEnd"/>
            <w:r w:rsidRPr="0068452A">
              <w:rPr>
                <w:rFonts w:cs="Arial"/>
                <w:color w:val="000000"/>
                <w:sz w:val="18"/>
              </w:rPr>
              <w:t>.-% (b</w:t>
            </w:r>
            <w:r w:rsidRPr="0068452A">
              <w:rPr>
                <w:rFonts w:cs="Arial"/>
                <w:color w:val="000000"/>
                <w:sz w:val="18"/>
              </w:rPr>
              <w:t>e</w:t>
            </w:r>
            <w:r w:rsidRPr="0068452A">
              <w:rPr>
                <w:rFonts w:cs="Arial"/>
                <w:color w:val="000000"/>
                <w:sz w:val="18"/>
              </w:rPr>
              <w:t>zogen auf TM Tris</w:t>
            </w:r>
            <w:r w:rsidRPr="0068452A">
              <w:rPr>
                <w:rFonts w:cs="Arial"/>
                <w:color w:val="000000"/>
                <w:sz w:val="18"/>
              </w:rPr>
              <w:t>o</w:t>
            </w:r>
            <w:r w:rsidRPr="0068452A">
              <w:rPr>
                <w:rFonts w:cs="Arial"/>
                <w:color w:val="000000"/>
                <w:sz w:val="18"/>
              </w:rPr>
              <w:t>plast</w:t>
            </w:r>
            <w:r w:rsidR="008359EB" w:rsidRPr="0068452A">
              <w:rPr>
                <w:rFonts w:cs="Arial"/>
                <w:color w:val="000000"/>
                <w:sz w:val="18"/>
              </w:rPr>
              <w:t>®</w:t>
            </w:r>
            <w:r w:rsidRPr="0068452A">
              <w:rPr>
                <w:rFonts w:cs="Arial"/>
                <w:color w:val="000000"/>
                <w:sz w:val="18"/>
              </w:rPr>
              <w:t>)</w:t>
            </w:r>
          </w:p>
        </w:tc>
        <w:tc>
          <w:tcPr>
            <w:tcW w:w="1814" w:type="dxa"/>
            <w:tcBorders>
              <w:top w:val="single" w:sz="6" w:space="0" w:color="auto"/>
              <w:bottom w:val="single" w:sz="6" w:space="0" w:color="auto"/>
            </w:tcBorders>
          </w:tcPr>
          <w:p w:rsidR="00F3628F" w:rsidRPr="00F3628F" w:rsidRDefault="00F3628F" w:rsidP="00F3628F">
            <w:pPr>
              <w:rPr>
                <w:sz w:val="18"/>
                <w:szCs w:val="18"/>
              </w:rPr>
            </w:pPr>
            <w:r>
              <w:rPr>
                <w:sz w:val="18"/>
                <w:szCs w:val="18"/>
              </w:rPr>
              <w:t xml:space="preserve"> 1 Probe je 500 m²</w:t>
            </w:r>
          </w:p>
        </w:tc>
        <w:tc>
          <w:tcPr>
            <w:tcW w:w="1815" w:type="dxa"/>
            <w:tcBorders>
              <w:top w:val="single" w:sz="6" w:space="0" w:color="auto"/>
              <w:bottom w:val="single" w:sz="6" w:space="0" w:color="auto"/>
            </w:tcBorders>
          </w:tcPr>
          <w:p w:rsidR="00F3628F" w:rsidRPr="00F3628F" w:rsidRDefault="00F3628F" w:rsidP="00DA6650">
            <w:pPr>
              <w:rPr>
                <w:sz w:val="18"/>
                <w:szCs w:val="18"/>
              </w:rPr>
            </w:pPr>
            <w:r>
              <w:rPr>
                <w:sz w:val="18"/>
                <w:szCs w:val="18"/>
              </w:rPr>
              <w:t>1 Probe je 500 m²</w:t>
            </w:r>
          </w:p>
        </w:tc>
      </w:tr>
      <w:tr w:rsidR="00AC45AF" w:rsidTr="00AC45AF">
        <w:trPr>
          <w:cantSplit/>
          <w:trHeight w:val="340"/>
        </w:trPr>
        <w:tc>
          <w:tcPr>
            <w:tcW w:w="1814" w:type="dxa"/>
            <w:tcBorders>
              <w:top w:val="single" w:sz="6" w:space="0" w:color="auto"/>
              <w:bottom w:val="single" w:sz="6" w:space="0" w:color="auto"/>
            </w:tcBorders>
          </w:tcPr>
          <w:p w:rsidR="00AC45AF" w:rsidRDefault="00F3628F" w:rsidP="00AC45AF">
            <w:pPr>
              <w:spacing w:before="60" w:after="40" w:line="240" w:lineRule="auto"/>
              <w:jc w:val="left"/>
              <w:rPr>
                <w:color w:val="000000"/>
                <w:sz w:val="18"/>
              </w:rPr>
            </w:pPr>
            <w:r>
              <w:rPr>
                <w:color w:val="000000"/>
                <w:sz w:val="18"/>
              </w:rPr>
              <w:t>Schichtdicke</w:t>
            </w:r>
          </w:p>
        </w:tc>
        <w:tc>
          <w:tcPr>
            <w:tcW w:w="1814" w:type="dxa"/>
            <w:tcBorders>
              <w:top w:val="single" w:sz="6" w:space="0" w:color="auto"/>
              <w:bottom w:val="single" w:sz="6" w:space="0" w:color="auto"/>
            </w:tcBorders>
          </w:tcPr>
          <w:p w:rsidR="00AC45AF" w:rsidRDefault="00F3628F" w:rsidP="00AC45AF">
            <w:pPr>
              <w:pStyle w:val="B1AbsatzBlock"/>
              <w:spacing w:before="60" w:after="40" w:line="240" w:lineRule="auto"/>
              <w:ind w:left="0"/>
              <w:jc w:val="left"/>
              <w:rPr>
                <w:rFonts w:cs="Arial"/>
                <w:color w:val="000000"/>
                <w:sz w:val="18"/>
              </w:rPr>
            </w:pPr>
            <w:r>
              <w:rPr>
                <w:rFonts w:cs="Arial"/>
                <w:color w:val="000000"/>
                <w:sz w:val="18"/>
              </w:rPr>
              <w:t>gem. Anhang 10 (</w:t>
            </w:r>
            <w:r w:rsidRPr="00F3628F">
              <w:rPr>
                <w:sz w:val="18"/>
                <w:szCs w:val="18"/>
              </w:rPr>
              <w:t>Qualitätsmanag</w:t>
            </w:r>
            <w:r w:rsidRPr="00F3628F">
              <w:rPr>
                <w:sz w:val="18"/>
                <w:szCs w:val="18"/>
              </w:rPr>
              <w:t>e</w:t>
            </w:r>
            <w:r w:rsidRPr="00F3628F">
              <w:rPr>
                <w:sz w:val="18"/>
                <w:szCs w:val="18"/>
              </w:rPr>
              <w:t>ment bei Abdichtu</w:t>
            </w:r>
            <w:r w:rsidRPr="00F3628F">
              <w:rPr>
                <w:sz w:val="18"/>
                <w:szCs w:val="18"/>
              </w:rPr>
              <w:t>n</w:t>
            </w:r>
            <w:r w:rsidRPr="00F3628F">
              <w:rPr>
                <w:sz w:val="18"/>
                <w:szCs w:val="18"/>
              </w:rPr>
              <w:t>gen aus Trisoplast</w:t>
            </w:r>
            <w:r w:rsidR="008359EB">
              <w:rPr>
                <w:rFonts w:ascii="Calibri" w:hAnsi="Calibri" w:cs="Calibri"/>
              </w:rPr>
              <w:t>®</w:t>
            </w:r>
            <w:r w:rsidRPr="00F3628F">
              <w:rPr>
                <w:sz w:val="18"/>
                <w:szCs w:val="18"/>
              </w:rPr>
              <w:t xml:space="preserve"> Teil II)</w:t>
            </w:r>
          </w:p>
        </w:tc>
        <w:tc>
          <w:tcPr>
            <w:tcW w:w="1815" w:type="dxa"/>
            <w:tcBorders>
              <w:top w:val="single" w:sz="6" w:space="0" w:color="auto"/>
              <w:bottom w:val="single" w:sz="6" w:space="0" w:color="auto"/>
            </w:tcBorders>
          </w:tcPr>
          <w:p w:rsidR="00AC45AF" w:rsidRPr="00F3628F" w:rsidRDefault="00F3628F" w:rsidP="00AC45AF">
            <w:pPr>
              <w:spacing w:before="60" w:after="40" w:line="240" w:lineRule="auto"/>
              <w:jc w:val="left"/>
              <w:rPr>
                <w:color w:val="000000"/>
                <w:sz w:val="18"/>
              </w:rPr>
            </w:pPr>
            <w:r>
              <w:rPr>
                <w:color w:val="000000"/>
                <w:sz w:val="18"/>
              </w:rPr>
              <w:t>≥ 8 cm</w:t>
            </w:r>
          </w:p>
        </w:tc>
        <w:tc>
          <w:tcPr>
            <w:tcW w:w="1814" w:type="dxa"/>
            <w:tcBorders>
              <w:top w:val="single" w:sz="6" w:space="0" w:color="auto"/>
              <w:bottom w:val="single" w:sz="6" w:space="0" w:color="auto"/>
            </w:tcBorders>
          </w:tcPr>
          <w:p w:rsidR="00AC45AF" w:rsidRDefault="00F3628F" w:rsidP="00F3628F">
            <w:pPr>
              <w:spacing w:before="60" w:after="40" w:line="240" w:lineRule="auto"/>
              <w:jc w:val="left"/>
              <w:rPr>
                <w:color w:val="000000"/>
                <w:sz w:val="18"/>
              </w:rPr>
            </w:pPr>
            <w:r>
              <w:rPr>
                <w:color w:val="000000"/>
                <w:sz w:val="18"/>
              </w:rPr>
              <w:t>1 Probe je 100 m²</w:t>
            </w:r>
          </w:p>
        </w:tc>
        <w:tc>
          <w:tcPr>
            <w:tcW w:w="1815" w:type="dxa"/>
            <w:tcBorders>
              <w:top w:val="single" w:sz="6" w:space="0" w:color="auto"/>
              <w:bottom w:val="single" w:sz="6" w:space="0" w:color="auto"/>
            </w:tcBorders>
          </w:tcPr>
          <w:p w:rsidR="00AC45AF" w:rsidRDefault="00F3628F" w:rsidP="00F3628F">
            <w:pPr>
              <w:spacing w:before="60" w:after="40" w:line="240" w:lineRule="auto"/>
              <w:jc w:val="left"/>
              <w:rPr>
                <w:color w:val="000000"/>
                <w:sz w:val="18"/>
              </w:rPr>
            </w:pPr>
            <w:proofErr w:type="gramStart"/>
            <w:r>
              <w:rPr>
                <w:color w:val="000000"/>
                <w:sz w:val="18"/>
                <w:lang w:val="it-IT"/>
              </w:rPr>
              <w:t>1 Probe je 100 m²</w:t>
            </w:r>
            <w:proofErr w:type="gramEnd"/>
          </w:p>
        </w:tc>
      </w:tr>
      <w:tr w:rsidR="00F5003D" w:rsidTr="00AC45AF">
        <w:trPr>
          <w:cantSplit/>
          <w:trHeight w:val="340"/>
        </w:trPr>
        <w:tc>
          <w:tcPr>
            <w:tcW w:w="1814" w:type="dxa"/>
          </w:tcPr>
          <w:p w:rsidR="00F5003D" w:rsidRDefault="00F5003D" w:rsidP="00DA6650">
            <w:pPr>
              <w:spacing w:before="60" w:after="40" w:line="240" w:lineRule="auto"/>
              <w:jc w:val="left"/>
              <w:rPr>
                <w:color w:val="000000"/>
                <w:sz w:val="18"/>
              </w:rPr>
            </w:pPr>
            <w:r>
              <w:rPr>
                <w:color w:val="000000"/>
                <w:sz w:val="18"/>
              </w:rPr>
              <w:t>Wassergehalt</w:t>
            </w:r>
          </w:p>
        </w:tc>
        <w:tc>
          <w:tcPr>
            <w:tcW w:w="1814" w:type="dxa"/>
          </w:tcPr>
          <w:p w:rsidR="00F5003D" w:rsidRDefault="00F5003D" w:rsidP="00DA6650">
            <w:pPr>
              <w:spacing w:before="60" w:after="40" w:line="240" w:lineRule="auto"/>
              <w:jc w:val="left"/>
              <w:rPr>
                <w:color w:val="000000"/>
                <w:sz w:val="18"/>
              </w:rPr>
            </w:pPr>
            <w:r>
              <w:rPr>
                <w:color w:val="000000"/>
                <w:sz w:val="18"/>
              </w:rPr>
              <w:t>DIN 18121-1 (1998) oder</w:t>
            </w:r>
          </w:p>
          <w:p w:rsidR="00F5003D" w:rsidRDefault="00F5003D" w:rsidP="00DA6650">
            <w:pPr>
              <w:spacing w:before="60" w:after="40" w:line="240" w:lineRule="auto"/>
              <w:jc w:val="left"/>
              <w:rPr>
                <w:color w:val="000000"/>
                <w:sz w:val="18"/>
              </w:rPr>
            </w:pPr>
            <w:r>
              <w:rPr>
                <w:color w:val="000000"/>
                <w:sz w:val="18"/>
              </w:rPr>
              <w:t>DIN 18121-2 (1989)</w:t>
            </w:r>
          </w:p>
        </w:tc>
        <w:tc>
          <w:tcPr>
            <w:tcW w:w="1815" w:type="dxa"/>
          </w:tcPr>
          <w:p w:rsidR="00F5003D" w:rsidRPr="00F5003D" w:rsidRDefault="00F5003D" w:rsidP="00F1464D">
            <w:pPr>
              <w:spacing w:before="60" w:after="40" w:line="240" w:lineRule="auto"/>
              <w:jc w:val="left"/>
              <w:rPr>
                <w:color w:val="000000"/>
                <w:sz w:val="18"/>
              </w:rPr>
            </w:pPr>
            <w:r w:rsidRPr="00F5003D">
              <w:rPr>
                <w:color w:val="000000"/>
                <w:sz w:val="18"/>
              </w:rPr>
              <w:t>gemäß Konform</w:t>
            </w:r>
            <w:r w:rsidRPr="00F5003D">
              <w:rPr>
                <w:color w:val="000000"/>
                <w:sz w:val="18"/>
              </w:rPr>
              <w:t>i</w:t>
            </w:r>
            <w:r w:rsidRPr="00F5003D">
              <w:rPr>
                <w:color w:val="000000"/>
                <w:sz w:val="18"/>
              </w:rPr>
              <w:t xml:space="preserve">tätsnachweis der Testmischung (QM Trisoplast Teil I Anlage 2.2) </w:t>
            </w:r>
          </w:p>
        </w:tc>
        <w:tc>
          <w:tcPr>
            <w:tcW w:w="1814" w:type="dxa"/>
          </w:tcPr>
          <w:p w:rsidR="00F5003D" w:rsidRDefault="00F5003D" w:rsidP="00F3628F">
            <w:pPr>
              <w:spacing w:before="60" w:after="40" w:line="240" w:lineRule="auto"/>
              <w:jc w:val="left"/>
              <w:rPr>
                <w:color w:val="000000"/>
                <w:sz w:val="18"/>
              </w:rPr>
            </w:pPr>
            <w:r>
              <w:rPr>
                <w:color w:val="000000"/>
                <w:sz w:val="18"/>
              </w:rPr>
              <w:t>1 Probe je 500 m²</w:t>
            </w:r>
          </w:p>
        </w:tc>
        <w:tc>
          <w:tcPr>
            <w:tcW w:w="1815" w:type="dxa"/>
          </w:tcPr>
          <w:p w:rsidR="00F5003D" w:rsidRDefault="00F5003D" w:rsidP="00DA6650">
            <w:pPr>
              <w:spacing w:before="60" w:after="40" w:line="240" w:lineRule="auto"/>
              <w:jc w:val="left"/>
              <w:rPr>
                <w:color w:val="000000"/>
                <w:sz w:val="18"/>
              </w:rPr>
            </w:pPr>
            <w:r>
              <w:rPr>
                <w:color w:val="000000"/>
                <w:sz w:val="18"/>
              </w:rPr>
              <w:t>1 Probe je 500 m²</w:t>
            </w:r>
          </w:p>
        </w:tc>
      </w:tr>
      <w:tr w:rsidR="00F5003D" w:rsidTr="00AC45AF">
        <w:trPr>
          <w:cantSplit/>
          <w:trHeight w:val="340"/>
        </w:trPr>
        <w:tc>
          <w:tcPr>
            <w:tcW w:w="1814" w:type="dxa"/>
          </w:tcPr>
          <w:p w:rsidR="00F5003D" w:rsidRDefault="00F5003D" w:rsidP="00AC45AF">
            <w:pPr>
              <w:spacing w:before="60" w:after="40" w:line="240" w:lineRule="auto"/>
              <w:jc w:val="left"/>
              <w:rPr>
                <w:color w:val="000000"/>
                <w:sz w:val="18"/>
              </w:rPr>
            </w:pPr>
            <w:r>
              <w:rPr>
                <w:color w:val="000000"/>
                <w:sz w:val="18"/>
              </w:rPr>
              <w:t>Oberflächenebenheit</w:t>
            </w:r>
          </w:p>
        </w:tc>
        <w:tc>
          <w:tcPr>
            <w:tcW w:w="1814" w:type="dxa"/>
          </w:tcPr>
          <w:p w:rsidR="00F5003D" w:rsidRDefault="00F5003D" w:rsidP="00AC45AF">
            <w:pPr>
              <w:pStyle w:val="B1AbsatzBlock"/>
              <w:spacing w:before="60" w:after="40" w:line="240" w:lineRule="auto"/>
              <w:ind w:left="0"/>
              <w:jc w:val="left"/>
              <w:rPr>
                <w:rFonts w:cs="Arial"/>
                <w:color w:val="000000"/>
                <w:sz w:val="18"/>
              </w:rPr>
            </w:pPr>
            <w:r>
              <w:rPr>
                <w:rFonts w:cs="Arial"/>
                <w:color w:val="000000"/>
                <w:sz w:val="18"/>
              </w:rPr>
              <w:t>4-m-Richtscheit, direkte Messung in alle Richtungen</w:t>
            </w:r>
          </w:p>
        </w:tc>
        <w:tc>
          <w:tcPr>
            <w:tcW w:w="1815" w:type="dxa"/>
          </w:tcPr>
          <w:p w:rsidR="00F5003D" w:rsidRDefault="00F5003D" w:rsidP="00AC45AF">
            <w:pPr>
              <w:spacing w:before="60" w:after="40" w:line="240" w:lineRule="auto"/>
              <w:jc w:val="left"/>
              <w:rPr>
                <w:color w:val="000000"/>
                <w:sz w:val="18"/>
              </w:rPr>
            </w:pPr>
            <w:r>
              <w:rPr>
                <w:color w:val="000000"/>
                <w:sz w:val="18"/>
              </w:rPr>
              <w:t>≤ 2 cm (bei Einha</w:t>
            </w:r>
            <w:r>
              <w:rPr>
                <w:color w:val="000000"/>
                <w:sz w:val="18"/>
              </w:rPr>
              <w:t>l</w:t>
            </w:r>
            <w:r>
              <w:rPr>
                <w:color w:val="000000"/>
                <w:sz w:val="18"/>
              </w:rPr>
              <w:t>tung der Mindes</w:t>
            </w:r>
            <w:r>
              <w:rPr>
                <w:color w:val="000000"/>
                <w:sz w:val="18"/>
              </w:rPr>
              <w:t>t</w:t>
            </w:r>
            <w:r>
              <w:rPr>
                <w:color w:val="000000"/>
                <w:sz w:val="18"/>
              </w:rPr>
              <w:t>mächtigkeit)</w:t>
            </w:r>
          </w:p>
        </w:tc>
        <w:tc>
          <w:tcPr>
            <w:tcW w:w="1814" w:type="dxa"/>
          </w:tcPr>
          <w:p w:rsidR="00F5003D" w:rsidRDefault="00F5003D" w:rsidP="00AC45AF">
            <w:pPr>
              <w:spacing w:before="60" w:after="40" w:line="240" w:lineRule="auto"/>
              <w:jc w:val="left"/>
              <w:rPr>
                <w:color w:val="000000"/>
                <w:sz w:val="18"/>
              </w:rPr>
            </w:pPr>
            <w:r>
              <w:rPr>
                <w:color w:val="000000"/>
                <w:sz w:val="18"/>
              </w:rPr>
              <w:t>Kontinuierlich</w:t>
            </w:r>
          </w:p>
        </w:tc>
        <w:tc>
          <w:tcPr>
            <w:tcW w:w="1815" w:type="dxa"/>
          </w:tcPr>
          <w:p w:rsidR="00F5003D" w:rsidRDefault="00F5003D" w:rsidP="00AC45AF">
            <w:pPr>
              <w:spacing w:before="60" w:after="40" w:line="240" w:lineRule="auto"/>
              <w:jc w:val="left"/>
              <w:rPr>
                <w:color w:val="000000"/>
                <w:sz w:val="18"/>
              </w:rPr>
            </w:pPr>
            <w:r>
              <w:rPr>
                <w:color w:val="000000"/>
                <w:sz w:val="18"/>
              </w:rPr>
              <w:t>Kontinuierlich</w:t>
            </w:r>
          </w:p>
        </w:tc>
      </w:tr>
      <w:tr w:rsidR="00F5003D" w:rsidTr="00AC45AF">
        <w:trPr>
          <w:cantSplit/>
          <w:trHeight w:val="340"/>
        </w:trPr>
        <w:tc>
          <w:tcPr>
            <w:tcW w:w="1814" w:type="dxa"/>
          </w:tcPr>
          <w:p w:rsidR="00F5003D" w:rsidRPr="00C02384" w:rsidRDefault="00F5003D" w:rsidP="00DA6650">
            <w:pPr>
              <w:rPr>
                <w:sz w:val="18"/>
                <w:szCs w:val="18"/>
              </w:rPr>
            </w:pPr>
            <w:r w:rsidRPr="00C02384">
              <w:rPr>
                <w:sz w:val="18"/>
                <w:szCs w:val="18"/>
              </w:rPr>
              <w:t>gesättigte Wasse</w:t>
            </w:r>
            <w:r w:rsidRPr="00C02384">
              <w:rPr>
                <w:sz w:val="18"/>
                <w:szCs w:val="18"/>
              </w:rPr>
              <w:t>r</w:t>
            </w:r>
            <w:r w:rsidRPr="00C02384">
              <w:rPr>
                <w:sz w:val="18"/>
                <w:szCs w:val="18"/>
              </w:rPr>
              <w:t>leitfähigkeit</w:t>
            </w:r>
          </w:p>
        </w:tc>
        <w:tc>
          <w:tcPr>
            <w:tcW w:w="1814" w:type="dxa"/>
          </w:tcPr>
          <w:p w:rsidR="00F5003D" w:rsidRPr="00C02384" w:rsidRDefault="00F5003D" w:rsidP="00DA6650">
            <w:pPr>
              <w:rPr>
                <w:sz w:val="18"/>
                <w:szCs w:val="18"/>
              </w:rPr>
            </w:pPr>
            <w:r w:rsidRPr="00C02384">
              <w:rPr>
                <w:sz w:val="18"/>
                <w:szCs w:val="18"/>
              </w:rPr>
              <w:t>DIN 18130-TX / ZY</w:t>
            </w:r>
          </w:p>
        </w:tc>
        <w:tc>
          <w:tcPr>
            <w:tcW w:w="1815" w:type="dxa"/>
          </w:tcPr>
          <w:p w:rsidR="00F5003D" w:rsidRPr="00C02384" w:rsidRDefault="00F5003D" w:rsidP="00DA6650">
            <w:pPr>
              <w:rPr>
                <w:sz w:val="18"/>
                <w:szCs w:val="18"/>
              </w:rPr>
            </w:pPr>
            <w:r w:rsidRPr="00C02384">
              <w:rPr>
                <w:sz w:val="18"/>
                <w:szCs w:val="18"/>
              </w:rPr>
              <w:t>≤ 3 x 10</w:t>
            </w:r>
            <w:r w:rsidRPr="00C02384">
              <w:rPr>
                <w:sz w:val="18"/>
                <w:szCs w:val="18"/>
                <w:vertAlign w:val="superscript"/>
              </w:rPr>
              <w:t>-11</w:t>
            </w:r>
            <w:r w:rsidRPr="00C02384">
              <w:rPr>
                <w:sz w:val="18"/>
                <w:szCs w:val="18"/>
              </w:rPr>
              <w:t xml:space="preserve"> m/s</w:t>
            </w:r>
          </w:p>
        </w:tc>
        <w:tc>
          <w:tcPr>
            <w:tcW w:w="1814" w:type="dxa"/>
          </w:tcPr>
          <w:p w:rsidR="00F5003D" w:rsidRPr="00C02384" w:rsidRDefault="00F5003D" w:rsidP="004E74D4">
            <w:pPr>
              <w:jc w:val="left"/>
              <w:rPr>
                <w:sz w:val="18"/>
                <w:szCs w:val="18"/>
              </w:rPr>
            </w:pPr>
            <w:r w:rsidRPr="00C02384">
              <w:rPr>
                <w:sz w:val="18"/>
                <w:szCs w:val="18"/>
              </w:rPr>
              <w:t xml:space="preserve">1 Probe je </w:t>
            </w:r>
            <w:r>
              <w:rPr>
                <w:sz w:val="18"/>
                <w:szCs w:val="18"/>
              </w:rPr>
              <w:t>10.000</w:t>
            </w:r>
            <w:r w:rsidR="004E74D4">
              <w:rPr>
                <w:sz w:val="18"/>
                <w:szCs w:val="18"/>
              </w:rPr>
              <w:t> </w:t>
            </w:r>
            <w:r>
              <w:rPr>
                <w:sz w:val="18"/>
                <w:szCs w:val="18"/>
              </w:rPr>
              <w:t xml:space="preserve"> m²</w:t>
            </w:r>
          </w:p>
        </w:tc>
        <w:tc>
          <w:tcPr>
            <w:tcW w:w="1815" w:type="dxa"/>
          </w:tcPr>
          <w:p w:rsidR="00F5003D" w:rsidRPr="00C02384" w:rsidRDefault="00F5003D" w:rsidP="004E74D4">
            <w:pPr>
              <w:jc w:val="left"/>
              <w:rPr>
                <w:sz w:val="18"/>
                <w:szCs w:val="18"/>
              </w:rPr>
            </w:pPr>
            <w:r w:rsidRPr="00C02384">
              <w:rPr>
                <w:sz w:val="18"/>
                <w:szCs w:val="18"/>
              </w:rPr>
              <w:t xml:space="preserve">1 Probe je </w:t>
            </w:r>
            <w:r w:rsidR="004E74D4">
              <w:rPr>
                <w:sz w:val="18"/>
                <w:szCs w:val="18"/>
              </w:rPr>
              <w:t>10.000 </w:t>
            </w:r>
            <w:r>
              <w:rPr>
                <w:sz w:val="18"/>
                <w:szCs w:val="18"/>
              </w:rPr>
              <w:t>m²</w:t>
            </w:r>
          </w:p>
        </w:tc>
      </w:tr>
    </w:tbl>
    <w:p w:rsidR="00FE1AD2" w:rsidRPr="0014477B" w:rsidRDefault="00C02384" w:rsidP="0014477B">
      <w:pPr>
        <w:spacing w:after="120"/>
      </w:pPr>
      <w:r>
        <w:t>Die Freigabe der eingebauten Trisoplast</w:t>
      </w:r>
      <w:r w:rsidR="008359EB">
        <w:rPr>
          <w:rFonts w:ascii="Calibri" w:hAnsi="Calibri" w:cs="Calibri"/>
        </w:rPr>
        <w:t>®</w:t>
      </w:r>
      <w:r>
        <w:t>-Dichtung</w:t>
      </w:r>
      <w:r w:rsidR="00AC45AF">
        <w:t xml:space="preserve"> zum Einbau der </w:t>
      </w:r>
      <w:r>
        <w:t>Kunststoffdichtungsbahn</w:t>
      </w:r>
      <w:r w:rsidR="00AC45AF">
        <w:t xml:space="preserve"> ist durch den AN mit Vorlage der Ergebnisse aller baubegleitenden Prüfungen der EP zu beantragen und erfolgt </w:t>
      </w:r>
      <w:r w:rsidR="004C77B8">
        <w:t>durch die örtliche Bauüberwachung auf Empfehlung von FP-B und FP-K.</w:t>
      </w:r>
    </w:p>
    <w:p w:rsidR="00FB7D92" w:rsidRDefault="00FB7D92" w:rsidP="00925A6D">
      <w:pPr>
        <w:pStyle w:val="berschrift1"/>
      </w:pPr>
      <w:bookmarkStart w:id="41" w:name="_Toc310849038"/>
      <w:bookmarkStart w:id="42" w:name="_Toc2861890"/>
      <w:r>
        <w:t>Entwässerungsschicht</w:t>
      </w:r>
      <w:bookmarkEnd w:id="41"/>
      <w:bookmarkEnd w:id="42"/>
      <w:r w:rsidR="00F0051D">
        <w:t xml:space="preserve"> </w:t>
      </w:r>
    </w:p>
    <w:p w:rsidR="00FB7D92" w:rsidRDefault="00FB7D92" w:rsidP="00FB7D92">
      <w:r>
        <w:t xml:space="preserve">Die Entwässerungsschicht </w:t>
      </w:r>
      <w:r w:rsidR="00F0051D">
        <w:t>dient der</w:t>
      </w:r>
      <w:r>
        <w:t xml:space="preserve"> Ableitung des </w:t>
      </w:r>
      <w:r w:rsidR="00F0051D">
        <w:t>in den Ablaufmulden</w:t>
      </w:r>
      <w:r>
        <w:t xml:space="preserve"> absickernden Wa</w:t>
      </w:r>
      <w:r>
        <w:t>s</w:t>
      </w:r>
      <w:r>
        <w:t xml:space="preserve">sers. Zur Sicherstellung ihrer langfristigen Funktion wird sie aus Kies profilgerecht auf der </w:t>
      </w:r>
      <w:r w:rsidR="00F0051D">
        <w:t>Dränmatte</w:t>
      </w:r>
      <w:r>
        <w:t xml:space="preserve"> einge</w:t>
      </w:r>
      <w:r w:rsidR="00F0051D">
        <w:t>baut,</w:t>
      </w:r>
      <w:r>
        <w:t xml:space="preserve"> durch das Trenn- und Filtervlies bedeckt und vor dem Zutritt von Fei</w:t>
      </w:r>
      <w:r>
        <w:t>n</w:t>
      </w:r>
      <w:r>
        <w:t>partikeln aus der Rekultivierungsschicht geschützt.</w:t>
      </w:r>
    </w:p>
    <w:p w:rsidR="00FB7D92" w:rsidRDefault="00FB7D92" w:rsidP="00925A6D">
      <w:pPr>
        <w:pStyle w:val="berschrift2"/>
      </w:pPr>
      <w:bookmarkStart w:id="43" w:name="_Toc310849039"/>
      <w:bookmarkStart w:id="44" w:name="_Toc2861891"/>
      <w:r>
        <w:t>Anforderungen</w:t>
      </w:r>
      <w:bookmarkEnd w:id="43"/>
      <w:bookmarkEnd w:id="44"/>
    </w:p>
    <w:p w:rsidR="00FB7D92" w:rsidRDefault="0024009C" w:rsidP="00FB7D92">
      <w:r>
        <w:t>Um den</w:t>
      </w:r>
      <w:r w:rsidR="00FB7D92">
        <w:t xml:space="preserve"> Anforderungen </w:t>
      </w:r>
      <w:r>
        <w:t xml:space="preserve">gemäß DepV </w:t>
      </w:r>
      <w:r w:rsidR="00FB7D92">
        <w:t>gerecht zu werden, muss das Material folgenden A</w:t>
      </w:r>
      <w:r w:rsidR="00FB7D92">
        <w:t>n</w:t>
      </w:r>
      <w:r w:rsidR="00FB7D92">
        <w:t>forderungen genügen:</w:t>
      </w:r>
    </w:p>
    <w:p w:rsidR="00FB7D92" w:rsidRDefault="00FB7D92" w:rsidP="00326496">
      <w:pPr>
        <w:numPr>
          <w:ilvl w:val="0"/>
          <w:numId w:val="13"/>
        </w:numPr>
      </w:pPr>
      <w:r>
        <w:t xml:space="preserve">gewaschenes </w:t>
      </w:r>
      <w:proofErr w:type="spellStart"/>
      <w:r>
        <w:t>Rundkorn</w:t>
      </w:r>
      <w:proofErr w:type="spellEnd"/>
      <w:r>
        <w:t xml:space="preserve"> (max. 20 </w:t>
      </w:r>
      <w:proofErr w:type="spellStart"/>
      <w:r>
        <w:t>Gew</w:t>
      </w:r>
      <w:proofErr w:type="spellEnd"/>
      <w:r>
        <w:t>.-% Körner Verhältnis Länge: Dicke &gt; 3 : 1)</w:t>
      </w:r>
    </w:p>
    <w:p w:rsidR="00FB7D92" w:rsidRDefault="00FB7D92" w:rsidP="00326496">
      <w:pPr>
        <w:numPr>
          <w:ilvl w:val="0"/>
          <w:numId w:val="13"/>
        </w:numPr>
      </w:pPr>
      <w:r>
        <w:t xml:space="preserve">Korngröße </w:t>
      </w:r>
      <w:r w:rsidR="000441BA">
        <w:t xml:space="preserve">gemäß </w:t>
      </w:r>
      <w:r w:rsidR="004C77B8">
        <w:t xml:space="preserve">BQS 6-1 und </w:t>
      </w:r>
      <w:r w:rsidR="000441BA">
        <w:t>GDA E 3-12 zur Sicherstellung der Anforderung des Wasserdurchlässigkeitsbeiwertes von k</w:t>
      </w:r>
      <w:r w:rsidR="000441BA" w:rsidRPr="000441BA">
        <w:rPr>
          <w:vertAlign w:val="subscript"/>
        </w:rPr>
        <w:t>f</w:t>
      </w:r>
      <w:r w:rsidR="000441BA">
        <w:t xml:space="preserve"> langfristig </w:t>
      </w:r>
      <w:r w:rsidR="000441BA">
        <w:sym w:font="Symbol" w:char="F0B3"/>
      </w:r>
      <w:r w:rsidR="000441BA">
        <w:t xml:space="preserve"> 5 x 10</w:t>
      </w:r>
      <w:r w:rsidR="000441BA">
        <w:rPr>
          <w:vertAlign w:val="superscript"/>
        </w:rPr>
        <w:noBreakHyphen/>
        <w:t>3</w:t>
      </w:r>
      <w:r w:rsidR="000441BA">
        <w:t xml:space="preserve"> m/s</w:t>
      </w:r>
    </w:p>
    <w:p w:rsidR="00FB7D92" w:rsidRDefault="00FB7D92" w:rsidP="00326496">
      <w:pPr>
        <w:numPr>
          <w:ilvl w:val="0"/>
          <w:numId w:val="13"/>
        </w:numPr>
      </w:pPr>
      <w:r>
        <w:t>Feinkornanteil ≤ 0,063 mm ≤ 1,</w:t>
      </w:r>
      <w:r w:rsidR="008B14D7">
        <w:t>0</w:t>
      </w:r>
      <w:r>
        <w:t xml:space="preserve"> </w:t>
      </w:r>
      <w:proofErr w:type="spellStart"/>
      <w:r>
        <w:t>Gew</w:t>
      </w:r>
      <w:proofErr w:type="spellEnd"/>
      <w:r>
        <w:t>.-%</w:t>
      </w:r>
    </w:p>
    <w:p w:rsidR="00FB7D92" w:rsidRDefault="00FB7D92" w:rsidP="00326496">
      <w:pPr>
        <w:numPr>
          <w:ilvl w:val="0"/>
          <w:numId w:val="13"/>
        </w:numPr>
      </w:pPr>
      <w:r>
        <w:t>Gesättigte Wasserdurchlässigkeit</w:t>
      </w:r>
      <w:r w:rsidR="000441BA">
        <w:t xml:space="preserve"> langfristig</w:t>
      </w:r>
      <w:r>
        <w:t xml:space="preserve"> k</w:t>
      </w:r>
      <w:r>
        <w:rPr>
          <w:vertAlign w:val="subscript"/>
        </w:rPr>
        <w:t>f</w:t>
      </w:r>
      <w:r w:rsidR="000441BA">
        <w:t xml:space="preserve"> </w:t>
      </w:r>
      <w:r>
        <w:sym w:font="Symbol" w:char="F0B3"/>
      </w:r>
      <w:r w:rsidR="007577A4">
        <w:t xml:space="preserve"> 5</w:t>
      </w:r>
      <w:r>
        <w:t xml:space="preserve"> x 10</w:t>
      </w:r>
      <w:r w:rsidR="007577A4">
        <w:rPr>
          <w:vertAlign w:val="superscript"/>
        </w:rPr>
        <w:noBreakHyphen/>
        <w:t>3</w:t>
      </w:r>
      <w:r>
        <w:t xml:space="preserve"> m/s (</w:t>
      </w:r>
      <w:r w:rsidR="000441BA">
        <w:t xml:space="preserve">Nachweis als </w:t>
      </w:r>
      <w:r>
        <w:t>Labo</w:t>
      </w:r>
      <w:r>
        <w:t>r</w:t>
      </w:r>
      <w:r>
        <w:t>wert</w:t>
      </w:r>
      <w:r w:rsidR="000441BA">
        <w:t xml:space="preserve">: kf </w:t>
      </w:r>
      <w:r w:rsidR="000441BA">
        <w:sym w:font="Symbol" w:char="F0B3"/>
      </w:r>
      <w:r w:rsidR="000441BA">
        <w:t xml:space="preserve"> </w:t>
      </w:r>
      <w:r w:rsidR="008B60BE">
        <w:t>1</w:t>
      </w:r>
      <w:r w:rsidR="000441BA">
        <w:t xml:space="preserve"> x 10</w:t>
      </w:r>
      <w:r w:rsidR="000441BA" w:rsidRPr="000441BA">
        <w:rPr>
          <w:vertAlign w:val="superscript"/>
        </w:rPr>
        <w:t>-2</w:t>
      </w:r>
      <w:r w:rsidR="000441BA">
        <w:t xml:space="preserve"> m/s</w:t>
      </w:r>
      <w:r>
        <w:t>)</w:t>
      </w:r>
    </w:p>
    <w:p w:rsidR="00FB7D92" w:rsidRDefault="00FB7D92" w:rsidP="00326496">
      <w:pPr>
        <w:numPr>
          <w:ilvl w:val="0"/>
          <w:numId w:val="13"/>
        </w:numPr>
      </w:pPr>
      <w:r>
        <w:t xml:space="preserve">Kalkgehalt nach DIN 18129 </w:t>
      </w:r>
      <w:r>
        <w:sym w:font="Symbol" w:char="F0A3"/>
      </w:r>
      <w:r>
        <w:t xml:space="preserve"> 10 </w:t>
      </w:r>
      <w:proofErr w:type="spellStart"/>
      <w:r>
        <w:t>Gew</w:t>
      </w:r>
      <w:proofErr w:type="spellEnd"/>
      <w:r>
        <w:t>.-%</w:t>
      </w:r>
    </w:p>
    <w:p w:rsidR="00FB7D92" w:rsidRDefault="00FB7D92" w:rsidP="00326496">
      <w:pPr>
        <w:numPr>
          <w:ilvl w:val="0"/>
          <w:numId w:val="13"/>
        </w:numPr>
      </w:pPr>
      <w:r>
        <w:t>frei von organischer Substanz und Fremdbestandteilen</w:t>
      </w:r>
    </w:p>
    <w:p w:rsidR="00FB7D92" w:rsidRDefault="00FB7D92" w:rsidP="00326496">
      <w:pPr>
        <w:numPr>
          <w:ilvl w:val="0"/>
          <w:numId w:val="13"/>
        </w:numPr>
      </w:pPr>
      <w:r>
        <w:t xml:space="preserve">Zuordnungswerte von Feststoff und </w:t>
      </w:r>
      <w:proofErr w:type="spellStart"/>
      <w:r>
        <w:t>Eluat</w:t>
      </w:r>
      <w:proofErr w:type="spellEnd"/>
      <w:r>
        <w:t xml:space="preserve"> nach DepV (2009) Anhang 3 für Rekultivi</w:t>
      </w:r>
      <w:r>
        <w:t>e</w:t>
      </w:r>
      <w:r>
        <w:t>rungsböden sind einzuhalten.</w:t>
      </w:r>
    </w:p>
    <w:p w:rsidR="00FB7D92" w:rsidRDefault="00FB7D92" w:rsidP="00FB7D92">
      <w:r>
        <w:t xml:space="preserve">Die Entwässerungsschicht wird </w:t>
      </w:r>
      <w:r w:rsidR="00F0051D">
        <w:t xml:space="preserve">im Bereich der Ablaufmulden </w:t>
      </w:r>
      <w:r>
        <w:t xml:space="preserve">mit einer Schichtdicke von </w:t>
      </w:r>
      <w:r>
        <w:sym w:font="Symbol" w:char="F0B3"/>
      </w:r>
      <w:r w:rsidR="007577A4">
        <w:t> </w:t>
      </w:r>
      <w:r>
        <w:t>30</w:t>
      </w:r>
      <w:r w:rsidR="007577A4">
        <w:t> </w:t>
      </w:r>
      <w:r>
        <w:t>cm hergestellt.</w:t>
      </w:r>
    </w:p>
    <w:p w:rsidR="00FB7D92" w:rsidRDefault="00FB7D92" w:rsidP="00FB7D92">
      <w:r>
        <w:t>Das Material muss so kornstabil sein, dass es auch nach Befahrung beim Einbau die g</w:t>
      </w:r>
      <w:r>
        <w:t>e</w:t>
      </w:r>
      <w:r>
        <w:t>nannten Anforderungen an die Korngrößenverteilung und die Wasserdurchlässigkeit erfüllt. Hierzu wird vor Beginn des Einbaus ein Probefeld hergestellt, bei dem Proben vor und nach dem Befahren mit den relevanten Baugeräten hinsichtlich ihrer Korngrößenverteilung unte</w:t>
      </w:r>
      <w:r>
        <w:t>r</w:t>
      </w:r>
      <w:r>
        <w:t xml:space="preserve">sucht werden (Anforderung: keine Bildung von </w:t>
      </w:r>
      <w:r w:rsidR="004C77B8">
        <w:t xml:space="preserve">für die gewählte Korngruppe </w:t>
      </w:r>
      <w:r>
        <w:t>unzulässigen Anteilen an Fein- und Unterkorn durch Kornbruch und Abrieb).</w:t>
      </w:r>
    </w:p>
    <w:p w:rsidR="00FB7D92" w:rsidRDefault="00FB7D92" w:rsidP="00FB7D92">
      <w:r>
        <w:t xml:space="preserve">Das Einbauverfahren der Entwässerungsschicht muss sicherstellen, dass weder die </w:t>
      </w:r>
      <w:r w:rsidR="007577A4">
        <w:t>Drä</w:t>
      </w:r>
      <w:r w:rsidR="007577A4">
        <w:t>n</w:t>
      </w:r>
      <w:r w:rsidR="007577A4">
        <w:t>matte</w:t>
      </w:r>
      <w:r>
        <w:t xml:space="preserve"> noch die Kunststoffdichtungsbahn in Lage und Eigenschaften verändert werden. Hie</w:t>
      </w:r>
      <w:r>
        <w:t>r</w:t>
      </w:r>
      <w:r>
        <w:t>zu sind die Anforderungen der Hersteller und die Zulassungen der eingesetzten Geokuns</w:t>
      </w:r>
      <w:r>
        <w:t>t</w:t>
      </w:r>
      <w:r>
        <w:t>stoffe zu beachten. Im Allgemeinen ist von einer Befahrung mit Kettenfahrzeugen auf temp</w:t>
      </w:r>
      <w:r>
        <w:t>o</w:t>
      </w:r>
      <w:r>
        <w:t>rären Fahrdämmen mit einer Mindestmächtigkeit unter den Ketten von 0,8 m auszugehen. Von einer Befahrung mit Radfahrzeugen ist abzusehen. Die Unschädlichkeit des Kiesei</w:t>
      </w:r>
      <w:r>
        <w:t>n</w:t>
      </w:r>
      <w:r>
        <w:t xml:space="preserve">baus für KDB und </w:t>
      </w:r>
      <w:r w:rsidR="007577A4">
        <w:t>Dränmatte</w:t>
      </w:r>
      <w:r>
        <w:t xml:space="preserve"> wird im Probefeld durch die FP geprüft</w:t>
      </w:r>
      <w:r w:rsidR="007E7F81">
        <w:t xml:space="preserve"> (Teil von Probefeld 3</w:t>
      </w:r>
      <w:r w:rsidR="00544368">
        <w:t xml:space="preserve"> oder des Schüttversuchs für den Unterboden OAD Ablaufmulden</w:t>
      </w:r>
      <w:r w:rsidR="007E7F81">
        <w:t>, vgl. Abschnitt 5.1)</w:t>
      </w:r>
      <w:r>
        <w:t>.</w:t>
      </w:r>
    </w:p>
    <w:p w:rsidR="00FB7D92" w:rsidRDefault="00FB7D92" w:rsidP="00FB7D92">
      <w:r>
        <w:t>Vor dem Verlegen des geotextilen Trennvlieses muss die Entwässerungsschicht eine Ebe</w:t>
      </w:r>
      <w:r>
        <w:t>n</w:t>
      </w:r>
      <w:r>
        <w:t xml:space="preserve">heit von maximal 5 cm unter dem 4-m-Richtscheit aufweisen. </w:t>
      </w:r>
    </w:p>
    <w:p w:rsidR="00FB7D92" w:rsidRDefault="00FB7D92" w:rsidP="00FB7D92">
      <w:r>
        <w:t>Der Eintrag von Fremdbestandteilen (z.B. durch Wind, dur</w:t>
      </w:r>
      <w:r w:rsidR="009D157F">
        <w:t>ch Erosion infolge von Oberfl</w:t>
      </w:r>
      <w:r w:rsidR="009D157F">
        <w:t>ä</w:t>
      </w:r>
      <w:r w:rsidR="009D157F">
        <w:t xml:space="preserve">chenabfluss von benachbarten Bauflächen </w:t>
      </w:r>
      <w:r>
        <w:t>oder durch verschmutzte Baugeräte) ist über den gesamten Herstellungsprozess der Entwässerungsschicht einschließlich der Phase mit Überdeckung durch das Trennvlies und beim Einbau des Unterbodens durch geeignete Maßnahmen zu unterbin</w:t>
      </w:r>
      <w:r w:rsidR="00F0051D">
        <w:t>den.</w:t>
      </w:r>
    </w:p>
    <w:p w:rsidR="00FB7D92" w:rsidRDefault="00FB7D92" w:rsidP="00925A6D">
      <w:pPr>
        <w:pStyle w:val="berschrift2"/>
      </w:pPr>
      <w:bookmarkStart w:id="45" w:name="_Toc310849040"/>
      <w:bookmarkStart w:id="46" w:name="_Toc2861892"/>
      <w:r>
        <w:t>Eignungsprüfung</w:t>
      </w:r>
      <w:bookmarkEnd w:id="45"/>
      <w:bookmarkEnd w:id="46"/>
    </w:p>
    <w:p w:rsidR="007E7F81" w:rsidRDefault="00FB7D92" w:rsidP="00FB7D92">
      <w:pPr>
        <w:spacing w:after="120"/>
      </w:pPr>
      <w:r>
        <w:t>Der AN der Baumaßnahme legt spätestens zwei Wochen vor Beginn der Arbeiten vollständ</w:t>
      </w:r>
      <w:r>
        <w:t>i</w:t>
      </w:r>
      <w:r>
        <w:t>ge Unterlagen zum Eignungsnachweis des Materials vor</w:t>
      </w:r>
      <w:r w:rsidR="0093247F">
        <w:t xml:space="preserve"> (siehe Abschnitt </w:t>
      </w:r>
      <w:r w:rsidR="0093247F">
        <w:fldChar w:fldCharType="begin"/>
      </w:r>
      <w:r w:rsidR="0093247F">
        <w:instrText xml:space="preserve"> REF _Ref473628705 \r \h </w:instrText>
      </w:r>
      <w:r w:rsidR="0093247F">
        <w:fldChar w:fldCharType="separate"/>
      </w:r>
      <w:r w:rsidR="00ED6981">
        <w:t>5.1</w:t>
      </w:r>
      <w:r w:rsidR="0093247F">
        <w:fldChar w:fldCharType="end"/>
      </w:r>
      <w:r w:rsidR="0093247F">
        <w:t>)</w:t>
      </w:r>
      <w:r>
        <w:t>.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es von der</w:t>
      </w:r>
      <w:r w:rsidR="004C77B8">
        <w:t xml:space="preserve"> </w:t>
      </w:r>
      <w:proofErr w:type="spellStart"/>
      <w:r w:rsidR="004C77B8">
        <w:t>öBÜ</w:t>
      </w:r>
      <w:proofErr w:type="spellEnd"/>
      <w:r w:rsidR="004C77B8">
        <w:t xml:space="preserve"> auf Empfehlung der </w:t>
      </w:r>
      <w:r>
        <w:t>FP-B freigegeben werden. Der Ei</w:t>
      </w:r>
      <w:r>
        <w:t>g</w:t>
      </w:r>
      <w:r>
        <w:t>nungsnachw</w:t>
      </w:r>
      <w:r w:rsidR="00BF78CE">
        <w:t>eis der EP enthält die in Tab. 5.</w:t>
      </w:r>
      <w:r w:rsidR="0093247F">
        <w:t>6</w:t>
      </w:r>
      <w:r w:rsidR="008C389D">
        <w:t>.2 aufgelisteten Unterlagen.</w:t>
      </w:r>
      <w:r w:rsidR="0093247F">
        <w:t xml:space="preserve">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FB7D92" w:rsidTr="00423635">
        <w:trPr>
          <w:cantSplit/>
          <w:tblHeader/>
        </w:trPr>
        <w:tc>
          <w:tcPr>
            <w:tcW w:w="9072" w:type="dxa"/>
            <w:gridSpan w:val="4"/>
            <w:tcBorders>
              <w:top w:val="double" w:sz="4" w:space="0" w:color="auto"/>
              <w:bottom w:val="single" w:sz="12" w:space="0" w:color="auto"/>
            </w:tcBorders>
            <w:shd w:val="clear" w:color="auto" w:fill="E6E6E6"/>
            <w:vAlign w:val="center"/>
          </w:tcPr>
          <w:p w:rsidR="00FB7D92" w:rsidRDefault="0093247F" w:rsidP="00423635">
            <w:pPr>
              <w:spacing w:after="80" w:line="240" w:lineRule="auto"/>
              <w:rPr>
                <w:b/>
                <w:bCs/>
                <w:color w:val="000000"/>
                <w:sz w:val="20"/>
              </w:rPr>
            </w:pPr>
            <w:r>
              <w:rPr>
                <w:b/>
                <w:bCs/>
                <w:color w:val="000000"/>
                <w:sz w:val="20"/>
              </w:rPr>
              <w:t>Tab. 5.6</w:t>
            </w:r>
            <w:r w:rsidR="00FB7D92">
              <w:rPr>
                <w:b/>
                <w:bCs/>
                <w:color w:val="000000"/>
                <w:sz w:val="20"/>
              </w:rPr>
              <w:t xml:space="preserve">.2: Eignungsnachweis Entwässerungsschicht </w:t>
            </w:r>
          </w:p>
        </w:tc>
      </w:tr>
      <w:tr w:rsidR="00FB7D92" w:rsidTr="00423635">
        <w:trPr>
          <w:cantSplit/>
          <w:tblHeader/>
        </w:trPr>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rPr>
                <w:b/>
                <w:bCs/>
                <w:color w:val="000000"/>
                <w:sz w:val="20"/>
              </w:rPr>
            </w:pPr>
            <w:r>
              <w:rPr>
                <w:b/>
                <w:bCs/>
                <w:color w:val="000000"/>
                <w:sz w:val="20"/>
              </w:rPr>
              <w:t>Nachweis/ Parameter</w:t>
            </w:r>
          </w:p>
        </w:tc>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rPr>
                <w:b/>
                <w:bCs/>
                <w:color w:val="000000"/>
                <w:sz w:val="20"/>
              </w:rPr>
            </w:pPr>
            <w:r>
              <w:rPr>
                <w:b/>
                <w:bCs/>
                <w:color w:val="000000"/>
                <w:sz w:val="20"/>
              </w:rPr>
              <w:t>Methode</w:t>
            </w:r>
          </w:p>
        </w:tc>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rPr>
                <w:b/>
                <w:bCs/>
                <w:color w:val="000000"/>
                <w:sz w:val="20"/>
              </w:rPr>
            </w:pPr>
            <w:r>
              <w:rPr>
                <w:b/>
                <w:bCs/>
                <w:color w:val="000000"/>
                <w:sz w:val="20"/>
              </w:rPr>
              <w:t>Anforderung</w:t>
            </w:r>
          </w:p>
        </w:tc>
        <w:tc>
          <w:tcPr>
            <w:tcW w:w="2268" w:type="dxa"/>
            <w:tcBorders>
              <w:top w:val="double" w:sz="4" w:space="0" w:color="auto"/>
              <w:bottom w:val="single" w:sz="12" w:space="0" w:color="auto"/>
            </w:tcBorders>
            <w:shd w:val="clear" w:color="auto" w:fill="E6E6E6"/>
            <w:vAlign w:val="center"/>
          </w:tcPr>
          <w:p w:rsidR="00FB7D92" w:rsidRDefault="00FB7D92" w:rsidP="00423635">
            <w:pPr>
              <w:spacing w:after="80" w:line="240" w:lineRule="auto"/>
              <w:rPr>
                <w:b/>
                <w:bCs/>
                <w:color w:val="000000"/>
                <w:sz w:val="20"/>
              </w:rPr>
            </w:pPr>
            <w:r>
              <w:rPr>
                <w:b/>
                <w:bCs/>
                <w:color w:val="000000"/>
                <w:sz w:val="20"/>
              </w:rPr>
              <w:t>Art / Mindestanzahl der Proben</w:t>
            </w:r>
          </w:p>
        </w:tc>
      </w:tr>
      <w:tr w:rsidR="00FB7D92" w:rsidTr="00423635">
        <w:trPr>
          <w:cantSplit/>
          <w:trHeight w:val="340"/>
        </w:trPr>
        <w:tc>
          <w:tcPr>
            <w:tcW w:w="2268" w:type="dxa"/>
            <w:tcBorders>
              <w:top w:val="single" w:sz="12"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Materialbeschreibung (Herkunft, Genese, petr</w:t>
            </w:r>
            <w:r>
              <w:rPr>
                <w:color w:val="000000"/>
                <w:sz w:val="18"/>
              </w:rPr>
              <w:t>o</w:t>
            </w:r>
            <w:r>
              <w:rPr>
                <w:color w:val="000000"/>
                <w:sz w:val="18"/>
              </w:rPr>
              <w:t>graphische Zusamme</w:t>
            </w:r>
            <w:r>
              <w:rPr>
                <w:color w:val="000000"/>
                <w:sz w:val="18"/>
              </w:rPr>
              <w:t>n</w:t>
            </w:r>
            <w:r>
              <w:rPr>
                <w:color w:val="000000"/>
                <w:sz w:val="18"/>
              </w:rPr>
              <w:t>setzung)</w:t>
            </w:r>
          </w:p>
        </w:tc>
        <w:tc>
          <w:tcPr>
            <w:tcW w:w="2268" w:type="dxa"/>
            <w:tcBorders>
              <w:top w:val="single" w:sz="12" w:space="0" w:color="auto"/>
              <w:bottom w:val="single" w:sz="6" w:space="0" w:color="auto"/>
            </w:tcBorders>
          </w:tcPr>
          <w:p w:rsidR="00FB7D92" w:rsidRDefault="00FB7D92" w:rsidP="00423635">
            <w:pPr>
              <w:spacing w:before="60" w:after="40" w:line="240" w:lineRule="auto"/>
              <w:rPr>
                <w:color w:val="000000"/>
                <w:sz w:val="18"/>
              </w:rPr>
            </w:pPr>
            <w:r>
              <w:rPr>
                <w:color w:val="000000"/>
                <w:sz w:val="18"/>
              </w:rPr>
              <w:t>DIN EN 932-3</w:t>
            </w:r>
          </w:p>
        </w:tc>
        <w:tc>
          <w:tcPr>
            <w:tcW w:w="2268" w:type="dxa"/>
            <w:tcBorders>
              <w:top w:val="single" w:sz="12" w:space="0" w:color="auto"/>
              <w:bottom w:val="single" w:sz="6" w:space="0" w:color="auto"/>
            </w:tcBorders>
          </w:tcPr>
          <w:p w:rsidR="00FB7D92" w:rsidRDefault="00FB7D92" w:rsidP="00423635">
            <w:pPr>
              <w:spacing w:before="60" w:after="40" w:line="240" w:lineRule="auto"/>
              <w:rPr>
                <w:color w:val="000000"/>
                <w:sz w:val="18"/>
              </w:rPr>
            </w:pPr>
            <w:r>
              <w:rPr>
                <w:color w:val="000000"/>
                <w:sz w:val="18"/>
              </w:rPr>
              <w:t xml:space="preserve">Gewaschenes </w:t>
            </w:r>
            <w:proofErr w:type="spellStart"/>
            <w:r>
              <w:rPr>
                <w:color w:val="000000"/>
                <w:sz w:val="18"/>
              </w:rPr>
              <w:t>Rundkorn</w:t>
            </w:r>
            <w:proofErr w:type="spellEnd"/>
            <w:r>
              <w:rPr>
                <w:color w:val="000000"/>
                <w:sz w:val="18"/>
              </w:rPr>
              <w:t xml:space="preserve"> </w:t>
            </w:r>
          </w:p>
          <w:p w:rsidR="00FB7D92" w:rsidRDefault="00FB7D92" w:rsidP="00423635">
            <w:pPr>
              <w:spacing w:before="60" w:after="40" w:line="240" w:lineRule="auto"/>
              <w:rPr>
                <w:color w:val="000000"/>
                <w:sz w:val="18"/>
              </w:rPr>
            </w:pPr>
            <w:r>
              <w:rPr>
                <w:color w:val="000000"/>
                <w:sz w:val="18"/>
              </w:rPr>
              <w:t>Angabe des Kieswerks mit Anfahrtsskizze</w:t>
            </w:r>
          </w:p>
          <w:p w:rsidR="00FB7D92" w:rsidRDefault="00FB7D92" w:rsidP="0080659E">
            <w:pPr>
              <w:spacing w:before="60" w:after="40" w:line="240" w:lineRule="auto"/>
              <w:jc w:val="left"/>
              <w:rPr>
                <w:color w:val="000000"/>
                <w:sz w:val="18"/>
              </w:rPr>
            </w:pPr>
            <w:r>
              <w:rPr>
                <w:color w:val="000000"/>
                <w:sz w:val="18"/>
              </w:rPr>
              <w:t>Angabe des Lagerorts auf dem Gelände des Kie</w:t>
            </w:r>
            <w:r>
              <w:rPr>
                <w:color w:val="000000"/>
                <w:sz w:val="18"/>
              </w:rPr>
              <w:t>s</w:t>
            </w:r>
            <w:r>
              <w:rPr>
                <w:color w:val="000000"/>
                <w:sz w:val="18"/>
              </w:rPr>
              <w:t>werks</w:t>
            </w:r>
          </w:p>
          <w:p w:rsidR="00FB7D92" w:rsidRDefault="00FB7D92" w:rsidP="00423635">
            <w:pPr>
              <w:spacing w:before="60" w:after="40" w:line="240" w:lineRule="auto"/>
              <w:rPr>
                <w:color w:val="000000"/>
                <w:sz w:val="18"/>
              </w:rPr>
            </w:pPr>
            <w:r>
              <w:rPr>
                <w:color w:val="000000"/>
                <w:sz w:val="18"/>
              </w:rPr>
              <w:t>Angabe der verfügbaren Masse</w:t>
            </w:r>
          </w:p>
          <w:p w:rsidR="00FB7D92" w:rsidRDefault="00FB7D92" w:rsidP="00423635">
            <w:pPr>
              <w:spacing w:before="60" w:after="40" w:line="240" w:lineRule="auto"/>
              <w:rPr>
                <w:color w:val="000000"/>
                <w:sz w:val="18"/>
              </w:rPr>
            </w:pPr>
            <w:proofErr w:type="spellStart"/>
            <w:r>
              <w:rPr>
                <w:color w:val="000000"/>
                <w:sz w:val="18"/>
              </w:rPr>
              <w:t>Probenahmeprotokoll</w:t>
            </w:r>
            <w:proofErr w:type="spellEnd"/>
          </w:p>
        </w:tc>
        <w:tc>
          <w:tcPr>
            <w:tcW w:w="2268" w:type="dxa"/>
            <w:tcBorders>
              <w:top w:val="single" w:sz="12" w:space="0" w:color="auto"/>
              <w:bottom w:val="single" w:sz="6" w:space="0" w:color="auto"/>
            </w:tcBorders>
          </w:tcPr>
          <w:p w:rsidR="00FB7D92" w:rsidRDefault="00FB7D92" w:rsidP="00423635">
            <w:pPr>
              <w:spacing w:before="60" w:after="40" w:line="240" w:lineRule="auto"/>
              <w:rPr>
                <w:color w:val="000000"/>
                <w:sz w:val="18"/>
              </w:rPr>
            </w:pPr>
            <w:r>
              <w:rPr>
                <w:color w:val="000000"/>
                <w:sz w:val="18"/>
              </w:rPr>
              <w:t xml:space="preserve">1 </w:t>
            </w:r>
          </w:p>
        </w:tc>
      </w:tr>
      <w:tr w:rsidR="00FB7D92" w:rsidTr="00423635">
        <w:trPr>
          <w:cantSplit/>
          <w:trHeight w:val="340"/>
        </w:trPr>
        <w:tc>
          <w:tcPr>
            <w:tcW w:w="2268" w:type="dxa"/>
            <w:tcBorders>
              <w:top w:val="single" w:sz="6" w:space="0" w:color="auto"/>
            </w:tcBorders>
          </w:tcPr>
          <w:p w:rsidR="00FB7D92" w:rsidRDefault="00FB7D92" w:rsidP="00423635">
            <w:pPr>
              <w:spacing w:before="60" w:after="40" w:line="240" w:lineRule="auto"/>
              <w:rPr>
                <w:color w:val="000000"/>
                <w:sz w:val="18"/>
              </w:rPr>
            </w:pPr>
            <w:r>
              <w:rPr>
                <w:color w:val="000000"/>
                <w:sz w:val="18"/>
              </w:rPr>
              <w:t>Fremdkörper / Verunrein</w:t>
            </w:r>
            <w:r>
              <w:rPr>
                <w:color w:val="000000"/>
                <w:sz w:val="18"/>
              </w:rPr>
              <w:t>i</w:t>
            </w:r>
            <w:r>
              <w:rPr>
                <w:color w:val="000000"/>
                <w:sz w:val="18"/>
              </w:rPr>
              <w:t>gungen</w:t>
            </w:r>
          </w:p>
        </w:tc>
        <w:tc>
          <w:tcPr>
            <w:tcW w:w="2268" w:type="dxa"/>
            <w:tcBorders>
              <w:top w:val="single" w:sz="6" w:space="0" w:color="auto"/>
            </w:tcBorders>
          </w:tcPr>
          <w:p w:rsidR="00FB7D92" w:rsidRDefault="00FB7D92" w:rsidP="00423635">
            <w:pPr>
              <w:spacing w:before="60" w:after="40" w:line="240" w:lineRule="auto"/>
              <w:rPr>
                <w:color w:val="000000"/>
                <w:sz w:val="18"/>
              </w:rPr>
            </w:pPr>
            <w:r>
              <w:rPr>
                <w:color w:val="000000"/>
                <w:sz w:val="18"/>
              </w:rPr>
              <w:t>visuell</w:t>
            </w:r>
          </w:p>
        </w:tc>
        <w:tc>
          <w:tcPr>
            <w:tcW w:w="2268" w:type="dxa"/>
            <w:tcBorders>
              <w:top w:val="single" w:sz="6" w:space="0" w:color="auto"/>
            </w:tcBorders>
          </w:tcPr>
          <w:p w:rsidR="00FB7D92" w:rsidRDefault="00FB7D92" w:rsidP="00423635">
            <w:pPr>
              <w:spacing w:before="60" w:after="40" w:line="240" w:lineRule="auto"/>
              <w:rPr>
                <w:color w:val="000000"/>
                <w:sz w:val="18"/>
              </w:rPr>
            </w:pPr>
            <w:r>
              <w:rPr>
                <w:color w:val="000000"/>
                <w:sz w:val="18"/>
              </w:rPr>
              <w:t>keine</w:t>
            </w:r>
          </w:p>
        </w:tc>
        <w:tc>
          <w:tcPr>
            <w:tcW w:w="2268" w:type="dxa"/>
            <w:tcBorders>
              <w:top w:val="single" w:sz="6" w:space="0" w:color="auto"/>
            </w:tcBorders>
          </w:tcPr>
          <w:p w:rsidR="00FB7D92" w:rsidRDefault="00FB7D92" w:rsidP="00423635">
            <w:pPr>
              <w:spacing w:before="60" w:after="40" w:line="240" w:lineRule="auto"/>
              <w:rPr>
                <w:color w:val="000000"/>
                <w:sz w:val="18"/>
              </w:rPr>
            </w:pPr>
            <w:r>
              <w:rPr>
                <w:color w:val="000000"/>
                <w:sz w:val="18"/>
              </w:rPr>
              <w:t>kontinuierlich</w:t>
            </w:r>
          </w:p>
        </w:tc>
      </w:tr>
      <w:tr w:rsidR="00FB7D92" w:rsidTr="00423635">
        <w:trPr>
          <w:cantSplit/>
          <w:trHeight w:val="340"/>
        </w:trPr>
        <w:tc>
          <w:tcPr>
            <w:tcW w:w="2268" w:type="dxa"/>
            <w:tcBorders>
              <w:top w:val="single" w:sz="6" w:space="0" w:color="auto"/>
              <w:bottom w:val="single" w:sz="6" w:space="0" w:color="auto"/>
            </w:tcBorders>
          </w:tcPr>
          <w:p w:rsidR="00FB7D92" w:rsidRDefault="00FB7D92" w:rsidP="00423635">
            <w:pPr>
              <w:spacing w:before="60" w:after="40" w:line="240" w:lineRule="auto"/>
              <w:rPr>
                <w:color w:val="000000"/>
                <w:sz w:val="18"/>
              </w:rPr>
            </w:pPr>
            <w:proofErr w:type="spellStart"/>
            <w:r>
              <w:rPr>
                <w:color w:val="000000"/>
                <w:sz w:val="18"/>
              </w:rPr>
              <w:t>Kornform</w:t>
            </w:r>
            <w:proofErr w:type="spellEnd"/>
          </w:p>
        </w:tc>
        <w:tc>
          <w:tcPr>
            <w:tcW w:w="2268" w:type="dxa"/>
            <w:tcBorders>
              <w:top w:val="single" w:sz="6" w:space="0" w:color="auto"/>
              <w:bottom w:val="single" w:sz="6" w:space="0" w:color="auto"/>
            </w:tcBorders>
          </w:tcPr>
          <w:p w:rsidR="00FB7D92" w:rsidRDefault="00FB7D92" w:rsidP="00423635">
            <w:pPr>
              <w:spacing w:before="60" w:after="40" w:line="240" w:lineRule="auto"/>
              <w:rPr>
                <w:color w:val="000000"/>
                <w:sz w:val="18"/>
              </w:rPr>
            </w:pPr>
          </w:p>
        </w:tc>
        <w:tc>
          <w:tcPr>
            <w:tcW w:w="2268" w:type="dxa"/>
            <w:tcBorders>
              <w:top w:val="single" w:sz="6" w:space="0" w:color="auto"/>
              <w:bottom w:val="single" w:sz="6" w:space="0" w:color="auto"/>
            </w:tcBorders>
          </w:tcPr>
          <w:p w:rsidR="00FB7D92" w:rsidRDefault="00FB7D92" w:rsidP="0080659E">
            <w:pPr>
              <w:spacing w:before="60" w:after="40" w:line="240" w:lineRule="auto"/>
              <w:jc w:val="left"/>
              <w:rPr>
                <w:color w:val="000000"/>
                <w:sz w:val="18"/>
              </w:rPr>
            </w:pPr>
            <w:r>
              <w:rPr>
                <w:color w:val="000000"/>
                <w:sz w:val="18"/>
              </w:rPr>
              <w:sym w:font="Symbol" w:char="F0A3"/>
            </w:r>
            <w:r>
              <w:rPr>
                <w:color w:val="000000"/>
                <w:sz w:val="18"/>
              </w:rPr>
              <w:t xml:space="preserve"> 20 </w:t>
            </w:r>
            <w:proofErr w:type="spellStart"/>
            <w:r>
              <w:rPr>
                <w:color w:val="000000"/>
                <w:sz w:val="18"/>
              </w:rPr>
              <w:t>Gew</w:t>
            </w:r>
            <w:proofErr w:type="spellEnd"/>
            <w:r>
              <w:rPr>
                <w:color w:val="000000"/>
                <w:sz w:val="18"/>
              </w:rPr>
              <w:t>.-% Körner mit einem Verhältnis von Länge zu Dicke von &gt; 3:1</w:t>
            </w:r>
          </w:p>
        </w:tc>
        <w:tc>
          <w:tcPr>
            <w:tcW w:w="2268" w:type="dxa"/>
            <w:tcBorders>
              <w:top w:val="single" w:sz="6" w:space="0" w:color="auto"/>
              <w:bottom w:val="single" w:sz="6" w:space="0" w:color="auto"/>
            </w:tcBorders>
          </w:tcPr>
          <w:p w:rsidR="00FB7D92" w:rsidRDefault="00FB7D92" w:rsidP="0080659E">
            <w:pPr>
              <w:spacing w:before="60" w:after="40" w:line="240" w:lineRule="auto"/>
              <w:jc w:val="left"/>
              <w:rPr>
                <w:color w:val="000000"/>
                <w:sz w:val="18"/>
              </w:rPr>
            </w:pPr>
            <w:r>
              <w:rPr>
                <w:color w:val="000000"/>
                <w:sz w:val="18"/>
              </w:rPr>
              <w:t>1 Versuch an 1 repräse</w:t>
            </w:r>
            <w:r>
              <w:rPr>
                <w:color w:val="000000"/>
                <w:sz w:val="18"/>
              </w:rPr>
              <w:t>n</w:t>
            </w:r>
            <w:r>
              <w:rPr>
                <w:color w:val="000000"/>
                <w:sz w:val="18"/>
              </w:rPr>
              <w:t>tativen Mischprobe, die aus jeweils 20 Teilproben gewonnen wurde</w:t>
            </w:r>
          </w:p>
        </w:tc>
      </w:tr>
      <w:tr w:rsidR="00FB7D92" w:rsidTr="00423635">
        <w:trPr>
          <w:cantSplit/>
          <w:trHeight w:val="340"/>
        </w:trPr>
        <w:tc>
          <w:tcPr>
            <w:tcW w:w="2268" w:type="dxa"/>
          </w:tcPr>
          <w:p w:rsidR="00FB7D92" w:rsidRDefault="00FB7D92" w:rsidP="00423635">
            <w:pPr>
              <w:spacing w:before="60" w:after="40" w:line="240" w:lineRule="auto"/>
              <w:rPr>
                <w:color w:val="000000"/>
                <w:sz w:val="18"/>
              </w:rPr>
            </w:pPr>
            <w:r>
              <w:rPr>
                <w:color w:val="000000"/>
                <w:sz w:val="18"/>
              </w:rPr>
              <w:t>Korngrößenverteilung</w:t>
            </w:r>
          </w:p>
        </w:tc>
        <w:tc>
          <w:tcPr>
            <w:tcW w:w="2268" w:type="dxa"/>
          </w:tcPr>
          <w:p w:rsidR="00FB7D92" w:rsidRDefault="00FB7D92" w:rsidP="00423635">
            <w:pPr>
              <w:spacing w:before="60" w:after="40" w:line="240" w:lineRule="auto"/>
              <w:rPr>
                <w:color w:val="000000"/>
                <w:sz w:val="18"/>
              </w:rPr>
            </w:pPr>
            <w:r>
              <w:rPr>
                <w:color w:val="000000"/>
                <w:sz w:val="18"/>
              </w:rPr>
              <w:t>DIN 18123</w:t>
            </w:r>
          </w:p>
          <w:p w:rsidR="00FB7D92" w:rsidRDefault="00FB7D92" w:rsidP="00423635">
            <w:pPr>
              <w:spacing w:before="60" w:after="40" w:line="240" w:lineRule="auto"/>
              <w:rPr>
                <w:color w:val="000000"/>
                <w:sz w:val="18"/>
              </w:rPr>
            </w:pPr>
            <w:r>
              <w:rPr>
                <w:color w:val="000000"/>
                <w:sz w:val="18"/>
              </w:rPr>
              <w:t>Siebung nach nassem Abtrennen der Feinteile</w:t>
            </w:r>
          </w:p>
        </w:tc>
        <w:tc>
          <w:tcPr>
            <w:tcW w:w="2268" w:type="dxa"/>
          </w:tcPr>
          <w:p w:rsidR="00FB7D92" w:rsidRDefault="008C4B0C" w:rsidP="00167071">
            <w:pPr>
              <w:spacing w:before="60" w:after="40" w:line="240" w:lineRule="auto"/>
              <w:jc w:val="left"/>
              <w:rPr>
                <w:color w:val="000000"/>
                <w:sz w:val="18"/>
              </w:rPr>
            </w:pPr>
            <w:r>
              <w:rPr>
                <w:color w:val="000000"/>
                <w:sz w:val="18"/>
              </w:rPr>
              <w:t>Körnung zur Sicherste</w:t>
            </w:r>
            <w:r>
              <w:rPr>
                <w:color w:val="000000"/>
                <w:sz w:val="18"/>
              </w:rPr>
              <w:t>l</w:t>
            </w:r>
            <w:r>
              <w:rPr>
                <w:color w:val="000000"/>
                <w:sz w:val="18"/>
              </w:rPr>
              <w:t xml:space="preserve">lung des </w:t>
            </w:r>
            <w:r w:rsidR="00167071">
              <w:rPr>
                <w:color w:val="000000"/>
                <w:sz w:val="18"/>
              </w:rPr>
              <w:t xml:space="preserve">langfristigen </w:t>
            </w:r>
            <w:r>
              <w:rPr>
                <w:color w:val="000000"/>
                <w:sz w:val="18"/>
              </w:rPr>
              <w:t>Wasserdurchlässigkeit</w:t>
            </w:r>
            <w:r>
              <w:rPr>
                <w:color w:val="000000"/>
                <w:sz w:val="18"/>
              </w:rPr>
              <w:t>s</w:t>
            </w:r>
            <w:r>
              <w:rPr>
                <w:color w:val="000000"/>
                <w:sz w:val="18"/>
              </w:rPr>
              <w:t>beiwertes von k</w:t>
            </w:r>
            <w:r w:rsidRPr="008C4B0C">
              <w:rPr>
                <w:color w:val="000000"/>
                <w:sz w:val="18"/>
                <w:vertAlign w:val="subscript"/>
              </w:rPr>
              <w:t>f</w:t>
            </w:r>
            <w:r>
              <w:rPr>
                <w:color w:val="000000"/>
                <w:sz w:val="18"/>
              </w:rPr>
              <w:t xml:space="preserve"> ≥ 5 x 10</w:t>
            </w:r>
            <w:r w:rsidRPr="008C4B0C">
              <w:rPr>
                <w:color w:val="000000"/>
                <w:sz w:val="18"/>
                <w:vertAlign w:val="superscript"/>
              </w:rPr>
              <w:t>-3</w:t>
            </w:r>
            <w:r>
              <w:rPr>
                <w:color w:val="000000"/>
                <w:sz w:val="18"/>
              </w:rPr>
              <w:t xml:space="preserve"> m/s</w:t>
            </w:r>
            <w:r w:rsidR="00167071">
              <w:rPr>
                <w:color w:val="000000"/>
                <w:sz w:val="18"/>
              </w:rPr>
              <w:t xml:space="preserve"> (Laborwert: k</w:t>
            </w:r>
            <w:r w:rsidR="00167071" w:rsidRPr="00575B3A">
              <w:rPr>
                <w:color w:val="000000"/>
                <w:sz w:val="18"/>
                <w:vertAlign w:val="subscript"/>
              </w:rPr>
              <w:t>f</w:t>
            </w:r>
            <w:r w:rsidR="00167071">
              <w:rPr>
                <w:color w:val="000000"/>
                <w:sz w:val="18"/>
              </w:rPr>
              <w:t xml:space="preserve"> ≥ 1 x 10</w:t>
            </w:r>
            <w:r w:rsidR="00167071" w:rsidRPr="008C4B0C">
              <w:rPr>
                <w:color w:val="000000"/>
                <w:sz w:val="18"/>
                <w:vertAlign w:val="superscript"/>
              </w:rPr>
              <w:t>-</w:t>
            </w:r>
            <w:r w:rsidR="00167071">
              <w:rPr>
                <w:color w:val="000000"/>
                <w:sz w:val="18"/>
                <w:vertAlign w:val="superscript"/>
              </w:rPr>
              <w:t>2</w:t>
            </w:r>
            <w:r w:rsidR="00167071">
              <w:rPr>
                <w:color w:val="000000"/>
                <w:sz w:val="18"/>
              </w:rPr>
              <w:t xml:space="preserve"> m/s)</w:t>
            </w:r>
          </w:p>
        </w:tc>
        <w:tc>
          <w:tcPr>
            <w:tcW w:w="2268" w:type="dxa"/>
          </w:tcPr>
          <w:p w:rsidR="00FB7D92" w:rsidRDefault="00FB7D92" w:rsidP="0080659E">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proben, die aus jeweils 20 Teilproben gewonnen werden</w:t>
            </w:r>
          </w:p>
        </w:tc>
      </w:tr>
      <w:tr w:rsidR="00FB7D92" w:rsidTr="00423635">
        <w:trPr>
          <w:cantSplit/>
          <w:trHeight w:val="340"/>
        </w:trPr>
        <w:tc>
          <w:tcPr>
            <w:tcW w:w="2268" w:type="dxa"/>
          </w:tcPr>
          <w:p w:rsidR="00FB7D92" w:rsidRDefault="00FB7D92" w:rsidP="00423635">
            <w:pPr>
              <w:spacing w:before="60" w:after="40" w:line="240" w:lineRule="auto"/>
              <w:rPr>
                <w:color w:val="000000"/>
                <w:sz w:val="18"/>
              </w:rPr>
            </w:pPr>
            <w:r>
              <w:rPr>
                <w:color w:val="000000"/>
                <w:sz w:val="18"/>
              </w:rPr>
              <w:t>Kornstabilität</w:t>
            </w:r>
          </w:p>
        </w:tc>
        <w:tc>
          <w:tcPr>
            <w:tcW w:w="2268" w:type="dxa"/>
          </w:tcPr>
          <w:p w:rsidR="00FB7D92" w:rsidRDefault="00FB7D92" w:rsidP="0080659E">
            <w:pPr>
              <w:spacing w:before="60" w:after="40" w:line="240" w:lineRule="auto"/>
              <w:jc w:val="left"/>
              <w:rPr>
                <w:color w:val="000000"/>
                <w:sz w:val="18"/>
              </w:rPr>
            </w:pPr>
            <w:r>
              <w:rPr>
                <w:color w:val="000000"/>
                <w:sz w:val="18"/>
              </w:rPr>
              <w:t xml:space="preserve">Bestimmung der Körnung nach DIN 18123 nach einem </w:t>
            </w:r>
            <w:proofErr w:type="spellStart"/>
            <w:r>
              <w:rPr>
                <w:color w:val="000000"/>
                <w:sz w:val="18"/>
              </w:rPr>
              <w:t>Proctorversuch</w:t>
            </w:r>
            <w:proofErr w:type="spellEnd"/>
            <w:r>
              <w:rPr>
                <w:color w:val="000000"/>
                <w:sz w:val="18"/>
              </w:rPr>
              <w:t xml:space="preserve"> nach DIN 18127 (15 cm </w:t>
            </w:r>
            <w:proofErr w:type="spellStart"/>
            <w:r>
              <w:rPr>
                <w:color w:val="000000"/>
                <w:sz w:val="18"/>
              </w:rPr>
              <w:t>Zyl</w:t>
            </w:r>
            <w:proofErr w:type="spellEnd"/>
            <w:r>
              <w:rPr>
                <w:color w:val="000000"/>
                <w:sz w:val="18"/>
              </w:rPr>
              <w:t>.)</w:t>
            </w:r>
          </w:p>
        </w:tc>
        <w:tc>
          <w:tcPr>
            <w:tcW w:w="2268" w:type="dxa"/>
          </w:tcPr>
          <w:p w:rsidR="00FB7D92" w:rsidRDefault="00FB7D92" w:rsidP="0080659E">
            <w:pPr>
              <w:spacing w:before="60" w:after="40" w:line="240" w:lineRule="auto"/>
              <w:jc w:val="left"/>
              <w:rPr>
                <w:color w:val="000000"/>
                <w:sz w:val="18"/>
              </w:rPr>
            </w:pPr>
            <w:r>
              <w:rPr>
                <w:color w:val="000000"/>
                <w:sz w:val="18"/>
              </w:rPr>
              <w:t>Einhaltung der oben g</w:t>
            </w:r>
            <w:r>
              <w:rPr>
                <w:color w:val="000000"/>
                <w:sz w:val="18"/>
              </w:rPr>
              <w:t>e</w:t>
            </w:r>
            <w:r>
              <w:rPr>
                <w:color w:val="000000"/>
                <w:sz w:val="18"/>
              </w:rPr>
              <w:t xml:space="preserve">nannten Anforderungen der Körnung auch nach der Verdichtung im </w:t>
            </w:r>
            <w:proofErr w:type="spellStart"/>
            <w:r>
              <w:rPr>
                <w:color w:val="000000"/>
                <w:sz w:val="18"/>
              </w:rPr>
              <w:t>Pro</w:t>
            </w:r>
            <w:r>
              <w:rPr>
                <w:color w:val="000000"/>
                <w:sz w:val="18"/>
              </w:rPr>
              <w:t>c</w:t>
            </w:r>
            <w:r>
              <w:rPr>
                <w:color w:val="000000"/>
                <w:sz w:val="18"/>
              </w:rPr>
              <w:t>torgerät</w:t>
            </w:r>
            <w:proofErr w:type="spellEnd"/>
          </w:p>
        </w:tc>
        <w:tc>
          <w:tcPr>
            <w:tcW w:w="2268" w:type="dxa"/>
          </w:tcPr>
          <w:p w:rsidR="00FB7D92" w:rsidRDefault="00FB7D92" w:rsidP="0080659E">
            <w:pPr>
              <w:spacing w:before="60" w:after="40" w:line="240" w:lineRule="auto"/>
              <w:jc w:val="left"/>
              <w:rPr>
                <w:color w:val="000000"/>
                <w:sz w:val="18"/>
              </w:rPr>
            </w:pPr>
            <w:r>
              <w:rPr>
                <w:color w:val="000000"/>
                <w:sz w:val="18"/>
              </w:rPr>
              <w:t>1 Versuch an 1 repräse</w:t>
            </w:r>
            <w:r>
              <w:rPr>
                <w:color w:val="000000"/>
                <w:sz w:val="18"/>
              </w:rPr>
              <w:t>n</w:t>
            </w:r>
            <w:r>
              <w:rPr>
                <w:color w:val="000000"/>
                <w:sz w:val="18"/>
              </w:rPr>
              <w:t>tativen Mischprobe, die aus jeweils 20 Teilproben gewonnen wurde</w:t>
            </w:r>
          </w:p>
        </w:tc>
      </w:tr>
      <w:tr w:rsidR="00FB7D92" w:rsidTr="00423635">
        <w:trPr>
          <w:cantSplit/>
          <w:trHeight w:val="340"/>
        </w:trPr>
        <w:tc>
          <w:tcPr>
            <w:tcW w:w="2268" w:type="dxa"/>
          </w:tcPr>
          <w:p w:rsidR="00FB7D92" w:rsidRDefault="00FB7D92" w:rsidP="00423635">
            <w:pPr>
              <w:spacing w:before="60" w:after="40" w:line="240" w:lineRule="auto"/>
              <w:rPr>
                <w:color w:val="000000"/>
                <w:sz w:val="18"/>
              </w:rPr>
            </w:pPr>
            <w:r>
              <w:rPr>
                <w:color w:val="000000"/>
                <w:sz w:val="18"/>
              </w:rPr>
              <w:t>Glühverlust</w:t>
            </w:r>
          </w:p>
          <w:p w:rsidR="00FB7D92" w:rsidRDefault="00FB7D92" w:rsidP="00423635">
            <w:pPr>
              <w:spacing w:before="60" w:after="40" w:line="240" w:lineRule="auto"/>
              <w:rPr>
                <w:color w:val="000000"/>
                <w:sz w:val="18"/>
              </w:rPr>
            </w:pPr>
            <w:r>
              <w:rPr>
                <w:color w:val="000000"/>
                <w:sz w:val="18"/>
              </w:rPr>
              <w:t>(alternativ: TOC)</w:t>
            </w:r>
          </w:p>
        </w:tc>
        <w:tc>
          <w:tcPr>
            <w:tcW w:w="2268" w:type="dxa"/>
          </w:tcPr>
          <w:p w:rsidR="00FB7D92" w:rsidRDefault="00FB7D92" w:rsidP="00423635">
            <w:pPr>
              <w:spacing w:before="60" w:after="40" w:line="240" w:lineRule="auto"/>
              <w:rPr>
                <w:color w:val="000000"/>
                <w:sz w:val="18"/>
              </w:rPr>
            </w:pPr>
            <w:r>
              <w:rPr>
                <w:color w:val="000000"/>
                <w:sz w:val="18"/>
              </w:rPr>
              <w:t>DIN 18128</w:t>
            </w:r>
          </w:p>
          <w:p w:rsidR="00FB7D92" w:rsidRDefault="00FB7D92" w:rsidP="00423635">
            <w:pPr>
              <w:spacing w:before="60" w:after="40" w:line="240" w:lineRule="auto"/>
              <w:rPr>
                <w:color w:val="000000"/>
                <w:sz w:val="18"/>
              </w:rPr>
            </w:pPr>
            <w:r>
              <w:rPr>
                <w:color w:val="000000"/>
                <w:sz w:val="18"/>
              </w:rPr>
              <w:t>(DIN ISO 10694)</w:t>
            </w:r>
          </w:p>
        </w:tc>
        <w:tc>
          <w:tcPr>
            <w:tcW w:w="2268" w:type="dxa"/>
          </w:tcPr>
          <w:p w:rsidR="00FB7D92" w:rsidRDefault="00935055" w:rsidP="0080659E">
            <w:pPr>
              <w:spacing w:before="60" w:after="40" w:line="240" w:lineRule="auto"/>
              <w:jc w:val="left"/>
              <w:rPr>
                <w:color w:val="000000"/>
                <w:sz w:val="18"/>
              </w:rPr>
            </w:pPr>
            <w:r>
              <w:rPr>
                <w:color w:val="000000"/>
                <w:sz w:val="18"/>
              </w:rPr>
              <w:t xml:space="preserve">Glühverlust </w:t>
            </w:r>
            <w:r w:rsidR="00FB7D92">
              <w:rPr>
                <w:color w:val="000000"/>
                <w:sz w:val="18"/>
              </w:rPr>
              <w:sym w:font="Symbol" w:char="F0A3"/>
            </w:r>
            <w:r>
              <w:rPr>
                <w:color w:val="000000"/>
                <w:sz w:val="18"/>
              </w:rPr>
              <w:t xml:space="preserve"> 1 </w:t>
            </w:r>
            <w:proofErr w:type="spellStart"/>
            <w:r>
              <w:rPr>
                <w:color w:val="000000"/>
                <w:sz w:val="18"/>
              </w:rPr>
              <w:t>Gew</w:t>
            </w:r>
            <w:proofErr w:type="spellEnd"/>
            <w:r>
              <w:rPr>
                <w:color w:val="000000"/>
                <w:sz w:val="18"/>
              </w:rPr>
              <w:t>.-%;</w:t>
            </w:r>
          </w:p>
          <w:p w:rsidR="00FB7D92" w:rsidRDefault="00FB7D92" w:rsidP="0080659E">
            <w:pPr>
              <w:spacing w:before="60" w:after="40" w:line="240" w:lineRule="auto"/>
              <w:jc w:val="left"/>
              <w:rPr>
                <w:color w:val="000000"/>
                <w:sz w:val="18"/>
              </w:rPr>
            </w:pPr>
            <w:r>
              <w:rPr>
                <w:color w:val="000000"/>
                <w:sz w:val="18"/>
              </w:rPr>
              <w:t>(humusfrei)</w:t>
            </w:r>
          </w:p>
        </w:tc>
        <w:tc>
          <w:tcPr>
            <w:tcW w:w="2268" w:type="dxa"/>
          </w:tcPr>
          <w:p w:rsidR="00FB7D92" w:rsidRDefault="00FB7D92" w:rsidP="0080659E">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proben, die aus jeweils 20 Teilproben gewonnen werden</w:t>
            </w:r>
          </w:p>
        </w:tc>
      </w:tr>
      <w:tr w:rsidR="00FB7D92" w:rsidTr="00423635">
        <w:trPr>
          <w:cantSplit/>
          <w:trHeight w:val="340"/>
        </w:trPr>
        <w:tc>
          <w:tcPr>
            <w:tcW w:w="2268" w:type="dxa"/>
          </w:tcPr>
          <w:p w:rsidR="00FB7D92" w:rsidRDefault="00FB7D92" w:rsidP="00423635">
            <w:pPr>
              <w:spacing w:before="60" w:after="40" w:line="240" w:lineRule="auto"/>
              <w:rPr>
                <w:color w:val="000000"/>
                <w:sz w:val="18"/>
              </w:rPr>
            </w:pPr>
            <w:r>
              <w:rPr>
                <w:color w:val="000000"/>
                <w:sz w:val="18"/>
              </w:rPr>
              <w:t xml:space="preserve">Kalkgehalt </w:t>
            </w:r>
          </w:p>
        </w:tc>
        <w:tc>
          <w:tcPr>
            <w:tcW w:w="2268" w:type="dxa"/>
          </w:tcPr>
          <w:p w:rsidR="00FB7D92" w:rsidRDefault="00FB7D92" w:rsidP="00423635">
            <w:pPr>
              <w:spacing w:before="60" w:after="40" w:line="240" w:lineRule="auto"/>
              <w:rPr>
                <w:color w:val="000000"/>
                <w:sz w:val="18"/>
              </w:rPr>
            </w:pPr>
            <w:r>
              <w:rPr>
                <w:color w:val="000000"/>
                <w:sz w:val="18"/>
              </w:rPr>
              <w:t xml:space="preserve">DIN 18129 </w:t>
            </w:r>
          </w:p>
        </w:tc>
        <w:tc>
          <w:tcPr>
            <w:tcW w:w="2268" w:type="dxa"/>
          </w:tcPr>
          <w:p w:rsidR="00FB7D92" w:rsidRDefault="00FB7D92" w:rsidP="0080659E">
            <w:pPr>
              <w:spacing w:before="60" w:after="40" w:line="240" w:lineRule="auto"/>
              <w:jc w:val="left"/>
              <w:rPr>
                <w:color w:val="000000"/>
                <w:sz w:val="18"/>
              </w:rPr>
            </w:pPr>
            <w:r>
              <w:rPr>
                <w:color w:val="000000"/>
                <w:sz w:val="18"/>
              </w:rPr>
              <w:sym w:font="Symbol" w:char="F0A3"/>
            </w:r>
            <w:r>
              <w:rPr>
                <w:color w:val="000000"/>
                <w:sz w:val="18"/>
              </w:rPr>
              <w:t xml:space="preserve"> 10 </w:t>
            </w:r>
            <w:proofErr w:type="spellStart"/>
            <w:r>
              <w:rPr>
                <w:color w:val="000000"/>
                <w:sz w:val="18"/>
              </w:rPr>
              <w:t>Gew</w:t>
            </w:r>
            <w:proofErr w:type="spellEnd"/>
            <w:r>
              <w:rPr>
                <w:color w:val="000000"/>
                <w:sz w:val="18"/>
              </w:rPr>
              <w:t>.-%</w:t>
            </w:r>
          </w:p>
        </w:tc>
        <w:tc>
          <w:tcPr>
            <w:tcW w:w="2268" w:type="dxa"/>
          </w:tcPr>
          <w:p w:rsidR="00FB7D92" w:rsidRDefault="00FB7D92" w:rsidP="0080659E">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proben, die aus jeweils 20 Teilproben gewonnen werden</w:t>
            </w:r>
          </w:p>
        </w:tc>
      </w:tr>
      <w:tr w:rsidR="00FB7D92" w:rsidTr="00423635">
        <w:trPr>
          <w:cantSplit/>
          <w:trHeight w:val="340"/>
        </w:trPr>
        <w:tc>
          <w:tcPr>
            <w:tcW w:w="2268" w:type="dxa"/>
          </w:tcPr>
          <w:p w:rsidR="00FB7D92" w:rsidRDefault="00FB7D92" w:rsidP="00423635">
            <w:pPr>
              <w:spacing w:before="60" w:after="40" w:line="240" w:lineRule="auto"/>
              <w:rPr>
                <w:color w:val="000000"/>
                <w:sz w:val="18"/>
              </w:rPr>
            </w:pPr>
            <w:r>
              <w:rPr>
                <w:color w:val="000000"/>
                <w:sz w:val="18"/>
              </w:rPr>
              <w:t>direkter Scherversuch</w:t>
            </w:r>
          </w:p>
        </w:tc>
        <w:tc>
          <w:tcPr>
            <w:tcW w:w="2268" w:type="dxa"/>
          </w:tcPr>
          <w:p w:rsidR="00FB7D92" w:rsidRDefault="00FB7D92" w:rsidP="00423635">
            <w:pPr>
              <w:spacing w:before="60" w:after="40" w:line="240" w:lineRule="auto"/>
              <w:rPr>
                <w:color w:val="000000"/>
                <w:sz w:val="18"/>
              </w:rPr>
            </w:pPr>
            <w:r>
              <w:rPr>
                <w:color w:val="000000"/>
                <w:sz w:val="18"/>
              </w:rPr>
              <w:t>DIN 18137-3</w:t>
            </w:r>
          </w:p>
        </w:tc>
        <w:tc>
          <w:tcPr>
            <w:tcW w:w="2268" w:type="dxa"/>
          </w:tcPr>
          <w:p w:rsidR="00FB7D92" w:rsidRDefault="00FB7D92" w:rsidP="0080659E">
            <w:pPr>
              <w:spacing w:before="60" w:after="40" w:line="240" w:lineRule="auto"/>
              <w:jc w:val="left"/>
              <w:rPr>
                <w:sz w:val="18"/>
              </w:rPr>
            </w:pPr>
            <w:r>
              <w:rPr>
                <w:sz w:val="18"/>
              </w:rPr>
              <w:t>gem. Standsicherheit</w:t>
            </w:r>
            <w:r>
              <w:rPr>
                <w:sz w:val="18"/>
              </w:rPr>
              <w:t>s</w:t>
            </w:r>
            <w:r>
              <w:rPr>
                <w:sz w:val="18"/>
              </w:rPr>
              <w:t>nachweis</w:t>
            </w:r>
          </w:p>
        </w:tc>
        <w:tc>
          <w:tcPr>
            <w:tcW w:w="2268" w:type="dxa"/>
          </w:tcPr>
          <w:p w:rsidR="00FB7D92" w:rsidRDefault="00FB7D92" w:rsidP="0080659E">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rPr>
                <w:color w:val="000000"/>
                <w:sz w:val="18"/>
              </w:rPr>
            </w:pPr>
            <w:r>
              <w:rPr>
                <w:color w:val="000000"/>
                <w:sz w:val="18"/>
              </w:rPr>
              <w:t>Wasserdurchlässigkeit</w:t>
            </w:r>
          </w:p>
        </w:tc>
        <w:tc>
          <w:tcPr>
            <w:tcW w:w="2268" w:type="dxa"/>
          </w:tcPr>
          <w:p w:rsidR="00FB7D92" w:rsidRDefault="00FB7D92" w:rsidP="00423635">
            <w:pPr>
              <w:spacing w:before="60" w:after="40" w:line="240" w:lineRule="auto"/>
              <w:rPr>
                <w:color w:val="000000"/>
                <w:sz w:val="18"/>
              </w:rPr>
            </w:pPr>
            <w:r>
              <w:rPr>
                <w:color w:val="000000"/>
                <w:sz w:val="18"/>
              </w:rPr>
              <w:t>DIN 18130 (Laborversuch)</w:t>
            </w:r>
          </w:p>
        </w:tc>
        <w:tc>
          <w:tcPr>
            <w:tcW w:w="2268" w:type="dxa"/>
          </w:tcPr>
          <w:p w:rsidR="00FB7D92" w:rsidRDefault="00FB7D92" w:rsidP="0080659E">
            <w:pPr>
              <w:spacing w:before="60" w:after="40" w:line="240" w:lineRule="auto"/>
              <w:jc w:val="left"/>
              <w:rPr>
                <w:color w:val="000000"/>
                <w:sz w:val="18"/>
                <w:lang w:val="en-GB"/>
              </w:rPr>
            </w:pPr>
            <w:r>
              <w:rPr>
                <w:color w:val="000000"/>
                <w:sz w:val="18"/>
              </w:rPr>
              <w:sym w:font="Symbol" w:char="F0B3"/>
            </w:r>
            <w:r w:rsidR="00575B3A">
              <w:rPr>
                <w:color w:val="000000"/>
                <w:sz w:val="18"/>
                <w:lang w:val="en-GB"/>
              </w:rPr>
              <w:t xml:space="preserve"> 1</w:t>
            </w:r>
            <w:r>
              <w:rPr>
                <w:color w:val="000000"/>
                <w:sz w:val="18"/>
                <w:lang w:val="en-GB"/>
              </w:rPr>
              <w:t xml:space="preserve"> x 10</w:t>
            </w:r>
            <w:r w:rsidR="008C4B0C">
              <w:rPr>
                <w:color w:val="000000"/>
                <w:sz w:val="18"/>
                <w:vertAlign w:val="superscript"/>
                <w:lang w:val="en-GB"/>
              </w:rPr>
              <w:t>-2</w:t>
            </w:r>
            <w:r>
              <w:rPr>
                <w:color w:val="000000"/>
                <w:sz w:val="18"/>
                <w:lang w:val="en-GB"/>
              </w:rPr>
              <w:t xml:space="preserve"> m/s (</w:t>
            </w:r>
            <w:proofErr w:type="spellStart"/>
            <w:r>
              <w:rPr>
                <w:color w:val="000000"/>
                <w:sz w:val="18"/>
                <w:lang w:val="en-GB"/>
              </w:rPr>
              <w:t>Laborwert</w:t>
            </w:r>
            <w:proofErr w:type="spellEnd"/>
            <w:r>
              <w:rPr>
                <w:color w:val="000000"/>
                <w:sz w:val="18"/>
                <w:lang w:val="en-GB"/>
              </w:rPr>
              <w:t>)</w:t>
            </w:r>
          </w:p>
        </w:tc>
        <w:tc>
          <w:tcPr>
            <w:tcW w:w="2268" w:type="dxa"/>
          </w:tcPr>
          <w:p w:rsidR="00FB7D92" w:rsidRDefault="00FB7D92" w:rsidP="0080659E">
            <w:pPr>
              <w:spacing w:before="60" w:after="40" w:line="240" w:lineRule="auto"/>
              <w:jc w:val="left"/>
              <w:rPr>
                <w:color w:val="000000"/>
                <w:sz w:val="18"/>
              </w:rPr>
            </w:pPr>
            <w:r>
              <w:rPr>
                <w:color w:val="000000"/>
                <w:sz w:val="18"/>
              </w:rPr>
              <w:t>1 Versuch an 1 repräse</w:t>
            </w:r>
            <w:r>
              <w:rPr>
                <w:color w:val="000000"/>
                <w:sz w:val="18"/>
              </w:rPr>
              <w:t>n</w:t>
            </w:r>
            <w:r>
              <w:rPr>
                <w:color w:val="000000"/>
                <w:sz w:val="18"/>
              </w:rPr>
              <w:t>tativen Mischprobe, die aus jeweils 20 Teilproben gewonnen wurde</w:t>
            </w:r>
          </w:p>
        </w:tc>
      </w:tr>
      <w:tr w:rsidR="00FB7D92" w:rsidTr="00423635">
        <w:trPr>
          <w:cantSplit/>
          <w:trHeight w:val="340"/>
        </w:trPr>
        <w:tc>
          <w:tcPr>
            <w:tcW w:w="2268" w:type="dxa"/>
          </w:tcPr>
          <w:p w:rsidR="00FB7D92" w:rsidRDefault="008C4B0C" w:rsidP="00423635">
            <w:pPr>
              <w:spacing w:before="60" w:after="40" w:line="240" w:lineRule="auto"/>
              <w:rPr>
                <w:color w:val="000000"/>
                <w:sz w:val="18"/>
              </w:rPr>
            </w:pPr>
            <w:r>
              <w:rPr>
                <w:color w:val="000000"/>
                <w:sz w:val="18"/>
              </w:rPr>
              <w:t>Schadstoffgehalte</w:t>
            </w:r>
            <w:r w:rsidR="00FB7D92">
              <w:rPr>
                <w:color w:val="000000"/>
                <w:sz w:val="18"/>
              </w:rPr>
              <w:t xml:space="preserve"> in Fes</w:t>
            </w:r>
            <w:r w:rsidR="00FB7D92">
              <w:rPr>
                <w:color w:val="000000"/>
                <w:sz w:val="18"/>
              </w:rPr>
              <w:t>t</w:t>
            </w:r>
            <w:r w:rsidR="00FB7D92">
              <w:rPr>
                <w:color w:val="000000"/>
                <w:sz w:val="18"/>
              </w:rPr>
              <w:t xml:space="preserve">stoff und </w:t>
            </w:r>
            <w:proofErr w:type="spellStart"/>
            <w:r w:rsidR="00FB7D92">
              <w:rPr>
                <w:color w:val="000000"/>
                <w:sz w:val="18"/>
              </w:rPr>
              <w:t>Eluat</w:t>
            </w:r>
            <w:proofErr w:type="spellEnd"/>
          </w:p>
        </w:tc>
        <w:tc>
          <w:tcPr>
            <w:tcW w:w="2268" w:type="dxa"/>
          </w:tcPr>
          <w:p w:rsidR="00FB7D92" w:rsidRDefault="008C4B0C" w:rsidP="008C4B0C">
            <w:pPr>
              <w:spacing w:before="60" w:after="40" w:line="240" w:lineRule="auto"/>
              <w:jc w:val="left"/>
              <w:rPr>
                <w:color w:val="000000"/>
                <w:sz w:val="18"/>
              </w:rPr>
            </w:pPr>
            <w:r>
              <w:rPr>
                <w:color w:val="000000"/>
                <w:sz w:val="18"/>
              </w:rPr>
              <w:t>DepV</w:t>
            </w:r>
          </w:p>
        </w:tc>
        <w:tc>
          <w:tcPr>
            <w:tcW w:w="2268" w:type="dxa"/>
          </w:tcPr>
          <w:p w:rsidR="00FB7D92" w:rsidRDefault="008C4B0C" w:rsidP="0080659E">
            <w:pPr>
              <w:spacing w:before="60" w:after="40" w:line="240" w:lineRule="auto"/>
              <w:jc w:val="left"/>
              <w:rPr>
                <w:color w:val="000000"/>
                <w:sz w:val="18"/>
              </w:rPr>
            </w:pPr>
            <w:r>
              <w:rPr>
                <w:color w:val="000000"/>
                <w:sz w:val="18"/>
              </w:rPr>
              <w:t xml:space="preserve">DepV, Anhang 3, Tabelle 2, </w:t>
            </w:r>
            <w:r w:rsidR="00FB7D92">
              <w:rPr>
                <w:color w:val="000000"/>
                <w:sz w:val="18"/>
              </w:rPr>
              <w:t xml:space="preserve">Spalte 9 </w:t>
            </w:r>
            <w:r w:rsidR="00FB7D92">
              <w:rPr>
                <w:color w:val="000000"/>
                <w:sz w:val="18"/>
              </w:rPr>
              <w:br/>
              <w:t>(Rekultivierungsschicht)</w:t>
            </w:r>
          </w:p>
        </w:tc>
        <w:tc>
          <w:tcPr>
            <w:tcW w:w="2268" w:type="dxa"/>
          </w:tcPr>
          <w:p w:rsidR="00FB7D92" w:rsidRDefault="00FB7D92" w:rsidP="0080659E">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probe aus mindestens 20 Teilproben</w:t>
            </w:r>
          </w:p>
          <w:p w:rsidR="00FB7D92" w:rsidRDefault="00FB7D92" w:rsidP="0080659E">
            <w:pPr>
              <w:spacing w:before="60" w:after="40" w:line="240" w:lineRule="auto"/>
              <w:jc w:val="left"/>
              <w:rPr>
                <w:color w:val="000000"/>
                <w:sz w:val="18"/>
              </w:rPr>
            </w:pPr>
            <w:r>
              <w:rPr>
                <w:color w:val="000000"/>
                <w:sz w:val="18"/>
              </w:rPr>
              <w:t>alternativ: Nachweis eines güteüberwachten Kie</w:t>
            </w:r>
            <w:r>
              <w:rPr>
                <w:color w:val="000000"/>
                <w:sz w:val="18"/>
              </w:rPr>
              <w:t>s</w:t>
            </w:r>
            <w:r>
              <w:rPr>
                <w:color w:val="000000"/>
                <w:sz w:val="18"/>
              </w:rPr>
              <w:t>werks</w:t>
            </w:r>
          </w:p>
        </w:tc>
      </w:tr>
    </w:tbl>
    <w:p w:rsidR="00FB7D92" w:rsidRDefault="00FB7D92" w:rsidP="00925A6D">
      <w:pPr>
        <w:pStyle w:val="berschrift2"/>
      </w:pPr>
      <w:bookmarkStart w:id="47" w:name="_Toc310849041"/>
      <w:bookmarkStart w:id="48" w:name="_Toc2861893"/>
      <w:r>
        <w:t>Probefeld</w:t>
      </w:r>
      <w:bookmarkEnd w:id="47"/>
      <w:bookmarkEnd w:id="48"/>
    </w:p>
    <w:p w:rsidR="00FB7D92" w:rsidRPr="0070563C" w:rsidRDefault="00FB7D92" w:rsidP="00FB7D92">
      <w:pPr>
        <w:spacing w:after="120"/>
      </w:pPr>
      <w:r>
        <w:t xml:space="preserve">Die Beprobung des Probefeldes </w:t>
      </w:r>
      <w:r w:rsidR="0093247F">
        <w:t xml:space="preserve">(siehe Abschnitt </w:t>
      </w:r>
      <w:r w:rsidR="0093247F">
        <w:fldChar w:fldCharType="begin"/>
      </w:r>
      <w:r w:rsidR="0093247F">
        <w:instrText xml:space="preserve"> REF _Ref473628705 \r \h </w:instrText>
      </w:r>
      <w:r w:rsidR="0093247F">
        <w:fldChar w:fldCharType="separate"/>
      </w:r>
      <w:r w:rsidR="00ED6981">
        <w:t>5.1</w:t>
      </w:r>
      <w:r w:rsidR="0093247F">
        <w:fldChar w:fldCharType="end"/>
      </w:r>
      <w:r w:rsidR="0093247F">
        <w:t xml:space="preserve">) </w:t>
      </w:r>
      <w:r w:rsidRPr="0070563C">
        <w:t>erfolgt in drei Schürfen durch den Au</w:t>
      </w:r>
      <w:r w:rsidRPr="0070563C">
        <w:t>f</w:t>
      </w:r>
      <w:r w:rsidRPr="0070563C">
        <w:t>bau oberhalb der KDB.</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730"/>
        <w:gridCol w:w="1985"/>
        <w:gridCol w:w="1771"/>
        <w:gridCol w:w="1772"/>
      </w:tblGrid>
      <w:tr w:rsidR="00FB7D92"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Default="00F0051D" w:rsidP="0093247F">
            <w:pPr>
              <w:spacing w:after="80" w:line="240" w:lineRule="auto"/>
              <w:jc w:val="left"/>
              <w:rPr>
                <w:b/>
                <w:bCs/>
                <w:color w:val="000000"/>
                <w:sz w:val="20"/>
              </w:rPr>
            </w:pPr>
            <w:r>
              <w:rPr>
                <w:b/>
                <w:bCs/>
                <w:color w:val="000000"/>
                <w:sz w:val="20"/>
              </w:rPr>
              <w:t>Tab. 5.</w:t>
            </w:r>
            <w:r w:rsidR="0093247F">
              <w:rPr>
                <w:b/>
                <w:bCs/>
                <w:color w:val="000000"/>
                <w:sz w:val="20"/>
              </w:rPr>
              <w:t>6</w:t>
            </w:r>
            <w:r w:rsidR="00FB7D92">
              <w:rPr>
                <w:b/>
                <w:bCs/>
                <w:color w:val="000000"/>
                <w:sz w:val="20"/>
              </w:rPr>
              <w:t>.3: Prüfumfang Probefeld Entwässerungsschicht</w:t>
            </w:r>
          </w:p>
        </w:tc>
      </w:tr>
      <w:tr w:rsidR="00FB7D92" w:rsidTr="00423635">
        <w:trPr>
          <w:cantSplit/>
          <w:tblHeader/>
        </w:trPr>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30"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198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EP</w:t>
            </w:r>
          </w:p>
        </w:tc>
        <w:tc>
          <w:tcPr>
            <w:tcW w:w="1772"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FP</w:t>
            </w:r>
          </w:p>
        </w:tc>
      </w:tr>
      <w:tr w:rsidR="00FB7D92" w:rsidTr="00423635">
        <w:trPr>
          <w:cantSplit/>
          <w:trHeight w:val="340"/>
        </w:trPr>
        <w:tc>
          <w:tcPr>
            <w:tcW w:w="1814" w:type="dxa"/>
            <w:tcBorders>
              <w:top w:val="single" w:sz="12"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Lieferscheine</w:t>
            </w:r>
          </w:p>
        </w:tc>
        <w:tc>
          <w:tcPr>
            <w:tcW w:w="1730" w:type="dxa"/>
            <w:tcBorders>
              <w:top w:val="single" w:sz="12" w:space="0" w:color="auto"/>
              <w:bottom w:val="single" w:sz="6" w:space="0" w:color="auto"/>
            </w:tcBorders>
          </w:tcPr>
          <w:p w:rsidR="00FB7D92" w:rsidRDefault="00FB7D92" w:rsidP="00423635">
            <w:pPr>
              <w:spacing w:before="60" w:after="40" w:line="240" w:lineRule="auto"/>
              <w:jc w:val="left"/>
              <w:rPr>
                <w:color w:val="000000"/>
                <w:sz w:val="18"/>
              </w:rPr>
            </w:pPr>
          </w:p>
        </w:tc>
        <w:tc>
          <w:tcPr>
            <w:tcW w:w="1985" w:type="dxa"/>
            <w:tcBorders>
              <w:top w:val="single" w:sz="12"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Herkunft und Material gemäß Eignung</w:t>
            </w:r>
            <w:r>
              <w:rPr>
                <w:color w:val="000000"/>
                <w:sz w:val="18"/>
              </w:rPr>
              <w:t>s</w:t>
            </w:r>
            <w:r>
              <w:rPr>
                <w:color w:val="000000"/>
                <w:sz w:val="18"/>
              </w:rPr>
              <w:t>nachweis</w:t>
            </w:r>
          </w:p>
        </w:tc>
        <w:tc>
          <w:tcPr>
            <w:tcW w:w="1771" w:type="dxa"/>
            <w:tcBorders>
              <w:top w:val="single" w:sz="12"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c>
          <w:tcPr>
            <w:tcW w:w="1772" w:type="dxa"/>
            <w:tcBorders>
              <w:top w:val="single" w:sz="12"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Fremdbestandteile</w:t>
            </w:r>
          </w:p>
        </w:tc>
        <w:tc>
          <w:tcPr>
            <w:tcW w:w="1730"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p>
        </w:tc>
        <w:tc>
          <w:tcPr>
            <w:tcW w:w="1985"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keine</w:t>
            </w:r>
          </w:p>
        </w:tc>
        <w:tc>
          <w:tcPr>
            <w:tcW w:w="1771"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kontinuierlich</w:t>
            </w:r>
          </w:p>
        </w:tc>
        <w:tc>
          <w:tcPr>
            <w:tcW w:w="1772" w:type="dxa"/>
            <w:tcBorders>
              <w:top w:val="single" w:sz="6"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Stichproben</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730"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DIN 18123</w:t>
            </w:r>
          </w:p>
          <w:p w:rsidR="00FB7D92" w:rsidRDefault="00FB7D92" w:rsidP="00423635">
            <w:pPr>
              <w:spacing w:before="60" w:after="40" w:line="240" w:lineRule="auto"/>
              <w:jc w:val="left"/>
              <w:rPr>
                <w:color w:val="000000"/>
                <w:sz w:val="18"/>
              </w:rPr>
            </w:pPr>
            <w:r>
              <w:rPr>
                <w:color w:val="000000"/>
                <w:sz w:val="18"/>
              </w:rPr>
              <w:t>Siebung nach na</w:t>
            </w:r>
            <w:r>
              <w:rPr>
                <w:color w:val="000000"/>
                <w:sz w:val="18"/>
              </w:rPr>
              <w:t>s</w:t>
            </w:r>
            <w:r>
              <w:rPr>
                <w:color w:val="000000"/>
                <w:sz w:val="18"/>
              </w:rPr>
              <w:t>sem Abtrennen der Feinteile</w:t>
            </w:r>
          </w:p>
        </w:tc>
        <w:tc>
          <w:tcPr>
            <w:tcW w:w="1985"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gem. Eignungsnac</w:t>
            </w:r>
            <w:r>
              <w:rPr>
                <w:color w:val="000000"/>
                <w:sz w:val="18"/>
              </w:rPr>
              <w:t>h</w:t>
            </w:r>
            <w:r>
              <w:rPr>
                <w:color w:val="000000"/>
                <w:sz w:val="18"/>
              </w:rPr>
              <w:t>weis</w:t>
            </w:r>
          </w:p>
        </w:tc>
        <w:tc>
          <w:tcPr>
            <w:tcW w:w="1771" w:type="dxa"/>
            <w:tcBorders>
              <w:top w:val="single" w:sz="6" w:space="0" w:color="auto"/>
              <w:bottom w:val="single" w:sz="6" w:space="0" w:color="auto"/>
            </w:tcBorders>
          </w:tcPr>
          <w:p w:rsidR="00FB7D92" w:rsidRDefault="000A5295" w:rsidP="00423635">
            <w:pPr>
              <w:spacing w:before="60" w:after="40" w:line="240" w:lineRule="auto"/>
              <w:jc w:val="left"/>
              <w:rPr>
                <w:color w:val="000000"/>
                <w:sz w:val="18"/>
              </w:rPr>
            </w:pPr>
            <w:r>
              <w:rPr>
                <w:color w:val="000000"/>
                <w:sz w:val="18"/>
              </w:rPr>
              <w:t>bei Bedarf</w:t>
            </w:r>
          </w:p>
        </w:tc>
        <w:tc>
          <w:tcPr>
            <w:tcW w:w="1772"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 xml:space="preserve">hend aus </w:t>
            </w:r>
            <w:r>
              <w:rPr>
                <w:color w:val="000000"/>
                <w:sz w:val="18"/>
              </w:rPr>
              <w:sym w:font="Symbol" w:char="F0B3"/>
            </w:r>
            <w:r>
              <w:rPr>
                <w:color w:val="000000"/>
                <w:sz w:val="18"/>
              </w:rPr>
              <w:t xml:space="preserve"> 20 Ei</w:t>
            </w:r>
            <w:r>
              <w:rPr>
                <w:color w:val="000000"/>
                <w:sz w:val="18"/>
              </w:rPr>
              <w:t>n</w:t>
            </w:r>
            <w:r>
              <w:rPr>
                <w:color w:val="000000"/>
                <w:sz w:val="18"/>
              </w:rPr>
              <w:t>zelproben) der Anlieferung</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Kornstabilität</w:t>
            </w:r>
          </w:p>
        </w:tc>
        <w:tc>
          <w:tcPr>
            <w:tcW w:w="1730" w:type="dxa"/>
          </w:tcPr>
          <w:p w:rsidR="00FB7D92" w:rsidRDefault="00FB7D92" w:rsidP="00423635">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 nach Einbau</w:t>
            </w:r>
          </w:p>
        </w:tc>
        <w:tc>
          <w:tcPr>
            <w:tcW w:w="1985" w:type="dxa"/>
          </w:tcPr>
          <w:p w:rsidR="00FB7D92" w:rsidRDefault="00FB7D92" w:rsidP="00423635">
            <w:pPr>
              <w:spacing w:before="60" w:after="40" w:line="240" w:lineRule="auto"/>
              <w:jc w:val="left"/>
              <w:rPr>
                <w:color w:val="000000"/>
                <w:sz w:val="18"/>
              </w:rPr>
            </w:pPr>
            <w:r>
              <w:rPr>
                <w:color w:val="000000"/>
                <w:sz w:val="18"/>
              </w:rPr>
              <w:t>gem. Anforderungen Körnung</w:t>
            </w:r>
          </w:p>
        </w:tc>
        <w:tc>
          <w:tcPr>
            <w:tcW w:w="1771" w:type="dxa"/>
          </w:tcPr>
          <w:p w:rsidR="00FB7D92" w:rsidRDefault="000A5295" w:rsidP="00423635">
            <w:pPr>
              <w:pStyle w:val="B1AbsatzBlock"/>
              <w:spacing w:before="120" w:after="40" w:line="240" w:lineRule="auto"/>
              <w:ind w:left="0"/>
              <w:jc w:val="left"/>
              <w:rPr>
                <w:rFonts w:cs="Arial"/>
                <w:color w:val="000000"/>
                <w:sz w:val="18"/>
              </w:rPr>
            </w:pPr>
            <w:r>
              <w:rPr>
                <w:color w:val="000000"/>
                <w:sz w:val="18"/>
              </w:rPr>
              <w:t>bei Bedarf</w:t>
            </w:r>
          </w:p>
        </w:tc>
        <w:tc>
          <w:tcPr>
            <w:tcW w:w="1772" w:type="dxa"/>
          </w:tcPr>
          <w:p w:rsidR="00FB7D92" w:rsidRDefault="00FB7D92" w:rsidP="00423635">
            <w:pPr>
              <w:pStyle w:val="B1AbsatzBlock"/>
              <w:spacing w:before="120" w:after="40" w:line="240" w:lineRule="auto"/>
              <w:ind w:left="0"/>
              <w:jc w:val="left"/>
              <w:rPr>
                <w:rFonts w:cs="Arial"/>
                <w:color w:val="000000"/>
                <w:sz w:val="18"/>
              </w:rPr>
            </w:pPr>
            <w:r>
              <w:rPr>
                <w:rFonts w:cs="Arial"/>
                <w:color w:val="000000"/>
                <w:sz w:val="18"/>
              </w:rPr>
              <w:t>1 pro Schurf</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Kalkgehalt</w:t>
            </w:r>
          </w:p>
        </w:tc>
        <w:tc>
          <w:tcPr>
            <w:tcW w:w="1730"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DIN 18129 und HCl-Test</w:t>
            </w:r>
          </w:p>
        </w:tc>
        <w:tc>
          <w:tcPr>
            <w:tcW w:w="1985"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 xml:space="preserve">Im Mittel </w:t>
            </w:r>
            <w:r>
              <w:rPr>
                <w:color w:val="000000"/>
                <w:sz w:val="18"/>
              </w:rPr>
              <w:sym w:font="Symbol" w:char="F0A3"/>
            </w:r>
            <w:r>
              <w:rPr>
                <w:color w:val="000000"/>
                <w:sz w:val="18"/>
              </w:rPr>
              <w:t xml:space="preserve"> 10 %</w:t>
            </w:r>
          </w:p>
          <w:p w:rsidR="00FB7D92" w:rsidRDefault="00FB7D92" w:rsidP="00423635">
            <w:pPr>
              <w:spacing w:before="60" w:after="40" w:line="240" w:lineRule="auto"/>
              <w:jc w:val="left"/>
              <w:rPr>
                <w:color w:val="000000"/>
                <w:sz w:val="18"/>
              </w:rPr>
            </w:pPr>
            <w:r>
              <w:rPr>
                <w:color w:val="000000"/>
                <w:sz w:val="18"/>
              </w:rPr>
              <w:t>keine - sehr schwache Reaktion</w:t>
            </w:r>
          </w:p>
        </w:tc>
        <w:tc>
          <w:tcPr>
            <w:tcW w:w="1771" w:type="dxa"/>
            <w:tcBorders>
              <w:top w:val="single" w:sz="6" w:space="0" w:color="auto"/>
              <w:bottom w:val="single" w:sz="6" w:space="0" w:color="auto"/>
            </w:tcBorders>
          </w:tcPr>
          <w:p w:rsidR="00FB7D92" w:rsidRDefault="000A5295" w:rsidP="00423635">
            <w:pPr>
              <w:pStyle w:val="B1AbsatzBlock"/>
              <w:spacing w:before="60" w:after="40" w:line="240" w:lineRule="auto"/>
              <w:ind w:left="0"/>
              <w:jc w:val="left"/>
              <w:rPr>
                <w:rFonts w:cs="Arial"/>
                <w:color w:val="000000"/>
                <w:sz w:val="18"/>
              </w:rPr>
            </w:pPr>
            <w:r>
              <w:rPr>
                <w:color w:val="000000"/>
                <w:sz w:val="18"/>
              </w:rPr>
              <w:t>bei Bedarf</w:t>
            </w:r>
          </w:p>
        </w:tc>
        <w:tc>
          <w:tcPr>
            <w:tcW w:w="1772" w:type="dxa"/>
            <w:tcBorders>
              <w:top w:val="single" w:sz="6" w:space="0" w:color="auto"/>
              <w:bottom w:val="single" w:sz="6" w:space="0" w:color="auto"/>
            </w:tcBorders>
          </w:tcPr>
          <w:p w:rsidR="00FB7D92" w:rsidRDefault="000A5295" w:rsidP="00423635">
            <w:pPr>
              <w:pStyle w:val="B1AbsatzBlock"/>
              <w:spacing w:before="60" w:after="40" w:line="240" w:lineRule="auto"/>
              <w:ind w:left="0"/>
              <w:jc w:val="left"/>
              <w:rPr>
                <w:rFonts w:cs="Arial"/>
                <w:color w:val="000000"/>
                <w:sz w:val="18"/>
              </w:rPr>
            </w:pPr>
            <w:r>
              <w:rPr>
                <w:rFonts w:cs="Arial"/>
                <w:color w:val="000000"/>
                <w:sz w:val="18"/>
              </w:rPr>
              <w:t>stichprobenartig durch HCl-Test</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Glühverlust</w:t>
            </w:r>
          </w:p>
          <w:p w:rsidR="00FB7D92" w:rsidRDefault="00FB7D92" w:rsidP="00423635">
            <w:pPr>
              <w:spacing w:before="60" w:after="40" w:line="240" w:lineRule="auto"/>
              <w:jc w:val="left"/>
              <w:rPr>
                <w:color w:val="000000"/>
                <w:sz w:val="18"/>
              </w:rPr>
            </w:pPr>
            <w:r>
              <w:rPr>
                <w:color w:val="000000"/>
                <w:sz w:val="18"/>
              </w:rPr>
              <w:t>(alternativ: TOC)</w:t>
            </w:r>
          </w:p>
        </w:tc>
        <w:tc>
          <w:tcPr>
            <w:tcW w:w="1730"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DIN 18128</w:t>
            </w:r>
          </w:p>
          <w:p w:rsidR="00FB7D92" w:rsidRDefault="00FB7D92" w:rsidP="00423635">
            <w:pPr>
              <w:spacing w:before="60" w:after="40" w:line="240" w:lineRule="auto"/>
              <w:jc w:val="left"/>
              <w:rPr>
                <w:color w:val="000000"/>
                <w:sz w:val="18"/>
              </w:rPr>
            </w:pPr>
            <w:r>
              <w:rPr>
                <w:color w:val="000000"/>
                <w:sz w:val="18"/>
              </w:rPr>
              <w:t>(DIN ISO 10694)</w:t>
            </w:r>
          </w:p>
        </w:tc>
        <w:tc>
          <w:tcPr>
            <w:tcW w:w="1985" w:type="dxa"/>
            <w:tcBorders>
              <w:top w:val="single" w:sz="6" w:space="0" w:color="auto"/>
              <w:bottom w:val="single" w:sz="6" w:space="0" w:color="auto"/>
            </w:tcBorders>
          </w:tcPr>
          <w:p w:rsidR="00935055" w:rsidRDefault="00935055" w:rsidP="00935055">
            <w:pPr>
              <w:pStyle w:val="B1AbsatzBlock"/>
              <w:spacing w:before="60" w:after="40" w:line="240" w:lineRule="auto"/>
              <w:ind w:left="0"/>
              <w:jc w:val="left"/>
              <w:rPr>
                <w:rFonts w:cs="Arial"/>
                <w:color w:val="000000"/>
                <w:sz w:val="18"/>
              </w:rPr>
            </w:pPr>
            <w:r>
              <w:rPr>
                <w:rFonts w:cs="Arial"/>
                <w:color w:val="000000"/>
                <w:sz w:val="18"/>
              </w:rPr>
              <w:t xml:space="preserve">Glühverlust </w:t>
            </w:r>
            <w:r w:rsidR="00FB7D92">
              <w:rPr>
                <w:rFonts w:cs="Arial"/>
                <w:color w:val="000000"/>
                <w:sz w:val="18"/>
              </w:rPr>
              <w:sym w:font="Symbol" w:char="F0A3"/>
            </w:r>
            <w:r w:rsidR="00FA4A3A">
              <w:rPr>
                <w:rFonts w:cs="Arial"/>
                <w:color w:val="000000"/>
                <w:sz w:val="18"/>
              </w:rPr>
              <w:t> 1 </w:t>
            </w:r>
            <w:proofErr w:type="spellStart"/>
            <w:r>
              <w:rPr>
                <w:rFonts w:cs="Arial"/>
                <w:color w:val="000000"/>
                <w:sz w:val="18"/>
              </w:rPr>
              <w:t>Gew</w:t>
            </w:r>
            <w:proofErr w:type="spellEnd"/>
            <w:r>
              <w:rPr>
                <w:rFonts w:cs="Arial"/>
                <w:color w:val="000000"/>
                <w:sz w:val="18"/>
              </w:rPr>
              <w:t>.</w:t>
            </w:r>
            <w:r w:rsidR="00FA4A3A">
              <w:rPr>
                <w:rFonts w:cs="Arial"/>
                <w:color w:val="000000"/>
                <w:sz w:val="18"/>
              </w:rPr>
              <w:noBreakHyphen/>
            </w:r>
            <w:r>
              <w:rPr>
                <w:rFonts w:cs="Arial"/>
                <w:color w:val="000000"/>
                <w:sz w:val="18"/>
              </w:rPr>
              <w:t>%;</w:t>
            </w:r>
          </w:p>
          <w:p w:rsidR="00FB7D92" w:rsidRDefault="00FB7D92" w:rsidP="00935055">
            <w:pPr>
              <w:pStyle w:val="B1AbsatzBlock"/>
              <w:spacing w:before="60" w:after="40" w:line="240" w:lineRule="auto"/>
              <w:ind w:left="0"/>
              <w:jc w:val="left"/>
              <w:rPr>
                <w:rFonts w:cs="Arial"/>
                <w:color w:val="000000"/>
                <w:sz w:val="18"/>
              </w:rPr>
            </w:pPr>
            <w:r>
              <w:rPr>
                <w:rFonts w:cs="Arial"/>
                <w:color w:val="000000"/>
                <w:sz w:val="18"/>
              </w:rPr>
              <w:t>(humusfrei)</w:t>
            </w:r>
          </w:p>
        </w:tc>
        <w:tc>
          <w:tcPr>
            <w:tcW w:w="1771" w:type="dxa"/>
            <w:tcBorders>
              <w:top w:val="single" w:sz="6" w:space="0" w:color="auto"/>
              <w:bottom w:val="single" w:sz="6" w:space="0" w:color="auto"/>
            </w:tcBorders>
          </w:tcPr>
          <w:p w:rsidR="00FB7D92" w:rsidRDefault="000A5295" w:rsidP="00423635">
            <w:pPr>
              <w:pStyle w:val="B1AbsatzBlock"/>
              <w:spacing w:before="60" w:after="40" w:line="240" w:lineRule="auto"/>
              <w:ind w:left="0"/>
              <w:jc w:val="left"/>
              <w:rPr>
                <w:rFonts w:cs="Arial"/>
                <w:color w:val="000000"/>
                <w:sz w:val="18"/>
              </w:rPr>
            </w:pPr>
            <w:r>
              <w:rPr>
                <w:color w:val="000000"/>
                <w:sz w:val="18"/>
              </w:rPr>
              <w:t>bei Bedarf</w:t>
            </w:r>
          </w:p>
        </w:tc>
        <w:tc>
          <w:tcPr>
            <w:tcW w:w="1772" w:type="dxa"/>
            <w:tcBorders>
              <w:top w:val="single" w:sz="6" w:space="0" w:color="auto"/>
              <w:bottom w:val="single" w:sz="6" w:space="0" w:color="auto"/>
            </w:tcBorders>
          </w:tcPr>
          <w:p w:rsidR="00FB7D92" w:rsidRDefault="000A5295" w:rsidP="00423635">
            <w:pPr>
              <w:pStyle w:val="B1AbsatzBlock"/>
              <w:spacing w:before="60" w:after="40" w:line="240" w:lineRule="auto"/>
              <w:ind w:left="0"/>
              <w:jc w:val="left"/>
              <w:rPr>
                <w:rFonts w:cs="Arial"/>
                <w:color w:val="000000"/>
                <w:sz w:val="18"/>
              </w:rPr>
            </w:pPr>
            <w:r>
              <w:rPr>
                <w:color w:val="000000"/>
                <w:sz w:val="18"/>
              </w:rPr>
              <w:t>bei Bedarf</w:t>
            </w:r>
          </w:p>
        </w:tc>
      </w:tr>
      <w:tr w:rsidR="00FB7D92" w:rsidTr="00423635">
        <w:trPr>
          <w:cantSplit/>
          <w:trHeight w:val="340"/>
        </w:trPr>
        <w:tc>
          <w:tcPr>
            <w:tcW w:w="1814" w:type="dxa"/>
            <w:tcBorders>
              <w:top w:val="single" w:sz="6" w:space="0" w:color="auto"/>
              <w:bottom w:val="single" w:sz="6" w:space="0" w:color="auto"/>
            </w:tcBorders>
          </w:tcPr>
          <w:p w:rsidR="00FB7D92" w:rsidRDefault="00875240" w:rsidP="00423635">
            <w:pPr>
              <w:spacing w:before="60" w:after="40" w:line="240" w:lineRule="auto"/>
              <w:jc w:val="left"/>
              <w:rPr>
                <w:color w:val="000000"/>
                <w:sz w:val="18"/>
              </w:rPr>
            </w:pPr>
            <w:r>
              <w:rPr>
                <w:color w:val="000000"/>
                <w:sz w:val="18"/>
              </w:rPr>
              <w:t>Schadstoffgehalte</w:t>
            </w:r>
            <w:r w:rsidR="00FB7D92">
              <w:rPr>
                <w:color w:val="000000"/>
                <w:sz w:val="18"/>
              </w:rPr>
              <w:t xml:space="preserve"> in Feststoff und </w:t>
            </w:r>
            <w:proofErr w:type="spellStart"/>
            <w:r w:rsidR="00FB7D92">
              <w:rPr>
                <w:color w:val="000000"/>
                <w:sz w:val="18"/>
              </w:rPr>
              <w:t>Eluat</w:t>
            </w:r>
            <w:proofErr w:type="spellEnd"/>
          </w:p>
        </w:tc>
        <w:tc>
          <w:tcPr>
            <w:tcW w:w="1730" w:type="dxa"/>
            <w:tcBorders>
              <w:top w:val="single" w:sz="6" w:space="0" w:color="auto"/>
              <w:bottom w:val="single" w:sz="6" w:space="0" w:color="auto"/>
            </w:tcBorders>
          </w:tcPr>
          <w:p w:rsidR="00FB7D92" w:rsidRDefault="00FB7D92" w:rsidP="00875240">
            <w:pPr>
              <w:spacing w:before="60" w:after="40" w:line="240" w:lineRule="auto"/>
              <w:jc w:val="left"/>
              <w:rPr>
                <w:color w:val="000000"/>
                <w:sz w:val="18"/>
              </w:rPr>
            </w:pPr>
            <w:r>
              <w:rPr>
                <w:color w:val="000000"/>
                <w:sz w:val="18"/>
              </w:rPr>
              <w:t>DepV</w:t>
            </w:r>
          </w:p>
        </w:tc>
        <w:tc>
          <w:tcPr>
            <w:tcW w:w="1985" w:type="dxa"/>
            <w:tcBorders>
              <w:top w:val="single" w:sz="6" w:space="0" w:color="auto"/>
              <w:bottom w:val="single" w:sz="6" w:space="0" w:color="auto"/>
            </w:tcBorders>
          </w:tcPr>
          <w:p w:rsidR="00FB7D92" w:rsidRDefault="00875240" w:rsidP="00423635">
            <w:pPr>
              <w:spacing w:before="60" w:after="40" w:line="240" w:lineRule="auto"/>
              <w:jc w:val="left"/>
              <w:rPr>
                <w:color w:val="000000"/>
                <w:sz w:val="18"/>
              </w:rPr>
            </w:pPr>
            <w:r>
              <w:rPr>
                <w:color w:val="000000"/>
                <w:sz w:val="18"/>
              </w:rPr>
              <w:t xml:space="preserve">DepV, Anhang 3, Tabelle 2, </w:t>
            </w:r>
            <w:r w:rsidR="00FB7D92">
              <w:rPr>
                <w:color w:val="000000"/>
                <w:sz w:val="18"/>
              </w:rPr>
              <w:t xml:space="preserve">Spalte 9 </w:t>
            </w:r>
            <w:r w:rsidR="00FB7D92">
              <w:rPr>
                <w:color w:val="000000"/>
                <w:sz w:val="18"/>
              </w:rPr>
              <w:br/>
              <w:t>(Rekultivierung</w:t>
            </w:r>
            <w:r w:rsidR="00FB7D92">
              <w:rPr>
                <w:color w:val="000000"/>
                <w:sz w:val="18"/>
              </w:rPr>
              <w:t>s</w:t>
            </w:r>
            <w:r w:rsidR="00FB7D92">
              <w:rPr>
                <w:color w:val="000000"/>
                <w:sz w:val="18"/>
              </w:rPr>
              <w:t>schicht)</w:t>
            </w:r>
          </w:p>
        </w:tc>
        <w:tc>
          <w:tcPr>
            <w:tcW w:w="1771" w:type="dxa"/>
            <w:tcBorders>
              <w:top w:val="single" w:sz="6" w:space="0" w:color="auto"/>
              <w:bottom w:val="single" w:sz="6" w:space="0" w:color="auto"/>
            </w:tcBorders>
          </w:tcPr>
          <w:p w:rsidR="00FB7D92" w:rsidRDefault="000A5295" w:rsidP="00423635">
            <w:pPr>
              <w:pStyle w:val="B1AbsatzBlock"/>
              <w:spacing w:before="60" w:after="40" w:line="240" w:lineRule="auto"/>
              <w:ind w:left="0"/>
              <w:jc w:val="left"/>
              <w:rPr>
                <w:rFonts w:cs="Arial"/>
                <w:color w:val="000000"/>
                <w:sz w:val="18"/>
              </w:rPr>
            </w:pPr>
            <w:r>
              <w:rPr>
                <w:color w:val="000000"/>
                <w:sz w:val="18"/>
              </w:rPr>
              <w:t>bei Bedarf</w:t>
            </w:r>
          </w:p>
        </w:tc>
        <w:tc>
          <w:tcPr>
            <w:tcW w:w="1772" w:type="dxa"/>
            <w:tcBorders>
              <w:top w:val="single" w:sz="6" w:space="0" w:color="auto"/>
              <w:bottom w:val="single" w:sz="6" w:space="0" w:color="auto"/>
            </w:tcBorders>
          </w:tcPr>
          <w:p w:rsidR="00FB7D92" w:rsidRDefault="000A5295" w:rsidP="00423635">
            <w:pPr>
              <w:pStyle w:val="B1AbsatzBlock"/>
              <w:spacing w:before="60" w:after="40" w:line="240" w:lineRule="auto"/>
              <w:ind w:left="0"/>
              <w:jc w:val="left"/>
              <w:rPr>
                <w:rFonts w:cs="Arial"/>
                <w:color w:val="000000"/>
                <w:sz w:val="18"/>
              </w:rPr>
            </w:pPr>
            <w:r>
              <w:rPr>
                <w:color w:val="000000"/>
                <w:sz w:val="18"/>
              </w:rPr>
              <w:t>bei Bedarf</w:t>
            </w:r>
          </w:p>
        </w:tc>
      </w:tr>
      <w:tr w:rsidR="00FB7D92" w:rsidTr="00423635">
        <w:trPr>
          <w:cantSplit/>
          <w:trHeight w:val="340"/>
        </w:trPr>
        <w:tc>
          <w:tcPr>
            <w:tcW w:w="1814" w:type="dxa"/>
            <w:tcBorders>
              <w:top w:val="single" w:sz="6" w:space="0" w:color="auto"/>
              <w:bottom w:val="single" w:sz="6" w:space="0" w:color="auto"/>
            </w:tcBorders>
          </w:tcPr>
          <w:p w:rsidR="00FB7D92" w:rsidRDefault="00FB7D92" w:rsidP="00702EC2">
            <w:pPr>
              <w:spacing w:before="60" w:after="40" w:line="240" w:lineRule="auto"/>
              <w:jc w:val="left"/>
              <w:rPr>
                <w:color w:val="000000"/>
                <w:sz w:val="18"/>
              </w:rPr>
            </w:pPr>
            <w:r>
              <w:rPr>
                <w:color w:val="000000"/>
                <w:sz w:val="18"/>
              </w:rPr>
              <w:t xml:space="preserve">Einwirkung auf KDB und </w:t>
            </w:r>
            <w:r w:rsidR="00702EC2">
              <w:rPr>
                <w:color w:val="000000"/>
                <w:sz w:val="18"/>
              </w:rPr>
              <w:t>Dränmatte</w:t>
            </w:r>
            <w:r>
              <w:rPr>
                <w:color w:val="000000"/>
                <w:sz w:val="18"/>
              </w:rPr>
              <w:t xml:space="preserve"> </w:t>
            </w:r>
          </w:p>
        </w:tc>
        <w:tc>
          <w:tcPr>
            <w:tcW w:w="1730"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p>
        </w:tc>
        <w:tc>
          <w:tcPr>
            <w:tcW w:w="1985"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 xml:space="preserve">keine nachteiligen Einwirkungen </w:t>
            </w:r>
          </w:p>
        </w:tc>
        <w:tc>
          <w:tcPr>
            <w:tcW w:w="1771"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prüfen durch Freil</w:t>
            </w:r>
            <w:r>
              <w:rPr>
                <w:color w:val="000000"/>
                <w:sz w:val="18"/>
              </w:rPr>
              <w:t>e</w:t>
            </w:r>
            <w:r>
              <w:rPr>
                <w:color w:val="000000"/>
                <w:sz w:val="18"/>
              </w:rPr>
              <w:t>gen nach Einbau</w:t>
            </w:r>
          </w:p>
        </w:tc>
        <w:tc>
          <w:tcPr>
            <w:tcW w:w="1772" w:type="dxa"/>
            <w:tcBorders>
              <w:top w:val="single" w:sz="6"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prüfen durch Freil</w:t>
            </w:r>
            <w:r>
              <w:rPr>
                <w:color w:val="000000"/>
                <w:sz w:val="18"/>
              </w:rPr>
              <w:t>e</w:t>
            </w:r>
            <w:r>
              <w:rPr>
                <w:color w:val="000000"/>
                <w:sz w:val="18"/>
              </w:rPr>
              <w:t>gen nach Einbau</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Wasserdurchlässi</w:t>
            </w:r>
            <w:r>
              <w:rPr>
                <w:color w:val="000000"/>
                <w:sz w:val="18"/>
              </w:rPr>
              <w:t>g</w:t>
            </w:r>
            <w:r>
              <w:rPr>
                <w:color w:val="000000"/>
                <w:sz w:val="18"/>
              </w:rPr>
              <w:t xml:space="preserve">keit </w:t>
            </w:r>
          </w:p>
        </w:tc>
        <w:tc>
          <w:tcPr>
            <w:tcW w:w="1730" w:type="dxa"/>
          </w:tcPr>
          <w:p w:rsidR="00FB7D92" w:rsidRDefault="00FB7D92" w:rsidP="00423635">
            <w:pPr>
              <w:spacing w:before="60" w:after="40" w:line="240" w:lineRule="auto"/>
              <w:jc w:val="left"/>
              <w:rPr>
                <w:color w:val="000000"/>
                <w:sz w:val="18"/>
              </w:rPr>
            </w:pPr>
            <w:r>
              <w:rPr>
                <w:color w:val="000000"/>
                <w:sz w:val="18"/>
              </w:rPr>
              <w:t>DIN 18130</w:t>
            </w:r>
          </w:p>
        </w:tc>
        <w:tc>
          <w:tcPr>
            <w:tcW w:w="1985" w:type="dxa"/>
          </w:tcPr>
          <w:p w:rsidR="00FB7D92" w:rsidRDefault="00FB7D92" w:rsidP="00702EC2">
            <w:pPr>
              <w:spacing w:before="60" w:after="40" w:line="240" w:lineRule="auto"/>
              <w:jc w:val="left"/>
              <w:rPr>
                <w:color w:val="000000"/>
                <w:sz w:val="18"/>
              </w:rPr>
            </w:pPr>
            <w:r>
              <w:rPr>
                <w:color w:val="000000"/>
                <w:sz w:val="18"/>
              </w:rPr>
              <w:sym w:font="Symbol" w:char="F0B3"/>
            </w:r>
            <w:r>
              <w:rPr>
                <w:color w:val="000000"/>
                <w:sz w:val="18"/>
              </w:rPr>
              <w:t xml:space="preserve"> </w:t>
            </w:r>
            <w:r w:rsidR="00543639">
              <w:rPr>
                <w:color w:val="000000"/>
                <w:sz w:val="18"/>
              </w:rPr>
              <w:t>1</w:t>
            </w:r>
            <w:r>
              <w:rPr>
                <w:color w:val="000000"/>
                <w:sz w:val="18"/>
              </w:rPr>
              <w:t xml:space="preserve"> x 10</w:t>
            </w:r>
            <w:r>
              <w:rPr>
                <w:color w:val="000000"/>
                <w:sz w:val="18"/>
                <w:vertAlign w:val="superscript"/>
              </w:rPr>
              <w:t>-2</w:t>
            </w:r>
            <w:r>
              <w:rPr>
                <w:color w:val="000000"/>
                <w:sz w:val="18"/>
              </w:rPr>
              <w:t xml:space="preserve"> m/s</w:t>
            </w:r>
          </w:p>
        </w:tc>
        <w:tc>
          <w:tcPr>
            <w:tcW w:w="1771" w:type="dxa"/>
          </w:tcPr>
          <w:p w:rsidR="00FB7D92" w:rsidRDefault="000A5295" w:rsidP="00423635">
            <w:pPr>
              <w:spacing w:before="60" w:after="40" w:line="240" w:lineRule="auto"/>
              <w:jc w:val="left"/>
              <w:rPr>
                <w:color w:val="000000"/>
                <w:sz w:val="18"/>
              </w:rPr>
            </w:pPr>
            <w:r>
              <w:rPr>
                <w:color w:val="000000"/>
                <w:sz w:val="18"/>
              </w:rPr>
              <w:t>bei Bedarf</w:t>
            </w:r>
          </w:p>
        </w:tc>
        <w:tc>
          <w:tcPr>
            <w:tcW w:w="1772" w:type="dxa"/>
          </w:tcPr>
          <w:p w:rsidR="00FB7D92" w:rsidRDefault="00FB7D92" w:rsidP="00423635">
            <w:pPr>
              <w:spacing w:before="60" w:after="40" w:line="240" w:lineRule="auto"/>
              <w:jc w:val="left"/>
              <w:rPr>
                <w:color w:val="000000"/>
                <w:sz w:val="18"/>
              </w:rPr>
            </w:pPr>
            <w:r>
              <w:rPr>
                <w:color w:val="000000"/>
                <w:sz w:val="18"/>
              </w:rPr>
              <w:t xml:space="preserve">1 Versuch nach Befahrung </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Schichtdicke</w:t>
            </w:r>
          </w:p>
        </w:tc>
        <w:tc>
          <w:tcPr>
            <w:tcW w:w="1730" w:type="dxa"/>
          </w:tcPr>
          <w:p w:rsidR="00FB7D92" w:rsidRDefault="00FB7D92" w:rsidP="00423635">
            <w:pPr>
              <w:spacing w:before="60" w:after="40" w:line="240" w:lineRule="auto"/>
              <w:jc w:val="left"/>
              <w:rPr>
                <w:color w:val="000000"/>
                <w:sz w:val="18"/>
              </w:rPr>
            </w:pPr>
            <w:r>
              <w:rPr>
                <w:color w:val="000000"/>
                <w:sz w:val="18"/>
              </w:rPr>
              <w:t>Aufmaß und Au</w:t>
            </w:r>
            <w:r>
              <w:rPr>
                <w:color w:val="000000"/>
                <w:sz w:val="18"/>
              </w:rPr>
              <w:t>f</w:t>
            </w:r>
            <w:r>
              <w:rPr>
                <w:color w:val="000000"/>
                <w:sz w:val="18"/>
              </w:rPr>
              <w:t xml:space="preserve">grabung </w:t>
            </w:r>
          </w:p>
        </w:tc>
        <w:tc>
          <w:tcPr>
            <w:tcW w:w="1985" w:type="dxa"/>
          </w:tcPr>
          <w:p w:rsidR="00FB7D92" w:rsidRDefault="00FB7D92" w:rsidP="00423635">
            <w:pPr>
              <w:spacing w:before="60" w:after="40" w:line="240" w:lineRule="auto"/>
              <w:jc w:val="left"/>
              <w:rPr>
                <w:color w:val="000000"/>
                <w:sz w:val="18"/>
              </w:rPr>
            </w:pPr>
            <w:r>
              <w:rPr>
                <w:color w:val="000000"/>
                <w:sz w:val="18"/>
              </w:rPr>
              <w:sym w:font="Symbol" w:char="F0B3"/>
            </w:r>
            <w:r w:rsidR="00702EC2">
              <w:rPr>
                <w:color w:val="000000"/>
                <w:sz w:val="18"/>
              </w:rPr>
              <w:t xml:space="preserve"> 30 cm ± 5 cm</w:t>
            </w:r>
          </w:p>
        </w:tc>
        <w:tc>
          <w:tcPr>
            <w:tcW w:w="1771" w:type="dxa"/>
          </w:tcPr>
          <w:p w:rsidR="00FB7D92" w:rsidRDefault="00FB7D92" w:rsidP="00423635">
            <w:pPr>
              <w:spacing w:before="60" w:after="40" w:line="240" w:lineRule="auto"/>
              <w:jc w:val="left"/>
              <w:rPr>
                <w:color w:val="000000"/>
                <w:sz w:val="18"/>
              </w:rPr>
            </w:pPr>
            <w:r>
              <w:rPr>
                <w:color w:val="000000"/>
                <w:sz w:val="18"/>
              </w:rPr>
              <w:t>prüfen der Aufm</w:t>
            </w:r>
            <w:r>
              <w:rPr>
                <w:color w:val="000000"/>
                <w:sz w:val="18"/>
              </w:rPr>
              <w:t>a</w:t>
            </w:r>
            <w:r>
              <w:rPr>
                <w:color w:val="000000"/>
                <w:sz w:val="18"/>
              </w:rPr>
              <w:t>ße, Messung in den Schürfen</w:t>
            </w:r>
          </w:p>
        </w:tc>
        <w:tc>
          <w:tcPr>
            <w:tcW w:w="1772" w:type="dxa"/>
          </w:tcPr>
          <w:p w:rsidR="00FB7D92" w:rsidRDefault="00FB7D92" w:rsidP="00423635">
            <w:pPr>
              <w:spacing w:before="60" w:after="40" w:line="240" w:lineRule="auto"/>
              <w:jc w:val="left"/>
              <w:rPr>
                <w:color w:val="000000"/>
                <w:sz w:val="18"/>
              </w:rPr>
            </w:pPr>
            <w:r>
              <w:rPr>
                <w:color w:val="000000"/>
                <w:sz w:val="18"/>
              </w:rPr>
              <w:t>prüfen der Aufm</w:t>
            </w:r>
            <w:r>
              <w:rPr>
                <w:color w:val="000000"/>
                <w:sz w:val="18"/>
              </w:rPr>
              <w:t>a</w:t>
            </w:r>
            <w:r>
              <w:rPr>
                <w:color w:val="000000"/>
                <w:sz w:val="18"/>
              </w:rPr>
              <w:t>ße, Messung in den Schürfen</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Oberflächenebenheit</w:t>
            </w:r>
          </w:p>
        </w:tc>
        <w:tc>
          <w:tcPr>
            <w:tcW w:w="1730" w:type="dxa"/>
          </w:tcPr>
          <w:p w:rsidR="00FB7D92" w:rsidRDefault="00FB7D92" w:rsidP="00423635">
            <w:pPr>
              <w:spacing w:before="60" w:after="40" w:line="240" w:lineRule="auto"/>
              <w:jc w:val="left"/>
              <w:rPr>
                <w:color w:val="000000"/>
                <w:sz w:val="18"/>
              </w:rPr>
            </w:pPr>
            <w:r>
              <w:rPr>
                <w:color w:val="000000"/>
                <w:sz w:val="18"/>
              </w:rPr>
              <w:t>4 m-Richtscheit</w:t>
            </w:r>
          </w:p>
        </w:tc>
        <w:tc>
          <w:tcPr>
            <w:tcW w:w="1985" w:type="dxa"/>
          </w:tcPr>
          <w:p w:rsidR="00FB7D92" w:rsidRDefault="00FB7D92" w:rsidP="00423635">
            <w:pPr>
              <w:spacing w:before="60" w:after="40" w:line="240" w:lineRule="auto"/>
              <w:jc w:val="left"/>
              <w:rPr>
                <w:color w:val="000000"/>
                <w:sz w:val="18"/>
              </w:rPr>
            </w:pPr>
            <w:r>
              <w:rPr>
                <w:color w:val="000000"/>
                <w:sz w:val="18"/>
              </w:rPr>
              <w:sym w:font="Symbol" w:char="F0A3"/>
            </w:r>
            <w:r>
              <w:rPr>
                <w:color w:val="000000"/>
                <w:sz w:val="18"/>
              </w:rPr>
              <w:t xml:space="preserve"> 5 cm</w:t>
            </w:r>
            <w:r w:rsidR="00C96222">
              <w:rPr>
                <w:color w:val="000000"/>
                <w:sz w:val="18"/>
              </w:rPr>
              <w:t xml:space="preserve"> auf 4 m</w:t>
            </w:r>
          </w:p>
        </w:tc>
        <w:tc>
          <w:tcPr>
            <w:tcW w:w="1771" w:type="dxa"/>
          </w:tcPr>
          <w:p w:rsidR="00FB7D92" w:rsidRDefault="00FB7D92" w:rsidP="00423635">
            <w:pPr>
              <w:spacing w:before="60" w:after="40" w:line="240" w:lineRule="auto"/>
              <w:jc w:val="left"/>
              <w:rPr>
                <w:color w:val="000000"/>
                <w:sz w:val="18"/>
              </w:rPr>
            </w:pPr>
            <w:r>
              <w:rPr>
                <w:color w:val="000000"/>
                <w:sz w:val="18"/>
              </w:rPr>
              <w:t>gesamte Oberfläche</w:t>
            </w:r>
          </w:p>
        </w:tc>
        <w:tc>
          <w:tcPr>
            <w:tcW w:w="1772" w:type="dxa"/>
          </w:tcPr>
          <w:p w:rsidR="00FB7D92" w:rsidRDefault="00FB7D92" w:rsidP="00423635">
            <w:pPr>
              <w:spacing w:before="60" w:after="40" w:line="240" w:lineRule="auto"/>
              <w:jc w:val="left"/>
              <w:rPr>
                <w:color w:val="000000"/>
                <w:sz w:val="18"/>
              </w:rPr>
            </w:pPr>
            <w:r>
              <w:rPr>
                <w:color w:val="000000"/>
                <w:sz w:val="18"/>
              </w:rPr>
              <w:t>Kontrolle EP, Stic</w:t>
            </w:r>
            <w:r>
              <w:rPr>
                <w:color w:val="000000"/>
                <w:sz w:val="18"/>
              </w:rPr>
              <w:t>h</w:t>
            </w:r>
            <w:r>
              <w:rPr>
                <w:color w:val="000000"/>
                <w:sz w:val="18"/>
              </w:rPr>
              <w:t>proben mit Rich</w:t>
            </w:r>
            <w:r>
              <w:rPr>
                <w:color w:val="000000"/>
                <w:sz w:val="18"/>
              </w:rPr>
              <w:t>t</w:t>
            </w:r>
            <w:r>
              <w:rPr>
                <w:color w:val="000000"/>
                <w:sz w:val="18"/>
              </w:rPr>
              <w:t>scheit</w:t>
            </w:r>
          </w:p>
        </w:tc>
      </w:tr>
    </w:tbl>
    <w:p w:rsidR="00FB7D92" w:rsidRDefault="00FB7D92" w:rsidP="00925A6D">
      <w:pPr>
        <w:pStyle w:val="berschrift2"/>
      </w:pPr>
      <w:bookmarkStart w:id="49" w:name="_Toc310849042"/>
      <w:bookmarkStart w:id="50" w:name="_Toc2861894"/>
      <w:r>
        <w:t>Eingangsprüfungen</w:t>
      </w:r>
      <w:bookmarkEnd w:id="49"/>
      <w:bookmarkEnd w:id="50"/>
    </w:p>
    <w:p w:rsidR="00FB7D92" w:rsidRDefault="00FB7D92" w:rsidP="00FB7D92">
      <w:pPr>
        <w:spacing w:after="120"/>
      </w:pPr>
      <w:r>
        <w:t xml:space="preserve">Baubegleitend werden die Anlieferungen im Zuge einer Eingangskontrolle auf die Einhaltung der materialspezifischen Anforderungen geprüft.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588"/>
        <w:gridCol w:w="2041"/>
        <w:gridCol w:w="1814"/>
        <w:gridCol w:w="1815"/>
      </w:tblGrid>
      <w:tr w:rsidR="00FB7D92"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Default="00F0051D" w:rsidP="0093247F">
            <w:pPr>
              <w:spacing w:after="80" w:line="240" w:lineRule="auto"/>
              <w:jc w:val="left"/>
              <w:rPr>
                <w:b/>
                <w:bCs/>
                <w:color w:val="000000"/>
                <w:sz w:val="20"/>
              </w:rPr>
            </w:pPr>
            <w:r>
              <w:rPr>
                <w:b/>
                <w:bCs/>
                <w:color w:val="000000"/>
                <w:sz w:val="20"/>
              </w:rPr>
              <w:t>Tab. 5.</w:t>
            </w:r>
            <w:r w:rsidR="0093247F">
              <w:rPr>
                <w:b/>
                <w:bCs/>
                <w:color w:val="000000"/>
                <w:sz w:val="20"/>
              </w:rPr>
              <w:t>6</w:t>
            </w:r>
            <w:r w:rsidR="00FB7D92">
              <w:rPr>
                <w:b/>
                <w:bCs/>
                <w:color w:val="000000"/>
                <w:sz w:val="20"/>
              </w:rPr>
              <w:t>.4: Eingangsprüfungen Entwässerungsschicht</w:t>
            </w:r>
          </w:p>
        </w:tc>
      </w:tr>
      <w:tr w:rsidR="00FB7D92" w:rsidTr="00423635">
        <w:trPr>
          <w:cantSplit/>
          <w:tblHeader/>
        </w:trPr>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588"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2041"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FP</w:t>
            </w:r>
          </w:p>
        </w:tc>
      </w:tr>
      <w:tr w:rsidR="00FB7D92" w:rsidTr="00423635">
        <w:trPr>
          <w:cantSplit/>
          <w:trHeight w:val="340"/>
        </w:trPr>
        <w:tc>
          <w:tcPr>
            <w:tcW w:w="1814" w:type="dxa"/>
            <w:tcBorders>
              <w:top w:val="single" w:sz="12" w:space="0" w:color="auto"/>
            </w:tcBorders>
          </w:tcPr>
          <w:p w:rsidR="00FB7D92" w:rsidRDefault="00FB7D92" w:rsidP="00423635">
            <w:pPr>
              <w:spacing w:before="60" w:after="40" w:line="240" w:lineRule="auto"/>
              <w:jc w:val="left"/>
              <w:rPr>
                <w:color w:val="000000"/>
                <w:sz w:val="18"/>
              </w:rPr>
            </w:pPr>
            <w:r>
              <w:rPr>
                <w:color w:val="000000"/>
                <w:sz w:val="18"/>
              </w:rPr>
              <w:t>Lieferscheine</w:t>
            </w:r>
          </w:p>
        </w:tc>
        <w:tc>
          <w:tcPr>
            <w:tcW w:w="1588" w:type="dxa"/>
            <w:tcBorders>
              <w:top w:val="single" w:sz="12" w:space="0" w:color="auto"/>
            </w:tcBorders>
          </w:tcPr>
          <w:p w:rsidR="00FB7D92" w:rsidRDefault="00FB7D92" w:rsidP="00423635">
            <w:pPr>
              <w:spacing w:before="60" w:after="40" w:line="240" w:lineRule="auto"/>
              <w:jc w:val="left"/>
              <w:rPr>
                <w:color w:val="000000"/>
                <w:sz w:val="18"/>
              </w:rPr>
            </w:pPr>
          </w:p>
        </w:tc>
        <w:tc>
          <w:tcPr>
            <w:tcW w:w="2041" w:type="dxa"/>
            <w:tcBorders>
              <w:top w:val="single" w:sz="12" w:space="0" w:color="auto"/>
            </w:tcBorders>
          </w:tcPr>
          <w:p w:rsidR="00FB7D92" w:rsidRDefault="00FB7D92" w:rsidP="00423635">
            <w:pPr>
              <w:spacing w:before="60" w:after="40" w:line="240" w:lineRule="auto"/>
              <w:jc w:val="left"/>
              <w:rPr>
                <w:color w:val="000000"/>
                <w:sz w:val="18"/>
              </w:rPr>
            </w:pPr>
            <w:r>
              <w:rPr>
                <w:color w:val="000000"/>
                <w:sz w:val="18"/>
              </w:rPr>
              <w:t>Herkunft und Material gemäß Eignungsnac</w:t>
            </w:r>
            <w:r>
              <w:rPr>
                <w:color w:val="000000"/>
                <w:sz w:val="18"/>
              </w:rPr>
              <w:t>h</w:t>
            </w:r>
            <w:r>
              <w:rPr>
                <w:color w:val="000000"/>
                <w:sz w:val="18"/>
              </w:rPr>
              <w:t>weis</w:t>
            </w:r>
          </w:p>
        </w:tc>
        <w:tc>
          <w:tcPr>
            <w:tcW w:w="1814" w:type="dxa"/>
            <w:tcBorders>
              <w:top w:val="single" w:sz="12"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c>
          <w:tcPr>
            <w:tcW w:w="1815" w:type="dxa"/>
            <w:tcBorders>
              <w:top w:val="single" w:sz="12"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Fremdbestandteile</w:t>
            </w:r>
          </w:p>
        </w:tc>
        <w:tc>
          <w:tcPr>
            <w:tcW w:w="1588" w:type="dxa"/>
          </w:tcPr>
          <w:p w:rsidR="00FB7D92" w:rsidRDefault="00FB7D92" w:rsidP="00423635">
            <w:pPr>
              <w:spacing w:before="60" w:after="40" w:line="240" w:lineRule="auto"/>
              <w:jc w:val="left"/>
              <w:rPr>
                <w:color w:val="000000"/>
                <w:sz w:val="18"/>
              </w:rPr>
            </w:pPr>
          </w:p>
        </w:tc>
        <w:tc>
          <w:tcPr>
            <w:tcW w:w="2041" w:type="dxa"/>
          </w:tcPr>
          <w:p w:rsidR="00FB7D92" w:rsidRDefault="00FB7D92" w:rsidP="00423635">
            <w:pPr>
              <w:spacing w:before="60" w:after="40" w:line="240" w:lineRule="auto"/>
              <w:jc w:val="left"/>
              <w:rPr>
                <w:color w:val="000000"/>
                <w:sz w:val="18"/>
              </w:rPr>
            </w:pPr>
            <w:r>
              <w:rPr>
                <w:color w:val="000000"/>
                <w:sz w:val="18"/>
              </w:rPr>
              <w:t>keine</w:t>
            </w:r>
          </w:p>
        </w:tc>
        <w:tc>
          <w:tcPr>
            <w:tcW w:w="1814"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kontinuierlich</w:t>
            </w:r>
          </w:p>
        </w:tc>
        <w:tc>
          <w:tcPr>
            <w:tcW w:w="1815"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588" w:type="dxa"/>
          </w:tcPr>
          <w:p w:rsidR="00FB7D92" w:rsidRDefault="00FB7D92" w:rsidP="00423635">
            <w:pPr>
              <w:spacing w:before="60" w:after="40" w:line="240" w:lineRule="auto"/>
              <w:jc w:val="left"/>
              <w:rPr>
                <w:color w:val="000000"/>
                <w:sz w:val="18"/>
              </w:rPr>
            </w:pPr>
            <w:r>
              <w:rPr>
                <w:color w:val="000000"/>
                <w:sz w:val="18"/>
              </w:rPr>
              <w:t>DIN 18123</w:t>
            </w:r>
          </w:p>
          <w:p w:rsidR="00FB7D92" w:rsidRDefault="00FB7D92" w:rsidP="00423635">
            <w:pPr>
              <w:spacing w:before="60" w:after="40" w:line="240" w:lineRule="auto"/>
              <w:jc w:val="left"/>
              <w:rPr>
                <w:color w:val="000000"/>
                <w:sz w:val="18"/>
              </w:rPr>
            </w:pPr>
            <w:r>
              <w:rPr>
                <w:color w:val="000000"/>
                <w:sz w:val="18"/>
              </w:rPr>
              <w:t>Siebung nach nassem Abtre</w:t>
            </w:r>
            <w:r>
              <w:rPr>
                <w:color w:val="000000"/>
                <w:sz w:val="18"/>
              </w:rPr>
              <w:t>n</w:t>
            </w:r>
            <w:r>
              <w:rPr>
                <w:color w:val="000000"/>
                <w:sz w:val="18"/>
              </w:rPr>
              <w:t>nen der Feinteile</w:t>
            </w:r>
          </w:p>
        </w:tc>
        <w:tc>
          <w:tcPr>
            <w:tcW w:w="2041" w:type="dxa"/>
          </w:tcPr>
          <w:p w:rsidR="00FB7D92" w:rsidRDefault="00FB7D92" w:rsidP="00423635">
            <w:pPr>
              <w:spacing w:before="60" w:after="40" w:line="240" w:lineRule="auto"/>
              <w:jc w:val="left"/>
              <w:rPr>
                <w:color w:val="000000"/>
                <w:sz w:val="18"/>
              </w:rPr>
            </w:pPr>
            <w:r>
              <w:rPr>
                <w:color w:val="000000"/>
                <w:sz w:val="18"/>
              </w:rPr>
              <w:t>gem. Eignungsnac</w:t>
            </w:r>
            <w:r>
              <w:rPr>
                <w:color w:val="000000"/>
                <w:sz w:val="18"/>
              </w:rPr>
              <w:t>h</w:t>
            </w:r>
            <w:r>
              <w:rPr>
                <w:color w:val="000000"/>
                <w:sz w:val="18"/>
              </w:rPr>
              <w:t>weis</w:t>
            </w:r>
          </w:p>
        </w:tc>
        <w:tc>
          <w:tcPr>
            <w:tcW w:w="1814" w:type="dxa"/>
          </w:tcPr>
          <w:p w:rsidR="00FB7D92" w:rsidRPr="000A5295" w:rsidRDefault="000A5295" w:rsidP="00423635">
            <w:pPr>
              <w:spacing w:before="60" w:after="40" w:line="240" w:lineRule="auto"/>
              <w:jc w:val="left"/>
              <w:rPr>
                <w:color w:val="000000"/>
                <w:sz w:val="18"/>
              </w:rPr>
            </w:pPr>
            <w:r w:rsidRPr="000A5295">
              <w:rPr>
                <w:color w:val="000000"/>
                <w:sz w:val="18"/>
              </w:rPr>
              <w:t>1 repräsentative Sammelprobe (b</w:t>
            </w:r>
            <w:r w:rsidRPr="000A5295">
              <w:rPr>
                <w:color w:val="000000"/>
                <w:sz w:val="18"/>
              </w:rPr>
              <w:t>e</w:t>
            </w:r>
            <w:r w:rsidRPr="000A5295">
              <w:rPr>
                <w:color w:val="000000"/>
                <w:sz w:val="18"/>
              </w:rPr>
              <w:t xml:space="preserve">stehend aus </w:t>
            </w:r>
            <w:r w:rsidRPr="000A5295">
              <w:rPr>
                <w:color w:val="000000"/>
                <w:sz w:val="18"/>
              </w:rPr>
              <w:sym w:font="Symbol" w:char="F0B3"/>
            </w:r>
            <w:r w:rsidRPr="000A5295">
              <w:rPr>
                <w:color w:val="000000"/>
                <w:sz w:val="18"/>
              </w:rPr>
              <w:t xml:space="preserve"> 20 Einzelproben) alle 1.000 t als Rüc</w:t>
            </w:r>
            <w:r w:rsidRPr="000A5295">
              <w:rPr>
                <w:color w:val="000000"/>
                <w:sz w:val="18"/>
              </w:rPr>
              <w:t>k</w:t>
            </w:r>
            <w:r w:rsidRPr="000A5295">
              <w:rPr>
                <w:color w:val="000000"/>
                <w:sz w:val="18"/>
              </w:rPr>
              <w:t xml:space="preserve">stellprobe. Analyse </w:t>
            </w:r>
            <w:r>
              <w:rPr>
                <w:color w:val="000000"/>
                <w:sz w:val="18"/>
              </w:rPr>
              <w:t>bei Bedarf.</w:t>
            </w:r>
          </w:p>
        </w:tc>
        <w:tc>
          <w:tcPr>
            <w:tcW w:w="1815" w:type="dxa"/>
          </w:tcPr>
          <w:p w:rsidR="00FB7D92" w:rsidRPr="000A5295" w:rsidRDefault="000A5295" w:rsidP="000A5295">
            <w:pPr>
              <w:spacing w:before="60" w:after="40" w:line="240" w:lineRule="auto"/>
              <w:jc w:val="left"/>
              <w:rPr>
                <w:color w:val="000000"/>
                <w:sz w:val="18"/>
              </w:rPr>
            </w:pPr>
            <w:r w:rsidRPr="000A5295">
              <w:rPr>
                <w:color w:val="000000"/>
                <w:sz w:val="18"/>
              </w:rPr>
              <w:t>1 repräsentative Sammelprobe (b</w:t>
            </w:r>
            <w:r w:rsidRPr="000A5295">
              <w:rPr>
                <w:color w:val="000000"/>
                <w:sz w:val="18"/>
              </w:rPr>
              <w:t>e</w:t>
            </w:r>
            <w:r w:rsidRPr="000A5295">
              <w:rPr>
                <w:color w:val="000000"/>
                <w:sz w:val="18"/>
              </w:rPr>
              <w:t xml:space="preserve">stehend aus </w:t>
            </w:r>
            <w:r w:rsidRPr="000A5295">
              <w:rPr>
                <w:color w:val="000000"/>
                <w:sz w:val="18"/>
              </w:rPr>
              <w:sym w:font="Symbol" w:char="F0B3"/>
            </w:r>
            <w:r w:rsidRPr="000A5295">
              <w:rPr>
                <w:color w:val="000000"/>
                <w:sz w:val="18"/>
              </w:rPr>
              <w:t xml:space="preserve"> 20 Einzelproben) alle 1.000 t als Rüc</w:t>
            </w:r>
            <w:r w:rsidRPr="000A5295">
              <w:rPr>
                <w:color w:val="000000"/>
                <w:sz w:val="18"/>
              </w:rPr>
              <w:t>k</w:t>
            </w:r>
            <w:r w:rsidRPr="000A5295">
              <w:rPr>
                <w:color w:val="000000"/>
                <w:sz w:val="18"/>
              </w:rPr>
              <w:t xml:space="preserve">stellprobe. Analyse </w:t>
            </w:r>
            <w:r>
              <w:rPr>
                <w:color w:val="000000"/>
                <w:sz w:val="18"/>
              </w:rPr>
              <w:t>bei Bedarf.</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Glühverlust</w:t>
            </w:r>
          </w:p>
          <w:p w:rsidR="00FB7D92" w:rsidRDefault="00FB7D92" w:rsidP="00423635">
            <w:pPr>
              <w:spacing w:before="60" w:after="40" w:line="240" w:lineRule="auto"/>
              <w:jc w:val="left"/>
              <w:rPr>
                <w:color w:val="000000"/>
                <w:sz w:val="18"/>
              </w:rPr>
            </w:pPr>
            <w:r>
              <w:rPr>
                <w:color w:val="000000"/>
                <w:sz w:val="18"/>
              </w:rPr>
              <w:t>(alternativ: TOC)</w:t>
            </w:r>
          </w:p>
        </w:tc>
        <w:tc>
          <w:tcPr>
            <w:tcW w:w="1588" w:type="dxa"/>
          </w:tcPr>
          <w:p w:rsidR="00FB7D92" w:rsidRDefault="00FB7D92" w:rsidP="00423635">
            <w:pPr>
              <w:spacing w:before="60" w:after="40" w:line="240" w:lineRule="auto"/>
              <w:jc w:val="left"/>
              <w:rPr>
                <w:color w:val="000000"/>
                <w:sz w:val="18"/>
              </w:rPr>
            </w:pPr>
            <w:r>
              <w:rPr>
                <w:color w:val="000000"/>
                <w:sz w:val="18"/>
              </w:rPr>
              <w:t>DIN 18128</w:t>
            </w:r>
          </w:p>
          <w:p w:rsidR="00FB7D92" w:rsidRDefault="00FB7D92" w:rsidP="00423635">
            <w:pPr>
              <w:spacing w:before="60" w:after="40" w:line="240" w:lineRule="auto"/>
              <w:jc w:val="left"/>
              <w:rPr>
                <w:color w:val="000000"/>
                <w:sz w:val="18"/>
              </w:rPr>
            </w:pPr>
            <w:r>
              <w:rPr>
                <w:color w:val="000000"/>
                <w:sz w:val="18"/>
              </w:rPr>
              <w:t>(DIN ISO 10694)</w:t>
            </w:r>
          </w:p>
        </w:tc>
        <w:tc>
          <w:tcPr>
            <w:tcW w:w="2041" w:type="dxa"/>
          </w:tcPr>
          <w:p w:rsidR="00FB7D92" w:rsidRDefault="00935055" w:rsidP="00423635">
            <w:pPr>
              <w:pStyle w:val="B1AbsatzBlock"/>
              <w:spacing w:before="60" w:after="40" w:line="240" w:lineRule="auto"/>
              <w:ind w:left="0"/>
              <w:jc w:val="left"/>
              <w:rPr>
                <w:rFonts w:cs="Arial"/>
                <w:color w:val="000000"/>
                <w:sz w:val="18"/>
              </w:rPr>
            </w:pPr>
            <w:r>
              <w:rPr>
                <w:rFonts w:cs="Arial"/>
                <w:color w:val="000000"/>
                <w:sz w:val="18"/>
              </w:rPr>
              <w:t xml:space="preserve">Glühverlust </w:t>
            </w:r>
            <w:r w:rsidR="00FB7D92">
              <w:rPr>
                <w:rFonts w:cs="Arial"/>
                <w:color w:val="000000"/>
                <w:sz w:val="18"/>
              </w:rPr>
              <w:sym w:font="Symbol" w:char="F0A3"/>
            </w:r>
            <w:r w:rsidR="00FA4A3A">
              <w:rPr>
                <w:rFonts w:cs="Arial"/>
                <w:color w:val="000000"/>
                <w:sz w:val="18"/>
              </w:rPr>
              <w:t> </w:t>
            </w:r>
            <w:r w:rsidR="00FB7D92">
              <w:rPr>
                <w:rFonts w:cs="Arial"/>
                <w:color w:val="000000"/>
                <w:sz w:val="18"/>
              </w:rPr>
              <w:t>1</w:t>
            </w:r>
            <w:r w:rsidR="00FA4A3A">
              <w:rPr>
                <w:rFonts w:cs="Arial"/>
                <w:color w:val="000000"/>
                <w:sz w:val="18"/>
              </w:rPr>
              <w:t> </w:t>
            </w:r>
            <w:proofErr w:type="spellStart"/>
            <w:r w:rsidR="00FB7D92">
              <w:rPr>
                <w:rFonts w:cs="Arial"/>
                <w:color w:val="000000"/>
                <w:sz w:val="18"/>
              </w:rPr>
              <w:t>Gew</w:t>
            </w:r>
            <w:proofErr w:type="spellEnd"/>
            <w:r w:rsidR="00FB7D92">
              <w:rPr>
                <w:rFonts w:cs="Arial"/>
                <w:color w:val="000000"/>
                <w:sz w:val="18"/>
              </w:rPr>
              <w:t>.</w:t>
            </w:r>
            <w:r w:rsidR="00FA4A3A">
              <w:rPr>
                <w:rFonts w:cs="Arial"/>
                <w:color w:val="000000"/>
                <w:sz w:val="18"/>
              </w:rPr>
              <w:noBreakHyphen/>
            </w:r>
            <w:r>
              <w:rPr>
                <w:rFonts w:cs="Arial"/>
                <w:color w:val="000000"/>
                <w:sz w:val="18"/>
              </w:rPr>
              <w:t>%;</w:t>
            </w:r>
          </w:p>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(humusfrei)</w:t>
            </w:r>
          </w:p>
        </w:tc>
        <w:tc>
          <w:tcPr>
            <w:tcW w:w="1814"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nur bei Bedarf</w:t>
            </w:r>
          </w:p>
        </w:tc>
        <w:tc>
          <w:tcPr>
            <w:tcW w:w="1815"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nur bei Bedarf</w:t>
            </w:r>
          </w:p>
        </w:tc>
      </w:tr>
      <w:tr w:rsidR="00FB7D92" w:rsidTr="00423635">
        <w:trPr>
          <w:cantSplit/>
          <w:trHeight w:val="340"/>
        </w:trPr>
        <w:tc>
          <w:tcPr>
            <w:tcW w:w="1814" w:type="dxa"/>
          </w:tcPr>
          <w:p w:rsidR="00FB7D92" w:rsidRDefault="00702EC2" w:rsidP="00702EC2">
            <w:pPr>
              <w:spacing w:before="60" w:after="40" w:line="240" w:lineRule="auto"/>
              <w:jc w:val="left"/>
              <w:rPr>
                <w:color w:val="000000"/>
                <w:sz w:val="18"/>
              </w:rPr>
            </w:pPr>
            <w:r>
              <w:rPr>
                <w:color w:val="000000"/>
                <w:sz w:val="18"/>
              </w:rPr>
              <w:t>Schadstoffgehalte</w:t>
            </w:r>
            <w:r w:rsidR="00FB7D92">
              <w:rPr>
                <w:color w:val="000000"/>
                <w:sz w:val="18"/>
              </w:rPr>
              <w:t xml:space="preserve"> in Feststoff und </w:t>
            </w:r>
            <w:proofErr w:type="spellStart"/>
            <w:r w:rsidR="00FB7D92">
              <w:rPr>
                <w:color w:val="000000"/>
                <w:sz w:val="18"/>
              </w:rPr>
              <w:t>Eluat</w:t>
            </w:r>
            <w:proofErr w:type="spellEnd"/>
          </w:p>
        </w:tc>
        <w:tc>
          <w:tcPr>
            <w:tcW w:w="1588" w:type="dxa"/>
          </w:tcPr>
          <w:p w:rsidR="00FB7D92" w:rsidRDefault="00702EC2" w:rsidP="00702EC2">
            <w:pPr>
              <w:spacing w:before="60" w:after="40" w:line="240" w:lineRule="auto"/>
              <w:jc w:val="left"/>
              <w:rPr>
                <w:color w:val="000000"/>
                <w:sz w:val="18"/>
              </w:rPr>
            </w:pPr>
            <w:r>
              <w:rPr>
                <w:color w:val="000000"/>
                <w:sz w:val="18"/>
              </w:rPr>
              <w:t>DepV</w:t>
            </w:r>
          </w:p>
        </w:tc>
        <w:tc>
          <w:tcPr>
            <w:tcW w:w="2041" w:type="dxa"/>
          </w:tcPr>
          <w:p w:rsidR="00FB7D92" w:rsidRDefault="00702EC2" w:rsidP="00423635">
            <w:pPr>
              <w:spacing w:before="60" w:after="40" w:line="240" w:lineRule="auto"/>
              <w:jc w:val="left"/>
              <w:rPr>
                <w:color w:val="000000"/>
                <w:sz w:val="18"/>
              </w:rPr>
            </w:pPr>
            <w:r>
              <w:rPr>
                <w:color w:val="000000"/>
                <w:sz w:val="18"/>
              </w:rPr>
              <w:t>DepV, Anhang 3 Tabe</w:t>
            </w:r>
            <w:r>
              <w:rPr>
                <w:color w:val="000000"/>
                <w:sz w:val="18"/>
              </w:rPr>
              <w:t>l</w:t>
            </w:r>
            <w:r>
              <w:rPr>
                <w:color w:val="000000"/>
                <w:sz w:val="18"/>
              </w:rPr>
              <w:t xml:space="preserve">le 2, </w:t>
            </w:r>
            <w:r w:rsidR="00FB7D92">
              <w:rPr>
                <w:color w:val="000000"/>
                <w:sz w:val="18"/>
              </w:rPr>
              <w:t xml:space="preserve">Spalte 9 </w:t>
            </w:r>
            <w:r w:rsidR="00FB7D92">
              <w:rPr>
                <w:color w:val="000000"/>
                <w:sz w:val="18"/>
              </w:rPr>
              <w:br/>
              <w:t>(Rekultivierung</w:t>
            </w:r>
            <w:r w:rsidR="00FB7D92">
              <w:rPr>
                <w:color w:val="000000"/>
                <w:sz w:val="18"/>
              </w:rPr>
              <w:t>s</w:t>
            </w:r>
            <w:r w:rsidR="00FB7D92">
              <w:rPr>
                <w:color w:val="000000"/>
                <w:sz w:val="18"/>
              </w:rPr>
              <w:t>schicht)</w:t>
            </w:r>
          </w:p>
        </w:tc>
        <w:tc>
          <w:tcPr>
            <w:tcW w:w="1814"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nur bei Bedarf</w:t>
            </w:r>
          </w:p>
        </w:tc>
        <w:tc>
          <w:tcPr>
            <w:tcW w:w="1815"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nur bei Bedarf</w:t>
            </w:r>
          </w:p>
        </w:tc>
      </w:tr>
    </w:tbl>
    <w:p w:rsidR="00FB7D92" w:rsidRDefault="00FB7D92" w:rsidP="00925A6D">
      <w:pPr>
        <w:pStyle w:val="berschrift2"/>
      </w:pPr>
      <w:bookmarkStart w:id="51" w:name="_Toc310849043"/>
      <w:bookmarkStart w:id="52" w:name="_Toc2861895"/>
      <w:r>
        <w:t>Baubegleitende Prüfungen</w:t>
      </w:r>
      <w:bookmarkEnd w:id="51"/>
      <w:bookmarkEnd w:id="52"/>
    </w:p>
    <w:p w:rsidR="00FB7D92" w:rsidRDefault="00FB7D92" w:rsidP="00FB7D92">
      <w:pPr>
        <w:spacing w:after="120"/>
      </w:pPr>
      <w:r>
        <w:t xml:space="preserve">Baubegleitend wird der Einbau hinsichtlich der Einhaltung der bautechnisch-geometrischen Anforderungen geprüft. </w:t>
      </w:r>
      <w:r w:rsidR="000A5295">
        <w:t>Es werden je angefangene 1.000 m² ein Schurf angelegt und gemäß Tabelle 5.</w:t>
      </w:r>
      <w:r w:rsidR="00E6481C">
        <w:t>6</w:t>
      </w:r>
      <w:r w:rsidR="000A5295">
        <w:t>.5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FB7D92"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Default="00745EF1" w:rsidP="00423635">
            <w:pPr>
              <w:spacing w:after="80" w:line="240" w:lineRule="auto"/>
              <w:jc w:val="left"/>
              <w:rPr>
                <w:b/>
                <w:bCs/>
                <w:color w:val="000000"/>
                <w:sz w:val="20"/>
              </w:rPr>
            </w:pPr>
            <w:r>
              <w:rPr>
                <w:b/>
                <w:bCs/>
                <w:color w:val="000000"/>
                <w:sz w:val="20"/>
              </w:rPr>
              <w:t>Tab. 5.6</w:t>
            </w:r>
            <w:r w:rsidR="00FB7D92">
              <w:rPr>
                <w:b/>
                <w:bCs/>
                <w:color w:val="000000"/>
                <w:sz w:val="20"/>
              </w:rPr>
              <w:t>.5: Überwachung Einbau Entwässerungsschicht</w:t>
            </w:r>
          </w:p>
        </w:tc>
      </w:tr>
      <w:tr w:rsidR="00FB7D92" w:rsidTr="00423635">
        <w:trPr>
          <w:cantSplit/>
          <w:tblHeader/>
        </w:trPr>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FP</w:t>
            </w:r>
          </w:p>
        </w:tc>
      </w:tr>
      <w:tr w:rsidR="00FB7D92" w:rsidTr="00423635">
        <w:trPr>
          <w:cantSplit/>
          <w:trHeight w:val="340"/>
        </w:trPr>
        <w:tc>
          <w:tcPr>
            <w:tcW w:w="1814" w:type="dxa"/>
            <w:tcBorders>
              <w:top w:val="single" w:sz="2"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Einbauverfahren</w:t>
            </w:r>
          </w:p>
        </w:tc>
        <w:tc>
          <w:tcPr>
            <w:tcW w:w="1814" w:type="dxa"/>
            <w:tcBorders>
              <w:top w:val="single" w:sz="2"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visuell</w:t>
            </w:r>
          </w:p>
        </w:tc>
        <w:tc>
          <w:tcPr>
            <w:tcW w:w="1815" w:type="dxa"/>
            <w:tcBorders>
              <w:top w:val="single" w:sz="2" w:space="0" w:color="auto"/>
              <w:bottom w:val="single" w:sz="6" w:space="0" w:color="auto"/>
            </w:tcBorders>
          </w:tcPr>
          <w:p w:rsidR="00FB7D92" w:rsidRDefault="00FB7D92" w:rsidP="00423635">
            <w:pPr>
              <w:spacing w:before="60" w:after="40" w:line="240" w:lineRule="auto"/>
              <w:jc w:val="left"/>
              <w:rPr>
                <w:color w:val="000000"/>
                <w:sz w:val="18"/>
              </w:rPr>
            </w:pPr>
            <w:r>
              <w:rPr>
                <w:color w:val="000000"/>
                <w:sz w:val="18"/>
              </w:rPr>
              <w:t>gem. Festlegung</w:t>
            </w:r>
          </w:p>
        </w:tc>
        <w:tc>
          <w:tcPr>
            <w:tcW w:w="1814" w:type="dxa"/>
            <w:tcBorders>
              <w:top w:val="single" w:sz="2"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laufend</w:t>
            </w:r>
          </w:p>
        </w:tc>
        <w:tc>
          <w:tcPr>
            <w:tcW w:w="1815" w:type="dxa"/>
            <w:tcBorders>
              <w:top w:val="single" w:sz="2" w:space="0" w:color="auto"/>
              <w:bottom w:val="single" w:sz="6"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E6481C" w:rsidTr="00423635">
        <w:trPr>
          <w:cantSplit/>
          <w:trHeight w:val="340"/>
        </w:trPr>
        <w:tc>
          <w:tcPr>
            <w:tcW w:w="1814" w:type="dxa"/>
            <w:tcBorders>
              <w:top w:val="single" w:sz="2" w:space="0" w:color="auto"/>
              <w:bottom w:val="single" w:sz="6" w:space="0" w:color="auto"/>
            </w:tcBorders>
          </w:tcPr>
          <w:p w:rsidR="00E6481C" w:rsidRDefault="00E6481C" w:rsidP="00423635">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814" w:type="dxa"/>
            <w:tcBorders>
              <w:top w:val="single" w:sz="2" w:space="0" w:color="auto"/>
              <w:bottom w:val="single" w:sz="6" w:space="0" w:color="auto"/>
            </w:tcBorders>
          </w:tcPr>
          <w:p w:rsidR="00E6481C" w:rsidRDefault="00E6481C" w:rsidP="00423635">
            <w:pPr>
              <w:spacing w:before="60" w:after="40" w:line="240" w:lineRule="auto"/>
              <w:jc w:val="left"/>
              <w:rPr>
                <w:color w:val="000000"/>
                <w:sz w:val="18"/>
              </w:rPr>
            </w:pPr>
            <w:r>
              <w:rPr>
                <w:color w:val="000000"/>
                <w:sz w:val="18"/>
              </w:rPr>
              <w:t>DIN 18123</w:t>
            </w:r>
          </w:p>
          <w:p w:rsidR="00E6481C" w:rsidRDefault="00E6481C" w:rsidP="00423635">
            <w:pPr>
              <w:spacing w:before="60" w:after="40" w:line="240" w:lineRule="auto"/>
              <w:jc w:val="left"/>
              <w:rPr>
                <w:color w:val="000000"/>
                <w:sz w:val="18"/>
              </w:rPr>
            </w:pPr>
            <w:r>
              <w:rPr>
                <w:color w:val="000000"/>
                <w:sz w:val="18"/>
              </w:rPr>
              <w:t>Siebung nach na</w:t>
            </w:r>
            <w:r>
              <w:rPr>
                <w:color w:val="000000"/>
                <w:sz w:val="18"/>
              </w:rPr>
              <w:t>s</w:t>
            </w:r>
            <w:r>
              <w:rPr>
                <w:color w:val="000000"/>
                <w:sz w:val="18"/>
              </w:rPr>
              <w:t>sem Abtrennen der Feinteile</w:t>
            </w:r>
          </w:p>
        </w:tc>
        <w:tc>
          <w:tcPr>
            <w:tcW w:w="1815" w:type="dxa"/>
            <w:tcBorders>
              <w:top w:val="single" w:sz="2" w:space="0" w:color="auto"/>
              <w:bottom w:val="single" w:sz="6" w:space="0" w:color="auto"/>
            </w:tcBorders>
          </w:tcPr>
          <w:p w:rsidR="00E6481C" w:rsidRDefault="00E6481C" w:rsidP="00423635">
            <w:pPr>
              <w:spacing w:before="60" w:after="40" w:line="240" w:lineRule="auto"/>
              <w:jc w:val="left"/>
              <w:rPr>
                <w:color w:val="000000"/>
                <w:sz w:val="18"/>
              </w:rPr>
            </w:pPr>
            <w:r>
              <w:rPr>
                <w:color w:val="000000"/>
                <w:sz w:val="18"/>
              </w:rPr>
              <w:t>gem. Eignung</w:t>
            </w:r>
            <w:r>
              <w:rPr>
                <w:color w:val="000000"/>
                <w:sz w:val="18"/>
              </w:rPr>
              <w:t>s</w:t>
            </w:r>
            <w:r>
              <w:rPr>
                <w:color w:val="000000"/>
                <w:sz w:val="18"/>
              </w:rPr>
              <w:t>nachweis</w:t>
            </w:r>
          </w:p>
        </w:tc>
        <w:tc>
          <w:tcPr>
            <w:tcW w:w="1814" w:type="dxa"/>
            <w:tcBorders>
              <w:top w:val="single" w:sz="2" w:space="0" w:color="auto"/>
              <w:bottom w:val="single" w:sz="6" w:space="0" w:color="auto"/>
            </w:tcBorders>
          </w:tcPr>
          <w:p w:rsidR="00E6481C" w:rsidRDefault="00DF0E9C" w:rsidP="00DF0E9C">
            <w:pPr>
              <w:spacing w:before="60" w:after="40" w:line="240" w:lineRule="auto"/>
              <w:jc w:val="left"/>
              <w:rPr>
                <w:color w:val="000000"/>
                <w:sz w:val="18"/>
              </w:rPr>
            </w:pPr>
            <w:r>
              <w:rPr>
                <w:color w:val="000000"/>
                <w:sz w:val="18"/>
              </w:rPr>
              <w:t>1 von 2/3 der Schü</w:t>
            </w:r>
            <w:r>
              <w:rPr>
                <w:color w:val="000000"/>
                <w:sz w:val="18"/>
              </w:rPr>
              <w:t>r</w:t>
            </w:r>
            <w:r>
              <w:rPr>
                <w:color w:val="000000"/>
                <w:sz w:val="18"/>
              </w:rPr>
              <w:t>fe (entspricht 2 je 3.000 m²)</w:t>
            </w:r>
          </w:p>
        </w:tc>
        <w:tc>
          <w:tcPr>
            <w:tcW w:w="1815" w:type="dxa"/>
            <w:tcBorders>
              <w:top w:val="single" w:sz="2" w:space="0" w:color="auto"/>
              <w:bottom w:val="single" w:sz="6" w:space="0" w:color="auto"/>
            </w:tcBorders>
          </w:tcPr>
          <w:p w:rsidR="00E6481C" w:rsidRDefault="00DF0E9C" w:rsidP="00DF0E9C">
            <w:pPr>
              <w:spacing w:before="60" w:after="40" w:line="240" w:lineRule="auto"/>
              <w:jc w:val="left"/>
              <w:rPr>
                <w:color w:val="000000"/>
                <w:sz w:val="18"/>
              </w:rPr>
            </w:pPr>
            <w:r>
              <w:rPr>
                <w:color w:val="000000"/>
                <w:sz w:val="18"/>
              </w:rPr>
              <w:t>1 von 1/3 der Schü</w:t>
            </w:r>
            <w:r>
              <w:rPr>
                <w:color w:val="000000"/>
                <w:sz w:val="18"/>
              </w:rPr>
              <w:t>r</w:t>
            </w:r>
            <w:r>
              <w:rPr>
                <w:color w:val="000000"/>
                <w:sz w:val="18"/>
              </w:rPr>
              <w:t>fe (entspricht 1 je 3.000 m²)</w:t>
            </w:r>
          </w:p>
        </w:tc>
      </w:tr>
      <w:tr w:rsidR="00382314" w:rsidTr="00423635">
        <w:trPr>
          <w:cantSplit/>
          <w:trHeight w:val="340"/>
        </w:trPr>
        <w:tc>
          <w:tcPr>
            <w:tcW w:w="1814" w:type="dxa"/>
          </w:tcPr>
          <w:p w:rsidR="00382314" w:rsidRDefault="00382314" w:rsidP="00E97B44">
            <w:pPr>
              <w:spacing w:before="60" w:after="40" w:line="240" w:lineRule="auto"/>
              <w:rPr>
                <w:color w:val="000000"/>
                <w:sz w:val="18"/>
              </w:rPr>
            </w:pPr>
            <w:proofErr w:type="spellStart"/>
            <w:r>
              <w:rPr>
                <w:color w:val="000000"/>
                <w:sz w:val="18"/>
              </w:rPr>
              <w:t>Kornform</w:t>
            </w:r>
            <w:proofErr w:type="spellEnd"/>
          </w:p>
        </w:tc>
        <w:tc>
          <w:tcPr>
            <w:tcW w:w="1814" w:type="dxa"/>
          </w:tcPr>
          <w:p w:rsidR="00382314" w:rsidRDefault="00382314" w:rsidP="00E97B44">
            <w:pPr>
              <w:spacing w:before="60" w:after="40" w:line="240" w:lineRule="auto"/>
              <w:rPr>
                <w:color w:val="000000"/>
                <w:sz w:val="18"/>
              </w:rPr>
            </w:pPr>
          </w:p>
        </w:tc>
        <w:tc>
          <w:tcPr>
            <w:tcW w:w="1815" w:type="dxa"/>
          </w:tcPr>
          <w:p w:rsidR="00382314" w:rsidRDefault="00382314" w:rsidP="00E97B44">
            <w:pPr>
              <w:spacing w:before="60" w:after="40" w:line="240" w:lineRule="auto"/>
              <w:rPr>
                <w:color w:val="000000"/>
                <w:sz w:val="18"/>
              </w:rPr>
            </w:pPr>
            <w:r>
              <w:rPr>
                <w:color w:val="000000"/>
                <w:sz w:val="18"/>
              </w:rPr>
              <w:sym w:font="Symbol" w:char="F0A3"/>
            </w:r>
            <w:r>
              <w:rPr>
                <w:color w:val="000000"/>
                <w:sz w:val="18"/>
              </w:rPr>
              <w:t xml:space="preserve"> 20 </w:t>
            </w:r>
            <w:proofErr w:type="spellStart"/>
            <w:r>
              <w:rPr>
                <w:color w:val="000000"/>
                <w:sz w:val="18"/>
              </w:rPr>
              <w:t>Gew</w:t>
            </w:r>
            <w:proofErr w:type="spellEnd"/>
            <w:r>
              <w:rPr>
                <w:color w:val="000000"/>
                <w:sz w:val="18"/>
              </w:rPr>
              <w:t>.-% Körner mit einem Verhältnis von Länge zu Dicke von &gt; 3:1</w:t>
            </w:r>
          </w:p>
        </w:tc>
        <w:tc>
          <w:tcPr>
            <w:tcW w:w="1814" w:type="dxa"/>
          </w:tcPr>
          <w:p w:rsidR="00382314" w:rsidRPr="006E0B68" w:rsidRDefault="00382314" w:rsidP="00382314">
            <w:pPr>
              <w:pStyle w:val="B1AbsatzBlock"/>
              <w:spacing w:before="60" w:after="40" w:line="240" w:lineRule="auto"/>
              <w:ind w:left="0"/>
              <w:jc w:val="left"/>
              <w:rPr>
                <w:rFonts w:cs="Arial"/>
                <w:color w:val="000000"/>
                <w:sz w:val="18"/>
              </w:rPr>
            </w:pPr>
            <w:r w:rsidRPr="006E0B68">
              <w:rPr>
                <w:rFonts w:cs="Arial"/>
                <w:color w:val="000000"/>
                <w:sz w:val="18"/>
              </w:rPr>
              <w:t xml:space="preserve">1 </w:t>
            </w:r>
            <w:r>
              <w:rPr>
                <w:rFonts w:cs="Arial"/>
                <w:color w:val="000000"/>
                <w:sz w:val="18"/>
              </w:rPr>
              <w:t>aus jedem 5. Schurf, wobei jeder 15. Schurf entfällt (entspricht 2 je 15.000 m²)</w:t>
            </w:r>
          </w:p>
        </w:tc>
        <w:tc>
          <w:tcPr>
            <w:tcW w:w="1815" w:type="dxa"/>
          </w:tcPr>
          <w:p w:rsidR="00382314" w:rsidRPr="006E0B68" w:rsidRDefault="00382314" w:rsidP="00382314">
            <w:pPr>
              <w:pStyle w:val="B1AbsatzBlock"/>
              <w:spacing w:before="60" w:after="40" w:line="240" w:lineRule="auto"/>
              <w:ind w:left="0"/>
              <w:jc w:val="left"/>
              <w:rPr>
                <w:rFonts w:cs="Arial"/>
                <w:color w:val="000000"/>
                <w:sz w:val="18"/>
              </w:rPr>
            </w:pPr>
            <w:r w:rsidRPr="006E0B68">
              <w:rPr>
                <w:rFonts w:cs="Arial"/>
                <w:color w:val="000000"/>
                <w:sz w:val="18"/>
              </w:rPr>
              <w:t xml:space="preserve">1 </w:t>
            </w:r>
            <w:r>
              <w:rPr>
                <w:rFonts w:cs="Arial"/>
                <w:color w:val="000000"/>
                <w:sz w:val="18"/>
              </w:rPr>
              <w:t>aus jedem 15. Schurf</w:t>
            </w:r>
          </w:p>
        </w:tc>
      </w:tr>
      <w:tr w:rsidR="00382314" w:rsidTr="00423635">
        <w:trPr>
          <w:cantSplit/>
          <w:trHeight w:val="340"/>
        </w:trPr>
        <w:tc>
          <w:tcPr>
            <w:tcW w:w="1814" w:type="dxa"/>
          </w:tcPr>
          <w:p w:rsidR="00382314" w:rsidRDefault="00382314" w:rsidP="00E97B44">
            <w:pPr>
              <w:spacing w:before="60" w:after="40" w:line="240" w:lineRule="auto"/>
              <w:jc w:val="left"/>
              <w:rPr>
                <w:color w:val="000000"/>
                <w:sz w:val="18"/>
              </w:rPr>
            </w:pPr>
            <w:r>
              <w:rPr>
                <w:color w:val="000000"/>
                <w:sz w:val="18"/>
              </w:rPr>
              <w:t>Kalkgehalt</w:t>
            </w:r>
          </w:p>
        </w:tc>
        <w:tc>
          <w:tcPr>
            <w:tcW w:w="1814" w:type="dxa"/>
          </w:tcPr>
          <w:p w:rsidR="00382314" w:rsidRDefault="00382314" w:rsidP="00E97B44">
            <w:pPr>
              <w:spacing w:before="60" w:after="40" w:line="240" w:lineRule="auto"/>
              <w:jc w:val="left"/>
              <w:rPr>
                <w:color w:val="000000"/>
                <w:sz w:val="18"/>
              </w:rPr>
            </w:pPr>
            <w:r>
              <w:rPr>
                <w:color w:val="000000"/>
                <w:sz w:val="18"/>
              </w:rPr>
              <w:t xml:space="preserve">DIN 18129 </w:t>
            </w:r>
          </w:p>
        </w:tc>
        <w:tc>
          <w:tcPr>
            <w:tcW w:w="1815" w:type="dxa"/>
          </w:tcPr>
          <w:p w:rsidR="00382314" w:rsidRDefault="00382314" w:rsidP="00E97B44">
            <w:pPr>
              <w:spacing w:before="60" w:after="40" w:line="240" w:lineRule="auto"/>
              <w:jc w:val="left"/>
              <w:rPr>
                <w:color w:val="000000"/>
                <w:sz w:val="18"/>
              </w:rPr>
            </w:pPr>
            <w:r>
              <w:rPr>
                <w:color w:val="000000"/>
                <w:sz w:val="18"/>
              </w:rPr>
              <w:t xml:space="preserve">Im Mittel </w:t>
            </w:r>
            <w:r>
              <w:rPr>
                <w:color w:val="000000"/>
                <w:sz w:val="18"/>
              </w:rPr>
              <w:sym w:font="Symbol" w:char="F0A3"/>
            </w:r>
            <w:r>
              <w:rPr>
                <w:color w:val="000000"/>
                <w:sz w:val="18"/>
              </w:rPr>
              <w:t xml:space="preserve"> 10 %</w:t>
            </w:r>
          </w:p>
          <w:p w:rsidR="00382314" w:rsidRDefault="00382314" w:rsidP="00E97B44">
            <w:pPr>
              <w:spacing w:before="60" w:after="40" w:line="240" w:lineRule="auto"/>
              <w:jc w:val="left"/>
              <w:rPr>
                <w:color w:val="000000"/>
                <w:sz w:val="18"/>
              </w:rPr>
            </w:pPr>
            <w:r>
              <w:rPr>
                <w:color w:val="000000"/>
                <w:sz w:val="18"/>
              </w:rPr>
              <w:t>keine - sehr schw</w:t>
            </w:r>
            <w:r>
              <w:rPr>
                <w:color w:val="000000"/>
                <w:sz w:val="18"/>
              </w:rPr>
              <w:t>a</w:t>
            </w:r>
            <w:r>
              <w:rPr>
                <w:color w:val="000000"/>
                <w:sz w:val="18"/>
              </w:rPr>
              <w:t>che Reaktion</w:t>
            </w:r>
          </w:p>
        </w:tc>
        <w:tc>
          <w:tcPr>
            <w:tcW w:w="1814" w:type="dxa"/>
          </w:tcPr>
          <w:p w:rsidR="00382314" w:rsidRPr="006E0B68" w:rsidRDefault="00382314" w:rsidP="00382314">
            <w:pPr>
              <w:pStyle w:val="B1AbsatzBlock"/>
              <w:spacing w:before="60" w:after="40" w:line="240" w:lineRule="auto"/>
              <w:ind w:left="0"/>
              <w:jc w:val="left"/>
              <w:rPr>
                <w:rFonts w:cs="Arial"/>
                <w:color w:val="000000"/>
                <w:sz w:val="18"/>
              </w:rPr>
            </w:pPr>
            <w:r w:rsidRPr="006E0B68">
              <w:rPr>
                <w:rFonts w:cs="Arial"/>
                <w:color w:val="000000"/>
                <w:sz w:val="18"/>
              </w:rPr>
              <w:t xml:space="preserve">1 </w:t>
            </w:r>
            <w:r>
              <w:rPr>
                <w:rFonts w:cs="Arial"/>
                <w:color w:val="000000"/>
                <w:sz w:val="18"/>
              </w:rPr>
              <w:t>aus jedem 5. Schurf, wobei jeder 15. Schurf entfällt (entspricht 2 je 15.000 m²)</w:t>
            </w:r>
          </w:p>
        </w:tc>
        <w:tc>
          <w:tcPr>
            <w:tcW w:w="1815" w:type="dxa"/>
          </w:tcPr>
          <w:p w:rsidR="00382314" w:rsidRPr="006E0B68" w:rsidRDefault="00382314" w:rsidP="00382314">
            <w:pPr>
              <w:pStyle w:val="B1AbsatzBlock"/>
              <w:spacing w:before="60" w:after="40" w:line="240" w:lineRule="auto"/>
              <w:ind w:left="0"/>
              <w:jc w:val="left"/>
              <w:rPr>
                <w:rFonts w:cs="Arial"/>
                <w:color w:val="000000"/>
                <w:sz w:val="18"/>
              </w:rPr>
            </w:pPr>
            <w:r w:rsidRPr="006E0B68">
              <w:rPr>
                <w:rFonts w:cs="Arial"/>
                <w:color w:val="000000"/>
                <w:sz w:val="18"/>
              </w:rPr>
              <w:t xml:space="preserve">1 </w:t>
            </w:r>
            <w:r>
              <w:rPr>
                <w:rFonts w:cs="Arial"/>
                <w:color w:val="000000"/>
                <w:sz w:val="18"/>
              </w:rPr>
              <w:t>aus jedem 15. Schurf</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Wasserdurchlässi</w:t>
            </w:r>
            <w:r>
              <w:rPr>
                <w:color w:val="000000"/>
                <w:sz w:val="18"/>
              </w:rPr>
              <w:t>g</w:t>
            </w:r>
            <w:r>
              <w:rPr>
                <w:color w:val="000000"/>
                <w:sz w:val="18"/>
              </w:rPr>
              <w:t xml:space="preserve">keit </w:t>
            </w:r>
          </w:p>
        </w:tc>
        <w:tc>
          <w:tcPr>
            <w:tcW w:w="1814" w:type="dxa"/>
          </w:tcPr>
          <w:p w:rsidR="00FB7D92" w:rsidRDefault="00FB7D92" w:rsidP="00423635">
            <w:pPr>
              <w:spacing w:before="60" w:after="40" w:line="240" w:lineRule="auto"/>
              <w:jc w:val="left"/>
              <w:rPr>
                <w:color w:val="000000"/>
                <w:sz w:val="18"/>
              </w:rPr>
            </w:pPr>
            <w:r>
              <w:rPr>
                <w:color w:val="000000"/>
                <w:sz w:val="18"/>
              </w:rPr>
              <w:t>DIN 18130</w:t>
            </w:r>
          </w:p>
        </w:tc>
        <w:tc>
          <w:tcPr>
            <w:tcW w:w="1815" w:type="dxa"/>
          </w:tcPr>
          <w:p w:rsidR="00FB7D92" w:rsidRDefault="00241F18" w:rsidP="00423635">
            <w:pPr>
              <w:spacing w:before="60" w:after="40" w:line="240" w:lineRule="auto"/>
              <w:jc w:val="left"/>
              <w:rPr>
                <w:color w:val="000000"/>
                <w:sz w:val="18"/>
              </w:rPr>
            </w:pPr>
            <w:r>
              <w:rPr>
                <w:color w:val="000000"/>
                <w:sz w:val="18"/>
              </w:rPr>
              <w:t xml:space="preserve">≥ </w:t>
            </w:r>
            <w:r w:rsidR="00543639">
              <w:rPr>
                <w:color w:val="000000"/>
                <w:sz w:val="18"/>
              </w:rPr>
              <w:t>1</w:t>
            </w:r>
            <w:r w:rsidR="00FB7D92">
              <w:rPr>
                <w:color w:val="000000"/>
                <w:sz w:val="18"/>
              </w:rPr>
              <w:t xml:space="preserve"> x 10</w:t>
            </w:r>
            <w:r w:rsidR="00FB7D92">
              <w:rPr>
                <w:color w:val="000000"/>
                <w:sz w:val="18"/>
                <w:vertAlign w:val="superscript"/>
              </w:rPr>
              <w:t>-2</w:t>
            </w:r>
            <w:r w:rsidR="00FB7D92">
              <w:rPr>
                <w:color w:val="000000"/>
                <w:sz w:val="18"/>
              </w:rPr>
              <w:t xml:space="preserve"> m/s (L</w:t>
            </w:r>
            <w:r w:rsidR="00FB7D92">
              <w:rPr>
                <w:color w:val="000000"/>
                <w:sz w:val="18"/>
              </w:rPr>
              <w:t>a</w:t>
            </w:r>
            <w:r w:rsidR="00FB7D92">
              <w:rPr>
                <w:color w:val="000000"/>
                <w:sz w:val="18"/>
              </w:rPr>
              <w:t>borwert)</w:t>
            </w:r>
          </w:p>
        </w:tc>
        <w:tc>
          <w:tcPr>
            <w:tcW w:w="1814" w:type="dxa"/>
          </w:tcPr>
          <w:p w:rsidR="00FB7D92" w:rsidRDefault="00FB7D92" w:rsidP="00423635">
            <w:pPr>
              <w:spacing w:before="60" w:after="40" w:line="240" w:lineRule="auto"/>
              <w:jc w:val="left"/>
              <w:rPr>
                <w:color w:val="000000"/>
                <w:sz w:val="18"/>
              </w:rPr>
            </w:pPr>
            <w:r>
              <w:rPr>
                <w:color w:val="000000"/>
                <w:sz w:val="18"/>
              </w:rPr>
              <w:t>bei Bedarf</w:t>
            </w:r>
          </w:p>
        </w:tc>
        <w:tc>
          <w:tcPr>
            <w:tcW w:w="1815" w:type="dxa"/>
          </w:tcPr>
          <w:p w:rsidR="00FB7D92" w:rsidRDefault="00FB7D92" w:rsidP="008C389D">
            <w:pPr>
              <w:spacing w:before="60" w:after="40" w:line="240" w:lineRule="auto"/>
              <w:jc w:val="left"/>
              <w:rPr>
                <w:color w:val="000000"/>
                <w:sz w:val="18"/>
              </w:rPr>
            </w:pPr>
            <w:r>
              <w:rPr>
                <w:color w:val="000000"/>
                <w:sz w:val="18"/>
              </w:rPr>
              <w:t>bei Bedarf</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Schichtdicke</w:t>
            </w:r>
          </w:p>
        </w:tc>
        <w:tc>
          <w:tcPr>
            <w:tcW w:w="1814" w:type="dxa"/>
          </w:tcPr>
          <w:p w:rsidR="00FB7D92" w:rsidRDefault="00FB7D92" w:rsidP="00423635">
            <w:pPr>
              <w:spacing w:before="60" w:after="40" w:line="240" w:lineRule="auto"/>
              <w:jc w:val="left"/>
              <w:rPr>
                <w:color w:val="000000"/>
                <w:sz w:val="18"/>
              </w:rPr>
            </w:pPr>
            <w:r>
              <w:rPr>
                <w:color w:val="000000"/>
                <w:sz w:val="18"/>
              </w:rPr>
              <w:t xml:space="preserve">Nivellement bzw. Aufgrabung </w:t>
            </w:r>
          </w:p>
        </w:tc>
        <w:tc>
          <w:tcPr>
            <w:tcW w:w="1815" w:type="dxa"/>
          </w:tcPr>
          <w:p w:rsidR="00FB7D92" w:rsidRDefault="00FB7D92" w:rsidP="00702EC2">
            <w:pPr>
              <w:spacing w:before="60" w:after="40" w:line="240" w:lineRule="auto"/>
              <w:jc w:val="left"/>
              <w:rPr>
                <w:color w:val="000000"/>
                <w:sz w:val="18"/>
              </w:rPr>
            </w:pPr>
            <w:r>
              <w:rPr>
                <w:color w:val="000000"/>
                <w:sz w:val="18"/>
              </w:rPr>
              <w:sym w:font="Symbol" w:char="F0B3"/>
            </w:r>
            <w:r w:rsidR="00702EC2">
              <w:rPr>
                <w:color w:val="000000"/>
                <w:sz w:val="18"/>
              </w:rPr>
              <w:t xml:space="preserve"> 30 cm ± 5 cm</w:t>
            </w:r>
          </w:p>
        </w:tc>
        <w:tc>
          <w:tcPr>
            <w:tcW w:w="1814" w:type="dxa"/>
          </w:tcPr>
          <w:p w:rsidR="00FB7D92" w:rsidRDefault="00FB7D92" w:rsidP="00423635">
            <w:pPr>
              <w:spacing w:before="60" w:after="40" w:line="240" w:lineRule="auto"/>
              <w:jc w:val="left"/>
              <w:rPr>
                <w:color w:val="000000"/>
                <w:sz w:val="18"/>
              </w:rPr>
            </w:pPr>
            <w:r>
              <w:rPr>
                <w:color w:val="000000"/>
                <w:sz w:val="18"/>
              </w:rPr>
              <w:t>prüfen der Aufmaße</w:t>
            </w:r>
          </w:p>
        </w:tc>
        <w:tc>
          <w:tcPr>
            <w:tcW w:w="1815" w:type="dxa"/>
          </w:tcPr>
          <w:p w:rsidR="00FB7D92" w:rsidRDefault="00FB7D92" w:rsidP="00423635">
            <w:pPr>
              <w:spacing w:before="60" w:after="40" w:line="240" w:lineRule="auto"/>
              <w:jc w:val="left"/>
              <w:rPr>
                <w:color w:val="000000"/>
                <w:sz w:val="18"/>
              </w:rPr>
            </w:pPr>
            <w:r>
              <w:rPr>
                <w:color w:val="000000"/>
                <w:sz w:val="18"/>
              </w:rPr>
              <w:t xml:space="preserve">prüfen der Aufmaße, stichprobenartige Aufgrabungen </w:t>
            </w:r>
          </w:p>
        </w:tc>
      </w:tr>
      <w:tr w:rsidR="00FB7D92" w:rsidTr="00423635">
        <w:trPr>
          <w:cantSplit/>
          <w:trHeight w:val="340"/>
        </w:trPr>
        <w:tc>
          <w:tcPr>
            <w:tcW w:w="1814" w:type="dxa"/>
          </w:tcPr>
          <w:p w:rsidR="00FB7D92" w:rsidRDefault="00FB7D92" w:rsidP="00423635">
            <w:pPr>
              <w:spacing w:before="60" w:after="40" w:line="240" w:lineRule="auto"/>
              <w:jc w:val="left"/>
              <w:rPr>
                <w:color w:val="000000"/>
                <w:sz w:val="18"/>
              </w:rPr>
            </w:pPr>
            <w:r>
              <w:rPr>
                <w:color w:val="000000"/>
                <w:sz w:val="18"/>
              </w:rPr>
              <w:t>Oberflächenebenheit</w:t>
            </w:r>
          </w:p>
        </w:tc>
        <w:tc>
          <w:tcPr>
            <w:tcW w:w="1814" w:type="dxa"/>
          </w:tcPr>
          <w:p w:rsidR="00FB7D92" w:rsidRDefault="00FB7D92" w:rsidP="00423635">
            <w:pPr>
              <w:spacing w:before="60" w:after="40" w:line="240" w:lineRule="auto"/>
              <w:jc w:val="left"/>
              <w:rPr>
                <w:color w:val="000000"/>
                <w:sz w:val="18"/>
              </w:rPr>
            </w:pPr>
            <w:r>
              <w:rPr>
                <w:color w:val="000000"/>
                <w:sz w:val="18"/>
              </w:rPr>
              <w:t>visuell bzw. 4 m-Richtscheit</w:t>
            </w:r>
          </w:p>
        </w:tc>
        <w:tc>
          <w:tcPr>
            <w:tcW w:w="1815" w:type="dxa"/>
          </w:tcPr>
          <w:p w:rsidR="00FB7D92" w:rsidRDefault="00FB7D92" w:rsidP="00423635">
            <w:pPr>
              <w:spacing w:before="60" w:after="40" w:line="240" w:lineRule="auto"/>
              <w:jc w:val="left"/>
              <w:rPr>
                <w:color w:val="000000"/>
                <w:sz w:val="18"/>
              </w:rPr>
            </w:pPr>
            <w:r>
              <w:rPr>
                <w:color w:val="000000"/>
                <w:sz w:val="18"/>
              </w:rPr>
              <w:sym w:font="Symbol" w:char="F0A3"/>
            </w:r>
            <w:r>
              <w:rPr>
                <w:color w:val="000000"/>
                <w:sz w:val="18"/>
              </w:rPr>
              <w:t xml:space="preserve"> 5 cm auf 4 m</w:t>
            </w:r>
          </w:p>
        </w:tc>
        <w:tc>
          <w:tcPr>
            <w:tcW w:w="1814" w:type="dxa"/>
          </w:tcPr>
          <w:p w:rsidR="00FB7D92" w:rsidRDefault="00FB7D92" w:rsidP="00423635">
            <w:pPr>
              <w:spacing w:before="60" w:after="40" w:line="240" w:lineRule="auto"/>
              <w:jc w:val="left"/>
              <w:rPr>
                <w:color w:val="000000"/>
                <w:sz w:val="18"/>
              </w:rPr>
            </w:pPr>
            <w:r>
              <w:rPr>
                <w:color w:val="000000"/>
                <w:sz w:val="18"/>
              </w:rPr>
              <w:t>gesamte Oberfläche visuell</w:t>
            </w:r>
          </w:p>
        </w:tc>
        <w:tc>
          <w:tcPr>
            <w:tcW w:w="1815" w:type="dxa"/>
          </w:tcPr>
          <w:p w:rsidR="00FB7D92" w:rsidRDefault="00FB7D92" w:rsidP="00423635">
            <w:pPr>
              <w:spacing w:before="60" w:after="40" w:line="240" w:lineRule="auto"/>
              <w:jc w:val="left"/>
              <w:rPr>
                <w:color w:val="000000"/>
                <w:sz w:val="18"/>
              </w:rPr>
            </w:pPr>
            <w:r>
              <w:rPr>
                <w:color w:val="000000"/>
                <w:sz w:val="18"/>
              </w:rPr>
              <w:t>Kontrolle EP, Stic</w:t>
            </w:r>
            <w:r>
              <w:rPr>
                <w:color w:val="000000"/>
                <w:sz w:val="18"/>
              </w:rPr>
              <w:t>h</w:t>
            </w:r>
            <w:r>
              <w:rPr>
                <w:color w:val="000000"/>
                <w:sz w:val="18"/>
              </w:rPr>
              <w:t>proben mit Rich</w:t>
            </w:r>
            <w:r>
              <w:rPr>
                <w:color w:val="000000"/>
                <w:sz w:val="18"/>
              </w:rPr>
              <w:t>t</w:t>
            </w:r>
            <w:r>
              <w:rPr>
                <w:color w:val="000000"/>
                <w:sz w:val="18"/>
              </w:rPr>
              <w:t>scheit</w:t>
            </w:r>
          </w:p>
        </w:tc>
      </w:tr>
    </w:tbl>
    <w:p w:rsidR="00FA4A3A" w:rsidRDefault="00FB7D92" w:rsidP="00FB7D92">
      <w:pPr>
        <w:spacing w:after="120"/>
      </w:pPr>
      <w:r>
        <w:t>Die Freigabe der Entwässerungsschicht zur Verlegung des Trennvlieses ist durch den AN mit Vorlage der Ergebnisse aller baubegleitenden Prüfungen der EP zu beantragen und e</w:t>
      </w:r>
      <w:r>
        <w:t>r</w:t>
      </w:r>
      <w:r>
        <w:t xml:space="preserve">folgt durch die </w:t>
      </w:r>
      <w:proofErr w:type="spellStart"/>
      <w:r w:rsidR="00FA4A3A">
        <w:t>öBÜ</w:t>
      </w:r>
      <w:proofErr w:type="spellEnd"/>
      <w:r w:rsidR="00FA4A3A">
        <w:t xml:space="preserve"> auf Empfehlung der </w:t>
      </w:r>
      <w:r>
        <w:t>FP. Sollte der Einbau des Unterbodens nicht unmi</w:t>
      </w:r>
      <w:r>
        <w:t>t</w:t>
      </w:r>
      <w:r>
        <w:t xml:space="preserve">telbar an die Verlegung des Trennvlieses anschließen, ist auch die Überschüttung des Trennvlieses gesondert durch </w:t>
      </w:r>
      <w:r w:rsidR="00FA4A3A">
        <w:t xml:space="preserve">die </w:t>
      </w:r>
      <w:proofErr w:type="spellStart"/>
      <w:r>
        <w:t>öBÜ</w:t>
      </w:r>
      <w:proofErr w:type="spellEnd"/>
      <w:r>
        <w:t xml:space="preserve"> freizugeben.</w:t>
      </w:r>
    </w:p>
    <w:p w:rsidR="00FB7D92" w:rsidRDefault="00FB7D92" w:rsidP="00925A6D">
      <w:pPr>
        <w:pStyle w:val="berschrift1"/>
      </w:pPr>
      <w:bookmarkStart w:id="53" w:name="_Toc310849044"/>
      <w:bookmarkStart w:id="54" w:name="_Toc2861896"/>
      <w:r>
        <w:t>Rekultivierungsschicht</w:t>
      </w:r>
      <w:bookmarkEnd w:id="53"/>
      <w:bookmarkEnd w:id="54"/>
    </w:p>
    <w:p w:rsidR="00171ADC" w:rsidRDefault="00FB7D92" w:rsidP="00171ADC">
      <w:r>
        <w:t>Die aus Ober- und Unterboden bestehende Rekultivierungsschicht dient dem Schutz von Entwässerungs- und Dichtungssc</w:t>
      </w:r>
      <w:r w:rsidR="00077510">
        <w:t>hicht vor Witterungseinflüssen</w:t>
      </w:r>
      <w:r w:rsidR="00FA4A3A">
        <w:t xml:space="preserve"> und als Grundlage für die landschafts</w:t>
      </w:r>
      <w:bookmarkStart w:id="55" w:name="_Ref286985364"/>
      <w:bookmarkStart w:id="56" w:name="_Toc310849045"/>
      <w:r w:rsidR="00FA4A3A">
        <w:t>gerechte Begrünung des abgedichteten Deponiekörpers.</w:t>
      </w:r>
    </w:p>
    <w:p w:rsidR="00171ADC" w:rsidRPr="00171ADC" w:rsidRDefault="00171ADC" w:rsidP="00925A6D">
      <w:pPr>
        <w:pStyle w:val="berschrift2"/>
      </w:pPr>
      <w:bookmarkStart w:id="57" w:name="_Toc2861897"/>
      <w:bookmarkEnd w:id="55"/>
      <w:bookmarkEnd w:id="56"/>
      <w:r>
        <w:t>Anforderungen</w:t>
      </w:r>
      <w:bookmarkEnd w:id="57"/>
    </w:p>
    <w:p w:rsidR="00077510" w:rsidRPr="00077510" w:rsidRDefault="00077510" w:rsidP="00FB7D92">
      <w:pPr>
        <w:spacing w:after="120"/>
        <w:rPr>
          <w:szCs w:val="22"/>
        </w:rPr>
      </w:pPr>
      <w:r w:rsidRPr="00077510">
        <w:t xml:space="preserve">Im Zuge der Oberflächenabdichtung werden in folgenden Bereichen Rekultivierungsböden </w:t>
      </w:r>
      <w:r>
        <w:t xml:space="preserve">mit unterschiedlichen Anforderungen </w:t>
      </w:r>
      <w:r w:rsidRPr="00077510">
        <w:rPr>
          <w:szCs w:val="22"/>
        </w:rPr>
        <w:t>eingesetzt:</w:t>
      </w:r>
    </w:p>
    <w:p w:rsidR="00077510" w:rsidRDefault="00077510" w:rsidP="00326496">
      <w:pPr>
        <w:pStyle w:val="Listenabsatz"/>
        <w:numPr>
          <w:ilvl w:val="0"/>
          <w:numId w:val="19"/>
        </w:numPr>
        <w:spacing w:before="120" w:line="312" w:lineRule="auto"/>
        <w:ind w:left="714" w:hanging="357"/>
        <w:rPr>
          <w:rFonts w:ascii="Arial" w:hAnsi="Arial" w:cs="Arial"/>
          <w:sz w:val="22"/>
          <w:szCs w:val="22"/>
        </w:rPr>
      </w:pPr>
      <w:r w:rsidRPr="00077510">
        <w:rPr>
          <w:rFonts w:ascii="Arial" w:hAnsi="Arial" w:cs="Arial"/>
          <w:sz w:val="22"/>
          <w:szCs w:val="22"/>
        </w:rPr>
        <w:t>Offene Ruderalflächen mit Unte</w:t>
      </w:r>
      <w:r w:rsidR="008C389D">
        <w:rPr>
          <w:rFonts w:ascii="Arial" w:hAnsi="Arial" w:cs="Arial"/>
          <w:sz w:val="22"/>
          <w:szCs w:val="22"/>
        </w:rPr>
        <w:t>r</w:t>
      </w:r>
      <w:r w:rsidRPr="00077510">
        <w:rPr>
          <w:rFonts w:ascii="Arial" w:hAnsi="Arial" w:cs="Arial"/>
          <w:sz w:val="22"/>
          <w:szCs w:val="22"/>
        </w:rPr>
        <w:t>boden (sandig) und Oberboden (sandig)</w:t>
      </w:r>
    </w:p>
    <w:p w:rsidR="00487721" w:rsidRPr="00487721" w:rsidRDefault="00487721" w:rsidP="00326496">
      <w:pPr>
        <w:pStyle w:val="Listenabsatz"/>
        <w:numPr>
          <w:ilvl w:val="0"/>
          <w:numId w:val="19"/>
        </w:numPr>
        <w:spacing w:before="120" w:line="312" w:lineRule="auto"/>
        <w:ind w:left="714" w:hanging="357"/>
        <w:rPr>
          <w:rFonts w:ascii="Arial" w:hAnsi="Arial" w:cs="Arial"/>
          <w:sz w:val="22"/>
          <w:szCs w:val="22"/>
        </w:rPr>
      </w:pPr>
      <w:r w:rsidRPr="00077510">
        <w:rPr>
          <w:rFonts w:ascii="Arial" w:hAnsi="Arial" w:cs="Arial"/>
          <w:sz w:val="22"/>
          <w:szCs w:val="22"/>
        </w:rPr>
        <w:t>Gehölzflächen mit Unterboden sandig, Unterboden lehmig und Oberboden (humos)</w:t>
      </w:r>
    </w:p>
    <w:p w:rsidR="00077510" w:rsidRPr="00077510" w:rsidRDefault="00077510" w:rsidP="00326496">
      <w:pPr>
        <w:pStyle w:val="Listenabsatz"/>
        <w:numPr>
          <w:ilvl w:val="0"/>
          <w:numId w:val="19"/>
        </w:numPr>
        <w:spacing w:before="120" w:line="312" w:lineRule="auto"/>
        <w:ind w:left="714" w:hanging="357"/>
        <w:rPr>
          <w:rFonts w:ascii="Arial" w:hAnsi="Arial" w:cs="Arial"/>
          <w:sz w:val="22"/>
          <w:szCs w:val="22"/>
        </w:rPr>
      </w:pPr>
      <w:r w:rsidRPr="00077510">
        <w:rPr>
          <w:rFonts w:ascii="Arial" w:hAnsi="Arial" w:cs="Arial"/>
          <w:sz w:val="22"/>
          <w:szCs w:val="22"/>
        </w:rPr>
        <w:t>Ablaufmulden mit Unte</w:t>
      </w:r>
      <w:r w:rsidR="008C389D">
        <w:rPr>
          <w:rFonts w:ascii="Arial" w:hAnsi="Arial" w:cs="Arial"/>
          <w:sz w:val="22"/>
          <w:szCs w:val="22"/>
        </w:rPr>
        <w:t>r</w:t>
      </w:r>
      <w:r w:rsidRPr="00077510">
        <w:rPr>
          <w:rFonts w:ascii="Arial" w:hAnsi="Arial" w:cs="Arial"/>
          <w:sz w:val="22"/>
          <w:szCs w:val="22"/>
        </w:rPr>
        <w:t>boden (lehmig, verdichtet)</w:t>
      </w:r>
    </w:p>
    <w:p w:rsidR="00077510" w:rsidRPr="00171ADC" w:rsidRDefault="00171ADC" w:rsidP="00FB7D92">
      <w:pPr>
        <w:spacing w:after="120"/>
        <w:rPr>
          <w:u w:val="single"/>
        </w:rPr>
      </w:pPr>
      <w:r w:rsidRPr="00171ADC">
        <w:rPr>
          <w:u w:val="single"/>
        </w:rPr>
        <w:t>Übergreifende Anforderungen:</w:t>
      </w:r>
    </w:p>
    <w:p w:rsidR="00FB7D92" w:rsidRDefault="00171ADC" w:rsidP="00FB7D92">
      <w:pPr>
        <w:spacing w:after="120"/>
      </w:pPr>
      <w:r>
        <w:t>Der Rekultivierungsboden ist mit Ausnahme des verdichteten Einbaus im Bereich der A</w:t>
      </w:r>
      <w:r>
        <w:t>b</w:t>
      </w:r>
      <w:r>
        <w:t xml:space="preserve">laufmulden </w:t>
      </w:r>
      <w:r w:rsidR="00FB7D92">
        <w:t>mit 0,2 m Sackungs- und Setzungsreserve ein</w:t>
      </w:r>
      <w:r>
        <w:t>zu</w:t>
      </w:r>
      <w:r w:rsidR="00FB7D92">
        <w:t>bau</w:t>
      </w:r>
      <w:r>
        <w:t>en</w:t>
      </w:r>
      <w:r w:rsidR="0002092C">
        <w:t>, um die langfristige Ei</w:t>
      </w:r>
      <w:r w:rsidR="0002092C">
        <w:t>n</w:t>
      </w:r>
      <w:r w:rsidR="0002092C">
        <w:t>haltung der Anforderung an die Mindestmächtigkeit der Rekultivierungsschicht zu erfüllen</w:t>
      </w:r>
      <w:r w:rsidR="00FB7D92">
        <w:t xml:space="preserve">. Wenn der AN Böden und Einbautechniken wählt, die größere </w:t>
      </w:r>
      <w:r w:rsidR="00505771">
        <w:t xml:space="preserve">oder geringere </w:t>
      </w:r>
      <w:r w:rsidR="00FB7D92">
        <w:t xml:space="preserve">Sackungen oder Setzungen als 0,2 m zur Folge haben, ist die Sackungs- und Setzungsreserve durch den AN </w:t>
      </w:r>
      <w:r w:rsidR="00505771">
        <w:t>neu zu ermitteln und diese Nachweisführung der FP-B zur Prüfung und der örtlichen Bauüberwachung zur Prüfung und Freigabe der neuen Festlegung der Sackungs- und Se</w:t>
      </w:r>
      <w:r w:rsidR="00505771">
        <w:t>t</w:t>
      </w:r>
      <w:r w:rsidR="00505771">
        <w:t>zungsreserve vorzulegen</w:t>
      </w:r>
      <w:r w:rsidR="00FB7D92">
        <w:t>.</w:t>
      </w:r>
    </w:p>
    <w:p w:rsidR="00FB7D92" w:rsidRDefault="00FB7D92" w:rsidP="00FB7D92">
      <w:r>
        <w:t xml:space="preserve">Die maximal zulässigen </w:t>
      </w:r>
      <w:r w:rsidR="002A6049">
        <w:t>Schadstoffgehalte</w:t>
      </w:r>
      <w:r>
        <w:t xml:space="preserve"> von Feststoff und </w:t>
      </w:r>
      <w:proofErr w:type="spellStart"/>
      <w:r>
        <w:t>Eluat</w:t>
      </w:r>
      <w:proofErr w:type="spellEnd"/>
      <w:r>
        <w:t xml:space="preserve"> nach DepV (2009) A</w:t>
      </w:r>
      <w:r>
        <w:t>n</w:t>
      </w:r>
      <w:r>
        <w:t>hang 3 für Rekultivierungsböden sind einzuhalten.</w:t>
      </w:r>
    </w:p>
    <w:p w:rsidR="00FB7D92" w:rsidRDefault="00FB7D92" w:rsidP="00FB7D92">
      <w:pPr>
        <w:spacing w:after="120"/>
      </w:pPr>
      <w:r>
        <w:t>Die Rekultivierungsschicht muss in sich und zu den angrenzenden Schichten standsicher und erosionsbeständig sein.</w:t>
      </w:r>
    </w:p>
    <w:p w:rsidR="00171ADC" w:rsidRDefault="00E140F2" w:rsidP="00FB7D92">
      <w:pPr>
        <w:spacing w:after="120"/>
      </w:pPr>
      <w:r>
        <w:t>Bezüglich des Wasserhaushaltes müssen Bodenart, Konsistenz und Einbautechnik so g</w:t>
      </w:r>
      <w:r>
        <w:t>e</w:t>
      </w:r>
      <w:r>
        <w:t xml:space="preserve">wählt und aufeinander abgestimmt werden, dass auftretende Niederschläge genügend schnell in den Boden infiltrieren, keine Stauschichten im Rekultivierungsboden auftreten und die Dränspende an die Entwässerungsschicht </w:t>
      </w:r>
      <w:proofErr w:type="spellStart"/>
      <w:r>
        <w:t>abgepuffert</w:t>
      </w:r>
      <w:proofErr w:type="spellEnd"/>
      <w:r>
        <w:t xml:space="preserve"> wird. Der Bewuchs muss ausre</w:t>
      </w:r>
      <w:r>
        <w:t>i</w:t>
      </w:r>
      <w:r>
        <w:t>chend mit Wasser und Luft versorgt werden.</w:t>
      </w:r>
    </w:p>
    <w:p w:rsidR="0002092C" w:rsidRDefault="0002092C" w:rsidP="00FB7D92">
      <w:pPr>
        <w:spacing w:after="120"/>
      </w:pPr>
      <w:r>
        <w:t>Aus geotechnischer Sicht sind folgende Anforderungen an die eingebaute Rekultivierung</w:t>
      </w:r>
      <w:r>
        <w:t>s</w:t>
      </w:r>
      <w:r>
        <w:t>schicht zu erfüllen:</w:t>
      </w:r>
    </w:p>
    <w:p w:rsidR="007D6CD5" w:rsidRPr="00FF6AAC" w:rsidRDefault="007D6CD5" w:rsidP="00326496">
      <w:pPr>
        <w:pStyle w:val="Listenabsatz"/>
        <w:numPr>
          <w:ilvl w:val="0"/>
          <w:numId w:val="20"/>
        </w:numPr>
        <w:spacing w:after="120"/>
        <w:rPr>
          <w:rFonts w:ascii="Arial" w:hAnsi="Arial" w:cs="Arial"/>
          <w:sz w:val="22"/>
          <w:szCs w:val="22"/>
        </w:rPr>
      </w:pPr>
      <w:r w:rsidRPr="00FF6AAC">
        <w:rPr>
          <w:rFonts w:ascii="Arial" w:hAnsi="Arial" w:cs="Arial"/>
          <w:sz w:val="22"/>
          <w:szCs w:val="22"/>
        </w:rPr>
        <w:t>Standsicherheit</w:t>
      </w:r>
    </w:p>
    <w:p w:rsidR="007D6CD5" w:rsidRPr="00FF6AAC" w:rsidRDefault="007D6CD5" w:rsidP="00326496">
      <w:pPr>
        <w:pStyle w:val="Listenabsatz"/>
        <w:numPr>
          <w:ilvl w:val="0"/>
          <w:numId w:val="20"/>
        </w:numPr>
        <w:spacing w:after="120"/>
        <w:rPr>
          <w:rFonts w:ascii="Arial" w:hAnsi="Arial" w:cs="Arial"/>
          <w:sz w:val="22"/>
          <w:szCs w:val="22"/>
        </w:rPr>
      </w:pPr>
      <w:r w:rsidRPr="00FF6AAC">
        <w:rPr>
          <w:rFonts w:ascii="Arial" w:hAnsi="Arial" w:cs="Arial"/>
          <w:sz w:val="22"/>
          <w:szCs w:val="22"/>
        </w:rPr>
        <w:t>Erosionsschutz</w:t>
      </w:r>
    </w:p>
    <w:p w:rsidR="007D6CD5" w:rsidRDefault="007D6CD5" w:rsidP="00326496">
      <w:pPr>
        <w:pStyle w:val="Listenabsatz"/>
        <w:numPr>
          <w:ilvl w:val="0"/>
          <w:numId w:val="20"/>
        </w:numPr>
        <w:spacing w:after="240"/>
        <w:ind w:left="714" w:hanging="357"/>
        <w:rPr>
          <w:rFonts w:ascii="Arial" w:hAnsi="Arial" w:cs="Arial"/>
          <w:sz w:val="22"/>
          <w:szCs w:val="22"/>
        </w:rPr>
      </w:pPr>
      <w:r w:rsidRPr="00FF6AAC">
        <w:rPr>
          <w:rFonts w:ascii="Arial" w:hAnsi="Arial" w:cs="Arial"/>
          <w:sz w:val="22"/>
          <w:szCs w:val="22"/>
        </w:rPr>
        <w:t>Filterstabilität zur Entwässerung</w:t>
      </w:r>
    </w:p>
    <w:p w:rsidR="00FF6AAC" w:rsidRDefault="00FF6AAC" w:rsidP="00FF6AAC">
      <w:pPr>
        <w:spacing w:after="120"/>
        <w:rPr>
          <w:szCs w:val="22"/>
        </w:rPr>
      </w:pPr>
      <w:r>
        <w:rPr>
          <w:szCs w:val="22"/>
        </w:rPr>
        <w:t>Die Nachweise zur Standsicherheit, Gleit- und Grundbruchsicherheit sowie zur Filterstabilität werden erst zu einem späteren Zeitpunkt durch den AN der Baumaßnahme auf der Grundl</w:t>
      </w:r>
      <w:r>
        <w:rPr>
          <w:szCs w:val="22"/>
        </w:rPr>
        <w:t>a</w:t>
      </w:r>
      <w:r>
        <w:rPr>
          <w:szCs w:val="22"/>
        </w:rPr>
        <w:t>ge der vorliegenden Materialkennwerten der vom AN zum Einbau vorgesehenen Materialien</w:t>
      </w:r>
      <w:r w:rsidR="00330912">
        <w:rPr>
          <w:szCs w:val="22"/>
        </w:rPr>
        <w:t xml:space="preserve"> geführt</w:t>
      </w:r>
      <w:r>
        <w:rPr>
          <w:szCs w:val="22"/>
        </w:rPr>
        <w:t>.</w:t>
      </w:r>
      <w:r w:rsidR="00330912">
        <w:rPr>
          <w:szCs w:val="22"/>
        </w:rPr>
        <w:t xml:space="preserve"> Auf der Grundlage der bisherigen Voruntersuchungen gelten hinsichtlich der Stan</w:t>
      </w:r>
      <w:r w:rsidR="00330912">
        <w:rPr>
          <w:szCs w:val="22"/>
        </w:rPr>
        <w:t>d</w:t>
      </w:r>
      <w:r w:rsidR="00330912">
        <w:rPr>
          <w:szCs w:val="22"/>
        </w:rPr>
        <w:t>sicherheit zunächst folgende Anforderungen an den Rekultivierungsboden:</w:t>
      </w:r>
    </w:p>
    <w:p w:rsidR="00330912" w:rsidRPr="00330912" w:rsidRDefault="00330912" w:rsidP="00326496">
      <w:pPr>
        <w:pStyle w:val="Listenabsatz"/>
        <w:numPr>
          <w:ilvl w:val="0"/>
          <w:numId w:val="21"/>
        </w:numPr>
        <w:spacing w:after="120"/>
        <w:rPr>
          <w:rFonts w:ascii="Arial" w:hAnsi="Arial" w:cs="Arial"/>
          <w:sz w:val="22"/>
          <w:szCs w:val="22"/>
        </w:rPr>
      </w:pPr>
      <w:r w:rsidRPr="00330912">
        <w:rPr>
          <w:rFonts w:ascii="Arial" w:hAnsi="Arial" w:cs="Arial"/>
          <w:sz w:val="22"/>
          <w:szCs w:val="22"/>
        </w:rPr>
        <w:t xml:space="preserve">Innere Scherfestigkeit </w:t>
      </w:r>
      <w:proofErr w:type="spellStart"/>
      <w:r w:rsidRPr="00330912">
        <w:rPr>
          <w:rFonts w:ascii="Arial" w:hAnsi="Arial" w:cs="Arial"/>
          <w:sz w:val="22"/>
          <w:szCs w:val="22"/>
        </w:rPr>
        <w:t>φ´k</w:t>
      </w:r>
      <w:proofErr w:type="spellEnd"/>
      <w:r w:rsidRPr="00330912">
        <w:rPr>
          <w:rFonts w:ascii="Arial" w:hAnsi="Arial" w:cs="Arial"/>
          <w:sz w:val="22"/>
          <w:szCs w:val="22"/>
        </w:rPr>
        <w:t xml:space="preserve"> ≥ gem. Standsicherheitsnachweis</w:t>
      </w:r>
    </w:p>
    <w:p w:rsidR="00330912" w:rsidRPr="00330912" w:rsidRDefault="00330912" w:rsidP="00326496">
      <w:pPr>
        <w:pStyle w:val="Listenabsatz"/>
        <w:numPr>
          <w:ilvl w:val="0"/>
          <w:numId w:val="21"/>
        </w:numPr>
        <w:spacing w:after="120"/>
        <w:rPr>
          <w:rFonts w:ascii="Arial" w:hAnsi="Arial" w:cs="Arial"/>
          <w:sz w:val="22"/>
          <w:szCs w:val="22"/>
        </w:rPr>
      </w:pPr>
      <w:proofErr w:type="spellStart"/>
      <w:r w:rsidRPr="00330912">
        <w:rPr>
          <w:rFonts w:ascii="Arial" w:hAnsi="Arial" w:cs="Arial"/>
          <w:sz w:val="22"/>
          <w:szCs w:val="22"/>
        </w:rPr>
        <w:t>Verbundscherwinkel</w:t>
      </w:r>
      <w:proofErr w:type="spellEnd"/>
      <w:r w:rsidRPr="00330912">
        <w:rPr>
          <w:rFonts w:ascii="Arial" w:hAnsi="Arial" w:cs="Arial"/>
          <w:sz w:val="22"/>
          <w:szCs w:val="22"/>
        </w:rPr>
        <w:t xml:space="preserve"> zum Entwässerungssystem (Trenn- und Filtervlies oder Kuns</w:t>
      </w:r>
      <w:r w:rsidRPr="00330912">
        <w:rPr>
          <w:rFonts w:ascii="Arial" w:hAnsi="Arial" w:cs="Arial"/>
          <w:sz w:val="22"/>
          <w:szCs w:val="22"/>
        </w:rPr>
        <w:t>t</w:t>
      </w:r>
      <w:r w:rsidRPr="00330912">
        <w:rPr>
          <w:rFonts w:ascii="Arial" w:hAnsi="Arial" w:cs="Arial"/>
          <w:sz w:val="22"/>
          <w:szCs w:val="22"/>
        </w:rPr>
        <w:t>stoffdränelement)</w:t>
      </w:r>
      <w:r w:rsidR="00505771" w:rsidRPr="00505771">
        <w:rPr>
          <w:rFonts w:ascii="Arial" w:hAnsi="Arial" w:cs="Arial"/>
          <w:sz w:val="22"/>
          <w:szCs w:val="22"/>
        </w:rPr>
        <w:t xml:space="preserve"> </w:t>
      </w:r>
      <w:r w:rsidR="00505771" w:rsidRPr="00330912">
        <w:rPr>
          <w:rFonts w:ascii="Arial" w:hAnsi="Arial" w:cs="Arial"/>
          <w:sz w:val="22"/>
          <w:szCs w:val="22"/>
        </w:rPr>
        <w:t>≥ gem. Standsicherheitsnachweis</w:t>
      </w:r>
    </w:p>
    <w:p w:rsidR="00330912" w:rsidRPr="00330912" w:rsidRDefault="00330912" w:rsidP="00326496">
      <w:pPr>
        <w:pStyle w:val="Listenabsatz"/>
        <w:numPr>
          <w:ilvl w:val="0"/>
          <w:numId w:val="20"/>
        </w:numPr>
        <w:spacing w:after="240"/>
        <w:ind w:left="714" w:hanging="357"/>
        <w:rPr>
          <w:rFonts w:ascii="Arial" w:hAnsi="Arial" w:cs="Arial"/>
          <w:sz w:val="22"/>
          <w:szCs w:val="22"/>
        </w:rPr>
      </w:pPr>
      <w:r w:rsidRPr="00330912">
        <w:rPr>
          <w:rFonts w:ascii="Arial" w:hAnsi="Arial" w:cs="Arial"/>
          <w:sz w:val="22"/>
          <w:szCs w:val="22"/>
        </w:rPr>
        <w:t>Vermeidung von verdichtet eingebauten, gering wasserleitenden Schichten und Stauhorizonten (Ausnahme: Ablaufmulden)</w:t>
      </w:r>
    </w:p>
    <w:p w:rsidR="007D6CD5" w:rsidRDefault="00FF6AAC" w:rsidP="00FB7D92">
      <w:pPr>
        <w:spacing w:after="120"/>
      </w:pPr>
      <w:r>
        <w:t>Da der Rekultivierungsboden auf großen Flächen</w:t>
      </w:r>
      <w:r w:rsidR="00330912">
        <w:t xml:space="preserve"> ohne wirtschaftlich unangemessen hohen Aufwand für besondere Schutzmaßnahmen erst durch einen flächendeckenden Bewuchs zuverlässig vor Erosion geschützt werden kann, muss der Oberboden entweder aufgrund seiner natürlichen Zusammensetzung (Humusgehalt, Nährstoffvorräte, Speicherkapazität für pflanzenverfügbares Wasser) ausreichend schnell begrünbar sein oder durch geeignete Maßnahmen (Zufuhr von Nährstoffen o.ä.) entsprechend ausgestattet werden. Die Gewäh</w:t>
      </w:r>
      <w:r w:rsidR="00330912">
        <w:t>r</w:t>
      </w:r>
      <w:r w:rsidR="00330912">
        <w:t xml:space="preserve">leistung des Erosionsschutzes bis zur erfolgreichen Begrünung ist ansonsten Aufgabe der ausführenden Baufirma. Um die Gefahr von Erosionsschäden zu minimieren, ist der Oberboden sukzessive nachlaufend zum Unterboden einzubauen und zu begrünen. </w:t>
      </w:r>
      <w:r w:rsidR="00505771">
        <w:t xml:space="preserve">Die Oberböden müssen bis Ende September jeden Jahres eingebaut werden und eine Ansaat erhalten, damit diese noch keimen und anwachsen kann. </w:t>
      </w:r>
      <w:r w:rsidR="00330912">
        <w:t>Die Filterstabili</w:t>
      </w:r>
      <w:r w:rsidR="002472CD">
        <w:t>tät zur</w:t>
      </w:r>
      <w:r w:rsidR="00330912">
        <w:t xml:space="preserve"> Entwäss</w:t>
      </w:r>
      <w:r w:rsidR="00330912">
        <w:t>e</w:t>
      </w:r>
      <w:r w:rsidR="00330912">
        <w:t>rungss</w:t>
      </w:r>
      <w:r w:rsidR="002472CD">
        <w:t>chicht</w:t>
      </w:r>
      <w:r w:rsidR="00330912">
        <w:t xml:space="preserve"> ist durch eine entsprechende Baustoffwahl sowie durch ein Trenn- und Filter</w:t>
      </w:r>
      <w:r w:rsidR="00330912">
        <w:t>v</w:t>
      </w:r>
      <w:r w:rsidR="00330912">
        <w:t>lies zwischen Rekultivierungsschicht und Entwässerungsschicht sicher zu stellen und von der ausführenden Baufirma nachzuweisen.</w:t>
      </w:r>
      <w:r w:rsidR="002472CD" w:rsidRPr="002472CD">
        <w:t xml:space="preserve"> </w:t>
      </w:r>
      <w:r w:rsidR="002472CD">
        <w:t>Die Filterstabilität zum Kunststoff-Dränelement ist durch eine entsprechende Baustoffwahl sicher zu stellen und von der ausführenden Baufi</w:t>
      </w:r>
      <w:r w:rsidR="002472CD">
        <w:t>r</w:t>
      </w:r>
      <w:r w:rsidR="002472CD">
        <w:t>ma nachzuweisen.</w:t>
      </w:r>
    </w:p>
    <w:p w:rsidR="00685421" w:rsidRDefault="00685421" w:rsidP="007D6CD5">
      <w:pPr>
        <w:rPr>
          <w:u w:val="single"/>
        </w:rPr>
      </w:pPr>
      <w:r>
        <w:rPr>
          <w:u w:val="single"/>
        </w:rPr>
        <w:t>Anforderungen Rekultivierungsschicht Ruderalflächen</w:t>
      </w:r>
    </w:p>
    <w:p w:rsidR="00685421" w:rsidRDefault="00685421" w:rsidP="00685421">
      <w:pPr>
        <w:spacing w:after="120"/>
      </w:pPr>
      <w:r>
        <w:t>Es werden folgende Zielvorgaben festgeschrieben:</w:t>
      </w:r>
    </w:p>
    <w:p w:rsidR="00487721" w:rsidRPr="00487721" w:rsidRDefault="00487721" w:rsidP="00326496">
      <w:pPr>
        <w:numPr>
          <w:ilvl w:val="0"/>
          <w:numId w:val="13"/>
        </w:numPr>
        <w:rPr>
          <w:u w:val="single"/>
        </w:rPr>
      </w:pPr>
      <w:r>
        <w:t>Oberboden, sandig und mager, d ≥ 0,3 m</w:t>
      </w:r>
    </w:p>
    <w:p w:rsidR="00487721" w:rsidRPr="00487721" w:rsidRDefault="00487721" w:rsidP="00326496">
      <w:pPr>
        <w:numPr>
          <w:ilvl w:val="0"/>
          <w:numId w:val="13"/>
        </w:numPr>
        <w:rPr>
          <w:u w:val="single"/>
        </w:rPr>
      </w:pPr>
      <w:r>
        <w:t>Unter</w:t>
      </w:r>
      <w:r w:rsidR="00E348EB">
        <w:t xml:space="preserve">boden, sandig und mager, d ≥ </w:t>
      </w:r>
      <w:r w:rsidR="007D6890">
        <w:t>0,7</w:t>
      </w:r>
      <w:r>
        <w:t xml:space="preserve"> m</w:t>
      </w:r>
    </w:p>
    <w:p w:rsidR="00685421" w:rsidRDefault="00685421" w:rsidP="00326496">
      <w:pPr>
        <w:numPr>
          <w:ilvl w:val="0"/>
          <w:numId w:val="13"/>
        </w:numPr>
      </w:pPr>
      <w:r>
        <w:t xml:space="preserve">Luftkapazität LK </w:t>
      </w:r>
      <w:r>
        <w:sym w:font="Symbol" w:char="F0B3"/>
      </w:r>
      <w:r>
        <w:t xml:space="preserve"> 8 Vol.-% (kontinuierlich)</w:t>
      </w:r>
    </w:p>
    <w:p w:rsidR="00685421" w:rsidRDefault="00685421" w:rsidP="00326496">
      <w:pPr>
        <w:numPr>
          <w:ilvl w:val="0"/>
          <w:numId w:val="13"/>
        </w:numPr>
      </w:pPr>
      <w:r>
        <w:t xml:space="preserve">nutzbare Feldkapazität nFK </w:t>
      </w:r>
      <w:r>
        <w:sym w:font="Symbol" w:char="F0B3"/>
      </w:r>
      <w:r>
        <w:t xml:space="preserve"> 1</w:t>
      </w:r>
      <w:r w:rsidR="00487721">
        <w:t>4</w:t>
      </w:r>
      <w:r>
        <w:t>0 mm (bezogen auf die Gesamtdicke)</w:t>
      </w:r>
    </w:p>
    <w:p w:rsidR="00685421" w:rsidRPr="00487721" w:rsidRDefault="00685421" w:rsidP="00326496">
      <w:pPr>
        <w:numPr>
          <w:ilvl w:val="0"/>
          <w:numId w:val="13"/>
        </w:numPr>
        <w:rPr>
          <w:u w:val="single"/>
        </w:rPr>
      </w:pPr>
      <w:r>
        <w:t>gesättigte Wasserdurchlässigkeit sandiger Unterboden k</w:t>
      </w:r>
      <w:r w:rsidRPr="00487721">
        <w:rPr>
          <w:vertAlign w:val="subscript"/>
        </w:rPr>
        <w:t>f</w:t>
      </w:r>
      <w:r>
        <w:t xml:space="preserve"> ≥ 5 x 10</w:t>
      </w:r>
      <w:r w:rsidRPr="00487721">
        <w:rPr>
          <w:vertAlign w:val="superscript"/>
        </w:rPr>
        <w:t>-</w:t>
      </w:r>
      <w:r w:rsidR="00E21B8E">
        <w:rPr>
          <w:vertAlign w:val="superscript"/>
        </w:rPr>
        <w:t>5</w:t>
      </w:r>
      <w:r>
        <w:t xml:space="preserve"> m/s (Laborwert)</w:t>
      </w:r>
    </w:p>
    <w:p w:rsidR="007D6CD5" w:rsidRPr="007D6CD5" w:rsidRDefault="007D6CD5" w:rsidP="007D6CD5">
      <w:pPr>
        <w:rPr>
          <w:u w:val="single"/>
        </w:rPr>
      </w:pPr>
      <w:r w:rsidRPr="007D6CD5">
        <w:rPr>
          <w:u w:val="single"/>
        </w:rPr>
        <w:t>Anforderung Rekultivierungsboden Gehölzflächen</w:t>
      </w:r>
    </w:p>
    <w:p w:rsidR="007D6CD5" w:rsidRDefault="00685421" w:rsidP="007D6CD5">
      <w:pPr>
        <w:spacing w:after="120"/>
      </w:pPr>
      <w:r>
        <w:t>Es</w:t>
      </w:r>
      <w:r w:rsidR="007D6CD5">
        <w:t xml:space="preserve"> werden folgende Zielvorgaben festgeschrieben:</w:t>
      </w:r>
    </w:p>
    <w:p w:rsidR="00487721" w:rsidRDefault="00487721" w:rsidP="00326496">
      <w:pPr>
        <w:numPr>
          <w:ilvl w:val="0"/>
          <w:numId w:val="13"/>
        </w:numPr>
      </w:pPr>
      <w:r>
        <w:t>Oberboden, humos, d ≥ 0,3 m</w:t>
      </w:r>
    </w:p>
    <w:p w:rsidR="00487721" w:rsidRDefault="00487721" w:rsidP="00326496">
      <w:pPr>
        <w:numPr>
          <w:ilvl w:val="0"/>
          <w:numId w:val="13"/>
        </w:numPr>
      </w:pPr>
      <w:r>
        <w:t>Unterboden, lehmig, d ≥ 0,7 m</w:t>
      </w:r>
    </w:p>
    <w:p w:rsidR="00487721" w:rsidRDefault="00EB4EBF" w:rsidP="00326496">
      <w:pPr>
        <w:numPr>
          <w:ilvl w:val="0"/>
          <w:numId w:val="13"/>
        </w:numPr>
      </w:pPr>
      <w:r>
        <w:t>Unterboden, sandig, d ≥ 1,0 m</w:t>
      </w:r>
    </w:p>
    <w:p w:rsidR="007D6CD5" w:rsidRDefault="007D6CD5" w:rsidP="00326496">
      <w:pPr>
        <w:numPr>
          <w:ilvl w:val="0"/>
          <w:numId w:val="13"/>
        </w:numPr>
      </w:pPr>
      <w:r>
        <w:t xml:space="preserve">Luftkapazität LK </w:t>
      </w:r>
      <w:r>
        <w:sym w:font="Symbol" w:char="F0B3"/>
      </w:r>
      <w:r>
        <w:t xml:space="preserve"> 8 Vol.-% (kontinuierlich)</w:t>
      </w:r>
    </w:p>
    <w:p w:rsidR="007D6CD5" w:rsidRDefault="007D6CD5" w:rsidP="00326496">
      <w:pPr>
        <w:numPr>
          <w:ilvl w:val="0"/>
          <w:numId w:val="13"/>
        </w:numPr>
      </w:pPr>
      <w:r>
        <w:t xml:space="preserve">nutzbare Feldkapazität nFK </w:t>
      </w:r>
      <w:r>
        <w:sym w:font="Symbol" w:char="F0B3"/>
      </w:r>
      <w:r>
        <w:t xml:space="preserve"> 180 mm (bezogen auf die Gesamtdicke)</w:t>
      </w:r>
    </w:p>
    <w:p w:rsidR="007D6CD5" w:rsidRDefault="007D6CD5" w:rsidP="00326496">
      <w:pPr>
        <w:numPr>
          <w:ilvl w:val="0"/>
          <w:numId w:val="13"/>
        </w:numPr>
      </w:pPr>
      <w:r>
        <w:t>gesättigte Wasserdurchlässigkeit</w:t>
      </w:r>
      <w:r w:rsidR="00685421">
        <w:t xml:space="preserve"> lehmiger Unterboden</w:t>
      </w:r>
      <w:r>
        <w:t xml:space="preserve"> k</w:t>
      </w:r>
      <w:r>
        <w:rPr>
          <w:vertAlign w:val="subscript"/>
        </w:rPr>
        <w:t>f</w:t>
      </w:r>
      <w:r>
        <w:t xml:space="preserve"> ≥ 5 x 10</w:t>
      </w:r>
      <w:r>
        <w:rPr>
          <w:vertAlign w:val="superscript"/>
        </w:rPr>
        <w:t>-</w:t>
      </w:r>
      <w:r w:rsidR="00B2569B">
        <w:rPr>
          <w:vertAlign w:val="superscript"/>
        </w:rPr>
        <w:t>7</w:t>
      </w:r>
      <w:r>
        <w:t xml:space="preserve"> m/s (Laborwert)</w:t>
      </w:r>
    </w:p>
    <w:p w:rsidR="00685421" w:rsidRDefault="00685421" w:rsidP="00326496">
      <w:pPr>
        <w:numPr>
          <w:ilvl w:val="0"/>
          <w:numId w:val="13"/>
        </w:numPr>
      </w:pPr>
      <w:r>
        <w:t>gesättigte Wasserdurchlässigkeit sandiger Unterboden k</w:t>
      </w:r>
      <w:r>
        <w:rPr>
          <w:vertAlign w:val="subscript"/>
        </w:rPr>
        <w:t>f</w:t>
      </w:r>
      <w:r>
        <w:t xml:space="preserve"> ≥ 5 x 10</w:t>
      </w:r>
      <w:r w:rsidR="00B2569B">
        <w:rPr>
          <w:vertAlign w:val="superscript"/>
        </w:rPr>
        <w:t>-5</w:t>
      </w:r>
      <w:r>
        <w:t xml:space="preserve"> m/s (Laborwert)</w:t>
      </w:r>
    </w:p>
    <w:p w:rsidR="00171ADC" w:rsidRPr="00171ADC" w:rsidRDefault="00171ADC" w:rsidP="00FB7D92">
      <w:pPr>
        <w:spacing w:after="120"/>
        <w:rPr>
          <w:u w:val="single"/>
        </w:rPr>
      </w:pPr>
      <w:r w:rsidRPr="00171ADC">
        <w:rPr>
          <w:u w:val="single"/>
        </w:rPr>
        <w:t>Anforderung Rekultivierungsboden Ablaufmulden</w:t>
      </w:r>
      <w:r w:rsidR="00DA22DC">
        <w:rPr>
          <w:u w:val="single"/>
        </w:rPr>
        <w:t xml:space="preserve"> (</w:t>
      </w:r>
      <w:r w:rsidR="00DA22DC" w:rsidRPr="00DA22DC">
        <w:rPr>
          <w:u w:val="single"/>
        </w:rPr>
        <w:tab/>
        <w:t>Unterboden, lehmig, d ≥ 0,7 m</w:t>
      </w:r>
      <w:r w:rsidR="00DA22DC">
        <w:rPr>
          <w:u w:val="single"/>
        </w:rPr>
        <w:t>)</w:t>
      </w:r>
      <w:r w:rsidRPr="00171ADC">
        <w:rPr>
          <w:u w:val="single"/>
        </w:rPr>
        <w:t>:</w:t>
      </w:r>
    </w:p>
    <w:p w:rsidR="00DA22DC" w:rsidRDefault="00DA22DC" w:rsidP="00DA22DC">
      <w:pPr>
        <w:spacing w:after="120"/>
      </w:pPr>
      <w:r>
        <w:t>In dem Bereich der Ablaufmulden ist der lehmige Unterboden der Gehölzflächen einzuba</w:t>
      </w:r>
      <w:r>
        <w:t>u</w:t>
      </w:r>
      <w:r>
        <w:t>en. Die Materialanforderungen in der Eignungsprüfung und Eingangsprüfung sind dem en</w:t>
      </w:r>
      <w:r>
        <w:t>t</w:t>
      </w:r>
      <w:r>
        <w:t xml:space="preserve">sprechend identisch zu dem lehmigen Unterboden der Gehölzflächen. </w:t>
      </w:r>
      <w:r w:rsidR="00196C2A">
        <w:t>Die Ablaufmulden sollen jedoch als Laichplätze für Kreuzkröten dienen. Solche Laichplätze sind flache Pfützen, in denen über einen Zeitraum von rund 8 Wochen zwischen April und Juli Wasser steht. Sie entstehen beispielsweise in den Fahrspuren von Baufahrzeugen, die auf feuchten bis na</w:t>
      </w:r>
      <w:r w:rsidR="00196C2A">
        <w:t>s</w:t>
      </w:r>
      <w:r w:rsidR="00196C2A">
        <w:t>sen, bindigen oder gemischtkörnigen Böden fahren. Der Unterboden der OAD Ablaufmulden soll daher verdichtet eingebaut werden, wobei insbesondere die oberen rund 40 cm nach Einbau wasserstauend wirken sollen (</w:t>
      </w:r>
      <w:r>
        <w:t xml:space="preserve">Wasserdurchlässigkeit </w:t>
      </w:r>
      <w:r w:rsidR="000A1D2A">
        <w:t>kf </w:t>
      </w:r>
      <w:r w:rsidR="000A1D2A">
        <w:rPr>
          <w:rFonts w:ascii="Calibri" w:hAnsi="Calibri" w:cs="Calibri"/>
        </w:rPr>
        <w:t>≤ </w:t>
      </w:r>
      <w:r w:rsidR="0034336D">
        <w:rPr>
          <w:rFonts w:ascii="Calibri" w:hAnsi="Calibri" w:cs="Calibri"/>
        </w:rPr>
        <w:t>1</w:t>
      </w:r>
      <w:r w:rsidR="000A1D2A">
        <w:rPr>
          <w:rFonts w:ascii="Calibri" w:hAnsi="Calibri" w:cs="Calibri"/>
        </w:rPr>
        <w:t> </w:t>
      </w:r>
      <w:r w:rsidR="00196C2A">
        <w:rPr>
          <w:rFonts w:ascii="Calibri" w:hAnsi="Calibri" w:cs="Calibri"/>
        </w:rPr>
        <w:t>x </w:t>
      </w:r>
      <w:r w:rsidR="000A1D2A">
        <w:t>10</w:t>
      </w:r>
      <w:r w:rsidR="000A1D2A">
        <w:rPr>
          <w:vertAlign w:val="superscript"/>
        </w:rPr>
        <w:noBreakHyphen/>
        <w:t>8</w:t>
      </w:r>
      <w:r w:rsidR="000A1D2A">
        <w:t xml:space="preserve"> m/s</w:t>
      </w:r>
      <w:r w:rsidR="00196C2A">
        <w:t>)</w:t>
      </w:r>
      <w:r>
        <w:t>.</w:t>
      </w:r>
    </w:p>
    <w:p w:rsidR="00FB7D92" w:rsidRDefault="00FB7D92" w:rsidP="00361E3E">
      <w:pPr>
        <w:spacing w:after="120"/>
      </w:pPr>
      <w:r>
        <w:t>Das Trenn- und Filtervlies zwischen Rekultivierungsschicht und Entwässerungsschicht ist auf den vom AN gewählten Boden abzustimmen und muss die Kornverlagerung in die Entwä</w:t>
      </w:r>
      <w:r>
        <w:t>s</w:t>
      </w:r>
      <w:r w:rsidR="00361E3E">
        <w:t>serungsschicht verhindern.</w:t>
      </w:r>
    </w:p>
    <w:p w:rsidR="00FB7D92" w:rsidRDefault="00FB7D92" w:rsidP="00925A6D">
      <w:pPr>
        <w:pStyle w:val="berschrift2"/>
      </w:pPr>
      <w:bookmarkStart w:id="58" w:name="_Ref285012035"/>
      <w:bookmarkStart w:id="59" w:name="_Toc310849046"/>
      <w:bookmarkStart w:id="60" w:name="_Toc2861898"/>
      <w:r>
        <w:t>Eignungsprüfung</w:t>
      </w:r>
      <w:bookmarkEnd w:id="58"/>
      <w:bookmarkEnd w:id="59"/>
      <w:bookmarkEnd w:id="60"/>
    </w:p>
    <w:p w:rsidR="00FB7D92" w:rsidRDefault="00FB7D92" w:rsidP="00FB7D92">
      <w:pPr>
        <w:spacing w:after="120"/>
      </w:pPr>
      <w:r>
        <w:t>Der AN der Baumaßnahme legt spätestens zwei Wochen vor Beginn der Arbeiten vollständ</w:t>
      </w:r>
      <w:r>
        <w:t>i</w:t>
      </w:r>
      <w:r>
        <w:t>ge Unterlagen zum Eignungsnachweis des Materials vor</w:t>
      </w:r>
      <w:r w:rsidR="00745EF1">
        <w:t xml:space="preserve"> (siehe Abschnitt </w:t>
      </w:r>
      <w:r w:rsidR="00745EF1">
        <w:fldChar w:fldCharType="begin"/>
      </w:r>
      <w:r w:rsidR="00745EF1">
        <w:instrText xml:space="preserve"> REF _Ref473628705 \r \h </w:instrText>
      </w:r>
      <w:r w:rsidR="00745EF1">
        <w:fldChar w:fldCharType="separate"/>
      </w:r>
      <w:r w:rsidR="00ED6981">
        <w:t>5.1</w:t>
      </w:r>
      <w:r w:rsidR="00745EF1">
        <w:fldChar w:fldCharType="end"/>
      </w:r>
      <w:r w:rsidR="00745EF1">
        <w:t>)</w:t>
      </w:r>
      <w:r>
        <w:t>.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es von der FP-B freigegeben werden. Der Eignungsnachweis</w:t>
      </w:r>
      <w:r w:rsidR="00423635">
        <w:t xml:space="preserve"> der EP enthält die in Tab. 5.</w:t>
      </w:r>
      <w:r w:rsidR="00745EF1">
        <w:t>7</w:t>
      </w:r>
      <w:r w:rsidR="00423635">
        <w:t>.</w:t>
      </w:r>
      <w:r>
        <w:t>2.</w:t>
      </w:r>
      <w:r w:rsidR="00E07940">
        <w:t>-I (Ruderalflächen)</w:t>
      </w:r>
      <w:r w:rsidR="00AF520B">
        <w:t xml:space="preserve"> und</w:t>
      </w:r>
      <w:r w:rsidR="00E07940">
        <w:t xml:space="preserve"> Tab. 5.</w:t>
      </w:r>
      <w:r w:rsidR="00745EF1">
        <w:t>7</w:t>
      </w:r>
      <w:r w:rsidR="00E07940">
        <w:t>6.2.-II (Gehölzflächen</w:t>
      </w:r>
      <w:r w:rsidR="00643FC5">
        <w:t xml:space="preserve"> und Ablaufmulden</w:t>
      </w:r>
      <w:r w:rsidR="00E07940">
        <w:t xml:space="preserve">) </w:t>
      </w:r>
      <w:r>
        <w:t>aufgelisteten Unterlagen.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1701"/>
        <w:gridCol w:w="2835"/>
        <w:gridCol w:w="2268"/>
      </w:tblGrid>
      <w:tr w:rsidR="00FB7D92" w:rsidTr="00423635">
        <w:trPr>
          <w:cantSplit/>
          <w:tblHeader/>
        </w:trPr>
        <w:tc>
          <w:tcPr>
            <w:tcW w:w="9072" w:type="dxa"/>
            <w:gridSpan w:val="4"/>
            <w:tcBorders>
              <w:top w:val="double" w:sz="4" w:space="0" w:color="auto"/>
              <w:bottom w:val="double" w:sz="4" w:space="0" w:color="auto"/>
            </w:tcBorders>
            <w:shd w:val="clear" w:color="auto" w:fill="E6E6E6"/>
            <w:vAlign w:val="center"/>
          </w:tcPr>
          <w:p w:rsidR="00FB7D92" w:rsidRDefault="00FB7D92" w:rsidP="00745EF1">
            <w:pPr>
              <w:spacing w:after="80" w:line="240" w:lineRule="auto"/>
              <w:ind w:left="1064" w:hanging="1064"/>
              <w:jc w:val="left"/>
              <w:rPr>
                <w:b/>
                <w:bCs/>
                <w:color w:val="000000"/>
                <w:sz w:val="20"/>
              </w:rPr>
            </w:pPr>
            <w:r>
              <w:br w:type="page"/>
            </w:r>
            <w:r>
              <w:rPr>
                <w:b/>
                <w:bCs/>
                <w:color w:val="000000"/>
                <w:sz w:val="20"/>
              </w:rPr>
              <w:t>Tab. 5.</w:t>
            </w:r>
            <w:r w:rsidR="00745EF1">
              <w:rPr>
                <w:b/>
                <w:bCs/>
                <w:color w:val="000000"/>
                <w:sz w:val="20"/>
              </w:rPr>
              <w:t>7</w:t>
            </w:r>
            <w:r>
              <w:rPr>
                <w:b/>
                <w:bCs/>
                <w:color w:val="000000"/>
                <w:sz w:val="20"/>
              </w:rPr>
              <w:t>.2</w:t>
            </w:r>
            <w:r w:rsidR="00E07940">
              <w:rPr>
                <w:b/>
                <w:bCs/>
                <w:color w:val="000000"/>
                <w:sz w:val="20"/>
              </w:rPr>
              <w:t>-I</w:t>
            </w:r>
            <w:r>
              <w:rPr>
                <w:b/>
                <w:bCs/>
                <w:color w:val="000000"/>
                <w:sz w:val="20"/>
              </w:rPr>
              <w:t xml:space="preserve">: Eignungsnachweis Rekultivierungsschicht </w:t>
            </w:r>
            <w:r w:rsidR="00E07940">
              <w:rPr>
                <w:b/>
                <w:bCs/>
                <w:color w:val="000000"/>
                <w:sz w:val="20"/>
              </w:rPr>
              <w:t xml:space="preserve">Ruderalflächen </w:t>
            </w:r>
            <w:r>
              <w:rPr>
                <w:b/>
                <w:bCs/>
                <w:color w:val="000000"/>
                <w:sz w:val="20"/>
              </w:rPr>
              <w:t>(Prüfumfang gilt für Ober- und Unterboden)</w:t>
            </w:r>
          </w:p>
        </w:tc>
      </w:tr>
      <w:tr w:rsidR="00FB7D92" w:rsidTr="00423635">
        <w:trPr>
          <w:cantSplit/>
          <w:tblHeader/>
        </w:trPr>
        <w:tc>
          <w:tcPr>
            <w:tcW w:w="2268" w:type="dxa"/>
            <w:tcBorders>
              <w:top w:val="double" w:sz="4" w:space="0" w:color="auto"/>
              <w:bottom w:val="single" w:sz="8"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01" w:type="dxa"/>
            <w:tcBorders>
              <w:top w:val="double" w:sz="4" w:space="0" w:color="auto"/>
              <w:bottom w:val="single" w:sz="8"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2835" w:type="dxa"/>
            <w:tcBorders>
              <w:top w:val="double" w:sz="4" w:space="0" w:color="auto"/>
              <w:bottom w:val="single" w:sz="8"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2268" w:type="dxa"/>
            <w:tcBorders>
              <w:top w:val="double" w:sz="4" w:space="0" w:color="auto"/>
              <w:bottom w:val="single" w:sz="8"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Art / Mindestanzahl der Proben</w:t>
            </w:r>
          </w:p>
        </w:tc>
      </w:tr>
      <w:tr w:rsidR="00FB7D92" w:rsidTr="00423635">
        <w:trPr>
          <w:cantSplit/>
          <w:trHeight w:val="340"/>
        </w:trPr>
        <w:tc>
          <w:tcPr>
            <w:tcW w:w="2268" w:type="dxa"/>
            <w:tcBorders>
              <w:top w:val="single" w:sz="8" w:space="0" w:color="auto"/>
            </w:tcBorders>
          </w:tcPr>
          <w:p w:rsidR="00FB7D92" w:rsidRDefault="00FB7D92" w:rsidP="00423635">
            <w:pPr>
              <w:spacing w:before="60" w:after="40" w:line="240" w:lineRule="auto"/>
              <w:jc w:val="left"/>
              <w:rPr>
                <w:color w:val="000000"/>
                <w:sz w:val="18"/>
              </w:rPr>
            </w:pPr>
            <w:r>
              <w:rPr>
                <w:color w:val="000000"/>
                <w:sz w:val="18"/>
              </w:rPr>
              <w:t>Beschreibung der Liefe</w:t>
            </w:r>
            <w:r>
              <w:rPr>
                <w:color w:val="000000"/>
                <w:sz w:val="18"/>
              </w:rPr>
              <w:t>r</w:t>
            </w:r>
            <w:r>
              <w:rPr>
                <w:color w:val="000000"/>
                <w:sz w:val="18"/>
              </w:rPr>
              <w:t>quelle und der Herkunft des Bodens</w:t>
            </w:r>
          </w:p>
        </w:tc>
        <w:tc>
          <w:tcPr>
            <w:tcW w:w="1701" w:type="dxa"/>
            <w:tcBorders>
              <w:top w:val="single" w:sz="8" w:space="0" w:color="auto"/>
            </w:tcBorders>
          </w:tcPr>
          <w:p w:rsidR="00FB7D92" w:rsidRDefault="00FB7D92" w:rsidP="00423635">
            <w:pPr>
              <w:spacing w:before="60" w:after="40" w:line="240" w:lineRule="auto"/>
              <w:jc w:val="left"/>
              <w:rPr>
                <w:color w:val="000000"/>
                <w:sz w:val="18"/>
              </w:rPr>
            </w:pPr>
            <w:r>
              <w:rPr>
                <w:color w:val="000000"/>
                <w:sz w:val="18"/>
              </w:rPr>
              <w:t>Kurzbericht</w:t>
            </w:r>
          </w:p>
        </w:tc>
        <w:tc>
          <w:tcPr>
            <w:tcW w:w="2835" w:type="dxa"/>
            <w:tcBorders>
              <w:top w:val="single" w:sz="8" w:space="0" w:color="auto"/>
            </w:tcBorders>
          </w:tcPr>
          <w:p w:rsidR="00FB7D92" w:rsidRDefault="00FB7D92" w:rsidP="00423635">
            <w:pPr>
              <w:pStyle w:val="B1AbsatzBlock"/>
              <w:spacing w:before="60" w:after="40" w:line="240" w:lineRule="auto"/>
              <w:ind w:left="74"/>
              <w:jc w:val="left"/>
              <w:rPr>
                <w:rFonts w:cs="Arial"/>
                <w:sz w:val="18"/>
              </w:rPr>
            </w:pPr>
            <w:r>
              <w:rPr>
                <w:rFonts w:cs="Arial"/>
                <w:sz w:val="18"/>
              </w:rPr>
              <w:t>Angaben zur Lieferquelle (Lief</w:t>
            </w:r>
            <w:r>
              <w:rPr>
                <w:rFonts w:cs="Arial"/>
                <w:sz w:val="18"/>
              </w:rPr>
              <w:t>e</w:t>
            </w:r>
            <w:r>
              <w:rPr>
                <w:rFonts w:cs="Arial"/>
                <w:sz w:val="18"/>
              </w:rPr>
              <w:t>rant, aktueller Lagerort samt Anfahrtsskizze, Beschreibung der Lagerung, z.B. Skizze der Bodenmiete o.ä.)</w:t>
            </w:r>
          </w:p>
          <w:p w:rsidR="00FB7D92" w:rsidRDefault="00FB7D92" w:rsidP="00423635">
            <w:pPr>
              <w:pStyle w:val="Funotentext"/>
              <w:spacing w:before="60" w:after="40" w:line="240" w:lineRule="auto"/>
              <w:ind w:left="74"/>
              <w:rPr>
                <w:rFonts w:ascii="Arial" w:hAnsi="Arial" w:cs="Arial"/>
                <w:sz w:val="18"/>
              </w:rPr>
            </w:pPr>
            <w:r>
              <w:rPr>
                <w:rFonts w:ascii="Arial" w:hAnsi="Arial" w:cs="Arial"/>
                <w:sz w:val="18"/>
              </w:rPr>
              <w:t>Bodenansprache und Angabe zur Herkunft und ggf. Aufbere</w:t>
            </w:r>
            <w:r>
              <w:rPr>
                <w:rFonts w:ascii="Arial" w:hAnsi="Arial" w:cs="Arial"/>
                <w:sz w:val="18"/>
              </w:rPr>
              <w:t>i</w:t>
            </w:r>
            <w:r>
              <w:rPr>
                <w:rFonts w:ascii="Arial" w:hAnsi="Arial" w:cs="Arial"/>
                <w:sz w:val="18"/>
              </w:rPr>
              <w:t>tung des Materials</w:t>
            </w:r>
          </w:p>
          <w:p w:rsidR="00FB7D92" w:rsidRDefault="00FB7D92" w:rsidP="00423635">
            <w:pPr>
              <w:pStyle w:val="Funotentext"/>
              <w:spacing w:before="60" w:after="40" w:line="240" w:lineRule="auto"/>
              <w:ind w:left="74"/>
              <w:rPr>
                <w:rFonts w:ascii="Arial" w:hAnsi="Arial" w:cs="Arial"/>
                <w:sz w:val="18"/>
              </w:rPr>
            </w:pPr>
            <w:r>
              <w:rPr>
                <w:rFonts w:ascii="Arial" w:hAnsi="Arial" w:cs="Arial"/>
                <w:sz w:val="18"/>
              </w:rPr>
              <w:t>Material muss am Herkunftsort unter aeroben Bedingungen oberhalb von Grund- und Sta</w:t>
            </w:r>
            <w:r>
              <w:rPr>
                <w:rFonts w:ascii="Arial" w:hAnsi="Arial" w:cs="Arial"/>
                <w:sz w:val="18"/>
              </w:rPr>
              <w:t>u</w:t>
            </w:r>
            <w:r>
              <w:rPr>
                <w:rFonts w:ascii="Arial" w:hAnsi="Arial" w:cs="Arial"/>
                <w:sz w:val="18"/>
              </w:rPr>
              <w:t>wasser liegen und augenschei</w:t>
            </w:r>
            <w:r>
              <w:rPr>
                <w:rFonts w:ascii="Arial" w:hAnsi="Arial" w:cs="Arial"/>
                <w:sz w:val="18"/>
              </w:rPr>
              <w:t>n</w:t>
            </w:r>
            <w:r>
              <w:rPr>
                <w:rFonts w:ascii="Arial" w:hAnsi="Arial" w:cs="Arial"/>
                <w:sz w:val="18"/>
              </w:rPr>
              <w:t>lich frei von Verfärbungen sein</w:t>
            </w:r>
          </w:p>
          <w:p w:rsidR="00FB7D92" w:rsidRDefault="00FB7D92" w:rsidP="00423635">
            <w:pPr>
              <w:pStyle w:val="Funotentext"/>
              <w:spacing w:before="60" w:after="40" w:line="240" w:lineRule="auto"/>
              <w:ind w:left="74"/>
              <w:rPr>
                <w:rFonts w:ascii="Arial" w:hAnsi="Arial" w:cs="Arial"/>
                <w:sz w:val="18"/>
              </w:rPr>
            </w:pPr>
            <w:r>
              <w:rPr>
                <w:rFonts w:ascii="Arial" w:hAnsi="Arial" w:cs="Arial"/>
                <w:sz w:val="18"/>
              </w:rPr>
              <w:t>Angabe zur verfügbaren Masse</w:t>
            </w:r>
          </w:p>
          <w:p w:rsidR="00FB7D92" w:rsidRDefault="00FB7D92" w:rsidP="00423635">
            <w:pPr>
              <w:pStyle w:val="Funotentext"/>
              <w:spacing w:before="60" w:after="40" w:line="240" w:lineRule="auto"/>
              <w:ind w:left="74"/>
              <w:rPr>
                <w:rFonts w:ascii="Arial" w:hAnsi="Arial" w:cs="Arial"/>
                <w:sz w:val="18"/>
              </w:rPr>
            </w:pPr>
            <w:proofErr w:type="spellStart"/>
            <w:r>
              <w:rPr>
                <w:rFonts w:ascii="Arial" w:hAnsi="Arial" w:cs="Arial"/>
                <w:sz w:val="18"/>
              </w:rPr>
              <w:t>Probenahmeprotokoll</w:t>
            </w:r>
            <w:proofErr w:type="spellEnd"/>
          </w:p>
        </w:tc>
        <w:tc>
          <w:tcPr>
            <w:tcW w:w="2268" w:type="dxa"/>
            <w:tcBorders>
              <w:top w:val="single" w:sz="8" w:space="0" w:color="auto"/>
            </w:tcBorders>
          </w:tcPr>
          <w:p w:rsidR="00FB7D92" w:rsidRDefault="00FB7D92" w:rsidP="00423635">
            <w:pPr>
              <w:spacing w:before="60" w:after="40" w:line="240" w:lineRule="auto"/>
              <w:jc w:val="left"/>
              <w:rPr>
                <w:color w:val="000000"/>
                <w:sz w:val="18"/>
              </w:rPr>
            </w:pPr>
            <w:r>
              <w:rPr>
                <w:color w:val="000000"/>
                <w:sz w:val="18"/>
              </w:rPr>
              <w:t>1</w:t>
            </w:r>
          </w:p>
        </w:tc>
      </w:tr>
      <w:tr w:rsidR="00FB7D92" w:rsidTr="00EB1424">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Fremdkörper, Verunrein</w:t>
            </w:r>
            <w:r>
              <w:rPr>
                <w:color w:val="000000"/>
                <w:sz w:val="18"/>
              </w:rPr>
              <w:t>i</w:t>
            </w:r>
            <w:r>
              <w:rPr>
                <w:color w:val="000000"/>
                <w:sz w:val="18"/>
              </w:rPr>
              <w:t>gungen, Vernässung</w:t>
            </w:r>
          </w:p>
        </w:tc>
        <w:tc>
          <w:tcPr>
            <w:tcW w:w="1701" w:type="dxa"/>
          </w:tcPr>
          <w:p w:rsidR="00FB7D92" w:rsidRDefault="00FB7D92" w:rsidP="00423635">
            <w:pPr>
              <w:spacing w:before="60" w:after="40" w:line="240" w:lineRule="auto"/>
              <w:jc w:val="left"/>
              <w:rPr>
                <w:color w:val="000000"/>
                <w:sz w:val="18"/>
              </w:rPr>
            </w:pPr>
            <w:r>
              <w:rPr>
                <w:color w:val="000000"/>
                <w:sz w:val="18"/>
              </w:rPr>
              <w:t>visuell</w:t>
            </w:r>
          </w:p>
        </w:tc>
        <w:tc>
          <w:tcPr>
            <w:tcW w:w="2835" w:type="dxa"/>
            <w:tcBorders>
              <w:bottom w:val="double" w:sz="4" w:space="0" w:color="auto"/>
            </w:tcBorders>
          </w:tcPr>
          <w:p w:rsidR="00FB7D92" w:rsidRDefault="004118F6" w:rsidP="00423635">
            <w:pPr>
              <w:spacing w:before="60" w:after="40" w:line="240" w:lineRule="auto"/>
              <w:jc w:val="left"/>
              <w:rPr>
                <w:color w:val="000000"/>
                <w:sz w:val="18"/>
              </w:rPr>
            </w:pPr>
            <w:r>
              <w:rPr>
                <w:color w:val="000000"/>
                <w:sz w:val="18"/>
              </w:rPr>
              <w:t>F</w:t>
            </w:r>
            <w:r w:rsidR="00FB7D92">
              <w:rPr>
                <w:color w:val="000000"/>
                <w:sz w:val="18"/>
              </w:rPr>
              <w:t>rei</w:t>
            </w:r>
            <w:r>
              <w:rPr>
                <w:color w:val="000000"/>
                <w:sz w:val="18"/>
              </w:rPr>
              <w:t>; Unterboden muss frei von scharfkantigem Grobkorn sein, weniger als 5 % Grobkorn &gt; 2 mm</w:t>
            </w:r>
          </w:p>
        </w:tc>
        <w:tc>
          <w:tcPr>
            <w:tcW w:w="2268" w:type="dxa"/>
          </w:tcPr>
          <w:p w:rsidR="00FB7D92" w:rsidRDefault="00FB7D92" w:rsidP="00423635">
            <w:pPr>
              <w:spacing w:before="60" w:after="40" w:line="240" w:lineRule="auto"/>
              <w:jc w:val="left"/>
              <w:rPr>
                <w:color w:val="000000"/>
                <w:sz w:val="18"/>
              </w:rPr>
            </w:pPr>
            <w:r>
              <w:rPr>
                <w:color w:val="000000"/>
                <w:sz w:val="18"/>
              </w:rPr>
              <w:t>komplett</w:t>
            </w:r>
          </w:p>
        </w:tc>
      </w:tr>
      <w:tr w:rsidR="00FB7D92" w:rsidTr="00EB1424">
        <w:trPr>
          <w:cantSplit/>
          <w:trHeight w:val="20"/>
        </w:trPr>
        <w:tc>
          <w:tcPr>
            <w:tcW w:w="2268" w:type="dxa"/>
          </w:tcPr>
          <w:p w:rsidR="00FB7D92" w:rsidRPr="0070563C" w:rsidRDefault="00FB7D92" w:rsidP="00423635">
            <w:pPr>
              <w:spacing w:before="60" w:after="40" w:line="240" w:lineRule="auto"/>
              <w:jc w:val="left"/>
              <w:rPr>
                <w:sz w:val="18"/>
              </w:rPr>
            </w:pPr>
            <w:r w:rsidRPr="0070563C">
              <w:rPr>
                <w:sz w:val="18"/>
              </w:rPr>
              <w:t>Korngrößenverteilung</w:t>
            </w:r>
          </w:p>
        </w:tc>
        <w:tc>
          <w:tcPr>
            <w:tcW w:w="1701" w:type="dxa"/>
            <w:tcBorders>
              <w:right w:val="double" w:sz="4" w:space="0" w:color="auto"/>
            </w:tcBorders>
          </w:tcPr>
          <w:p w:rsidR="00FB7D92" w:rsidRPr="0070563C" w:rsidRDefault="00FB7D92" w:rsidP="00423635">
            <w:pPr>
              <w:spacing w:before="60" w:after="40" w:line="240" w:lineRule="auto"/>
              <w:jc w:val="left"/>
              <w:rPr>
                <w:sz w:val="18"/>
              </w:rPr>
            </w:pPr>
            <w:r w:rsidRPr="0070563C">
              <w:rPr>
                <w:sz w:val="18"/>
              </w:rPr>
              <w:t>DIN 18123</w:t>
            </w:r>
          </w:p>
          <w:p w:rsidR="00FB7D92" w:rsidRPr="0070563C" w:rsidRDefault="00FB7D92" w:rsidP="00423635">
            <w:pPr>
              <w:spacing w:before="60" w:after="40" w:line="240" w:lineRule="auto"/>
              <w:jc w:val="left"/>
              <w:rPr>
                <w:sz w:val="18"/>
              </w:rPr>
            </w:pPr>
            <w:r w:rsidRPr="0070563C">
              <w:rPr>
                <w:sz w:val="18"/>
              </w:rPr>
              <w:t>Siebung + Sed</w:t>
            </w:r>
            <w:r w:rsidRPr="0070563C">
              <w:rPr>
                <w:sz w:val="18"/>
              </w:rPr>
              <w:t>i</w:t>
            </w:r>
            <w:r w:rsidRPr="0070563C">
              <w:rPr>
                <w:sz w:val="18"/>
              </w:rPr>
              <w:t>mentation</w:t>
            </w:r>
          </w:p>
        </w:tc>
        <w:tc>
          <w:tcPr>
            <w:tcW w:w="2835" w:type="dxa"/>
            <w:tcBorders>
              <w:top w:val="double" w:sz="4" w:space="0" w:color="auto"/>
              <w:left w:val="double" w:sz="4" w:space="0" w:color="auto"/>
              <w:bottom w:val="double" w:sz="4" w:space="0" w:color="auto"/>
              <w:right w:val="double" w:sz="4" w:space="0" w:color="auto"/>
            </w:tcBorders>
          </w:tcPr>
          <w:p w:rsidR="00E65489" w:rsidRDefault="00E65489" w:rsidP="00E65489">
            <w:pPr>
              <w:spacing w:before="60" w:after="40" w:line="240" w:lineRule="auto"/>
              <w:jc w:val="left"/>
              <w:rPr>
                <w:sz w:val="18"/>
              </w:rPr>
            </w:pPr>
            <w:r>
              <w:rPr>
                <w:sz w:val="18"/>
              </w:rPr>
              <w:t>Dokumentation,</w:t>
            </w:r>
          </w:p>
          <w:p w:rsidR="00E65489" w:rsidRDefault="00E65489" w:rsidP="00E65489">
            <w:pPr>
              <w:spacing w:before="60" w:after="40" w:line="240" w:lineRule="auto"/>
              <w:jc w:val="left"/>
              <w:rPr>
                <w:sz w:val="18"/>
              </w:rPr>
            </w:pPr>
            <w:r>
              <w:rPr>
                <w:sz w:val="18"/>
              </w:rPr>
              <w:t xml:space="preserve">Orientierungswerte: </w:t>
            </w:r>
          </w:p>
          <w:p w:rsidR="00FB7D92" w:rsidRPr="0070563C" w:rsidRDefault="00E65489" w:rsidP="00E65489">
            <w:pPr>
              <w:spacing w:before="60" w:after="40" w:line="240" w:lineRule="auto"/>
              <w:jc w:val="left"/>
              <w:rPr>
                <w:sz w:val="18"/>
              </w:rPr>
            </w:pPr>
            <w:r>
              <w:rPr>
                <w:sz w:val="18"/>
              </w:rPr>
              <w:t>Schluffgehalt 15-30 Masse-%, Tongehalt 0-12 Masse%</w:t>
            </w:r>
          </w:p>
        </w:tc>
        <w:tc>
          <w:tcPr>
            <w:tcW w:w="2268" w:type="dxa"/>
            <w:tcBorders>
              <w:left w:val="double" w:sz="4" w:space="0" w:color="auto"/>
            </w:tcBorders>
          </w:tcPr>
          <w:p w:rsidR="00FB7D92" w:rsidRPr="0070563C" w:rsidRDefault="00FB7D92" w:rsidP="00423635">
            <w:pPr>
              <w:spacing w:before="60" w:after="40" w:line="240" w:lineRule="auto"/>
              <w:jc w:val="left"/>
              <w:rPr>
                <w:sz w:val="18"/>
              </w:rPr>
            </w:pPr>
            <w:r w:rsidRPr="0070563C">
              <w:rPr>
                <w:sz w:val="18"/>
              </w:rPr>
              <w:t>3 repräsentative Misc</w:t>
            </w:r>
            <w:r w:rsidRPr="0070563C">
              <w:rPr>
                <w:sz w:val="18"/>
              </w:rPr>
              <w:t>h</w:t>
            </w:r>
            <w:r w:rsidRPr="0070563C">
              <w:rPr>
                <w:sz w:val="18"/>
              </w:rPr>
              <w:t xml:space="preserve">proben (bestehend aus </w:t>
            </w:r>
            <w:r w:rsidRPr="0070563C">
              <w:rPr>
                <w:sz w:val="18"/>
              </w:rPr>
              <w:sym w:font="Symbol" w:char="F0B3"/>
            </w:r>
            <w:r w:rsidRPr="0070563C">
              <w:rPr>
                <w:sz w:val="18"/>
              </w:rPr>
              <w:t xml:space="preserve"> 20 Einzelproben) </w:t>
            </w:r>
          </w:p>
        </w:tc>
      </w:tr>
      <w:tr w:rsidR="00FB7D92" w:rsidTr="00EB1424">
        <w:trPr>
          <w:cantSplit/>
          <w:trHeight w:val="340"/>
        </w:trPr>
        <w:tc>
          <w:tcPr>
            <w:tcW w:w="2268" w:type="dxa"/>
          </w:tcPr>
          <w:p w:rsidR="00E85F03" w:rsidRDefault="00E85F03" w:rsidP="00423635">
            <w:pPr>
              <w:spacing w:before="60" w:after="40" w:line="240" w:lineRule="auto"/>
              <w:jc w:val="left"/>
              <w:rPr>
                <w:sz w:val="18"/>
              </w:rPr>
            </w:pPr>
            <w:r>
              <w:rPr>
                <w:sz w:val="18"/>
              </w:rPr>
              <w:t xml:space="preserve">TOC </w:t>
            </w:r>
          </w:p>
          <w:p w:rsidR="00FB7D92" w:rsidRPr="0070563C" w:rsidRDefault="00E85F03" w:rsidP="00423635">
            <w:pPr>
              <w:spacing w:before="60" w:after="40" w:line="240" w:lineRule="auto"/>
              <w:jc w:val="left"/>
              <w:rPr>
                <w:sz w:val="18"/>
              </w:rPr>
            </w:pPr>
            <w:r>
              <w:rPr>
                <w:sz w:val="18"/>
              </w:rPr>
              <w:t>(Umrechnung in Humu</w:t>
            </w:r>
            <w:r>
              <w:rPr>
                <w:sz w:val="18"/>
              </w:rPr>
              <w:t>s</w:t>
            </w:r>
            <w:r>
              <w:rPr>
                <w:sz w:val="18"/>
              </w:rPr>
              <w:t>gehalt mit Faktor 2)</w:t>
            </w:r>
          </w:p>
          <w:p w:rsidR="00FB7D92" w:rsidRPr="0070563C" w:rsidRDefault="00FB7D92" w:rsidP="00423635">
            <w:pPr>
              <w:spacing w:before="60" w:after="40" w:line="240" w:lineRule="auto"/>
              <w:jc w:val="left"/>
              <w:rPr>
                <w:sz w:val="18"/>
              </w:rPr>
            </w:pPr>
          </w:p>
        </w:tc>
        <w:tc>
          <w:tcPr>
            <w:tcW w:w="1701" w:type="dxa"/>
          </w:tcPr>
          <w:p w:rsidR="00FB7D92" w:rsidRPr="0070563C" w:rsidRDefault="00C6561B" w:rsidP="00E85F03">
            <w:pPr>
              <w:spacing w:before="60" w:after="40" w:line="240" w:lineRule="auto"/>
              <w:jc w:val="left"/>
              <w:rPr>
                <w:sz w:val="18"/>
              </w:rPr>
            </w:pPr>
            <w:r w:rsidRPr="0070563C">
              <w:rPr>
                <w:sz w:val="18"/>
              </w:rPr>
              <w:t>DIN ISO 10694</w:t>
            </w:r>
          </w:p>
        </w:tc>
        <w:tc>
          <w:tcPr>
            <w:tcW w:w="2835" w:type="dxa"/>
            <w:tcBorders>
              <w:top w:val="double" w:sz="4" w:space="0" w:color="auto"/>
            </w:tcBorders>
          </w:tcPr>
          <w:p w:rsidR="00C6561B" w:rsidRPr="00C6561B" w:rsidRDefault="00E85F03" w:rsidP="00423635">
            <w:pPr>
              <w:spacing w:before="60" w:after="40" w:line="240" w:lineRule="auto"/>
              <w:jc w:val="left"/>
              <w:rPr>
                <w:sz w:val="18"/>
                <w:u w:val="single"/>
              </w:rPr>
            </w:pPr>
            <w:r>
              <w:rPr>
                <w:sz w:val="18"/>
                <w:u w:val="single"/>
              </w:rPr>
              <w:t>Humusgehalt</w:t>
            </w:r>
            <w:r w:rsidR="00C6561B" w:rsidRPr="00C6561B">
              <w:rPr>
                <w:sz w:val="18"/>
                <w:u w:val="single"/>
              </w:rPr>
              <w:t>:</w:t>
            </w:r>
          </w:p>
          <w:p w:rsidR="00FB7D92" w:rsidRPr="0070563C" w:rsidRDefault="00FB7D92" w:rsidP="00423635">
            <w:pPr>
              <w:spacing w:before="60" w:after="40" w:line="240" w:lineRule="auto"/>
              <w:jc w:val="left"/>
              <w:rPr>
                <w:sz w:val="18"/>
              </w:rPr>
            </w:pPr>
            <w:r w:rsidRPr="0070563C">
              <w:rPr>
                <w:sz w:val="18"/>
              </w:rPr>
              <w:t xml:space="preserve">Unterboden: ≤ 2 </w:t>
            </w:r>
            <w:proofErr w:type="spellStart"/>
            <w:r w:rsidRPr="0070563C">
              <w:rPr>
                <w:sz w:val="18"/>
              </w:rPr>
              <w:t>Gew</w:t>
            </w:r>
            <w:proofErr w:type="spellEnd"/>
            <w:r w:rsidRPr="0070563C">
              <w:rPr>
                <w:sz w:val="18"/>
              </w:rPr>
              <w:t>.-%</w:t>
            </w:r>
          </w:p>
          <w:p w:rsidR="00FB7D92" w:rsidRDefault="00751451" w:rsidP="00423635">
            <w:pPr>
              <w:spacing w:before="60" w:after="40" w:line="240" w:lineRule="auto"/>
              <w:jc w:val="left"/>
              <w:rPr>
                <w:sz w:val="18"/>
              </w:rPr>
            </w:pPr>
            <w:r>
              <w:rPr>
                <w:sz w:val="18"/>
              </w:rPr>
              <w:t>Oberboden: 2 – 4</w:t>
            </w:r>
            <w:r w:rsidR="00FB7D92" w:rsidRPr="0070563C">
              <w:rPr>
                <w:sz w:val="18"/>
              </w:rPr>
              <w:t xml:space="preserve"> </w:t>
            </w:r>
            <w:proofErr w:type="spellStart"/>
            <w:r w:rsidR="00FB7D92" w:rsidRPr="0070563C">
              <w:rPr>
                <w:sz w:val="18"/>
              </w:rPr>
              <w:t>Gew</w:t>
            </w:r>
            <w:proofErr w:type="spellEnd"/>
            <w:r w:rsidR="00FB7D92" w:rsidRPr="0070563C">
              <w:rPr>
                <w:sz w:val="18"/>
              </w:rPr>
              <w:t>.-%</w:t>
            </w:r>
          </w:p>
          <w:p w:rsidR="00C6561B" w:rsidRPr="00C6561B" w:rsidRDefault="00C6561B" w:rsidP="00423635">
            <w:pPr>
              <w:spacing w:before="60" w:after="40" w:line="240" w:lineRule="auto"/>
              <w:jc w:val="left"/>
              <w:rPr>
                <w:sz w:val="18"/>
                <w:u w:val="single"/>
              </w:rPr>
            </w:pPr>
            <w:r w:rsidRPr="00C6561B">
              <w:rPr>
                <w:sz w:val="18"/>
                <w:u w:val="single"/>
              </w:rPr>
              <w:t>TOC:</w:t>
            </w:r>
          </w:p>
          <w:p w:rsidR="00C6561B" w:rsidRDefault="00C6561B" w:rsidP="00423635">
            <w:pPr>
              <w:spacing w:before="60" w:after="40" w:line="240" w:lineRule="auto"/>
              <w:jc w:val="left"/>
              <w:rPr>
                <w:sz w:val="18"/>
              </w:rPr>
            </w:pPr>
            <w:r>
              <w:rPr>
                <w:sz w:val="18"/>
              </w:rPr>
              <w:t xml:space="preserve">Unterboden: ≤ 1 </w:t>
            </w:r>
            <w:proofErr w:type="spellStart"/>
            <w:r>
              <w:rPr>
                <w:sz w:val="18"/>
              </w:rPr>
              <w:t>Gew</w:t>
            </w:r>
            <w:proofErr w:type="spellEnd"/>
            <w:r>
              <w:rPr>
                <w:sz w:val="18"/>
              </w:rPr>
              <w:t>.-%</w:t>
            </w:r>
          </w:p>
          <w:p w:rsidR="00C6561B" w:rsidRPr="0070563C" w:rsidRDefault="00C6561B" w:rsidP="00423635">
            <w:pPr>
              <w:spacing w:before="60" w:after="40" w:line="240" w:lineRule="auto"/>
              <w:jc w:val="left"/>
              <w:rPr>
                <w:sz w:val="18"/>
              </w:rPr>
            </w:pPr>
            <w:r>
              <w:rPr>
                <w:sz w:val="18"/>
              </w:rPr>
              <w:t>Oberboden: 1</w:t>
            </w:r>
            <w:r w:rsidR="00DA22DC">
              <w:rPr>
                <w:sz w:val="18"/>
              </w:rPr>
              <w:t xml:space="preserve"> </w:t>
            </w:r>
            <w:r>
              <w:rPr>
                <w:sz w:val="18"/>
              </w:rPr>
              <w:t>-</w:t>
            </w:r>
            <w:r w:rsidR="00DA22DC">
              <w:rPr>
                <w:sz w:val="18"/>
              </w:rPr>
              <w:t xml:space="preserve"> </w:t>
            </w:r>
            <w:r w:rsidR="00E85F03">
              <w:rPr>
                <w:sz w:val="18"/>
              </w:rPr>
              <w:t xml:space="preserve">2 </w:t>
            </w:r>
            <w:proofErr w:type="spellStart"/>
            <w:r w:rsidR="00E85F03">
              <w:rPr>
                <w:sz w:val="18"/>
              </w:rPr>
              <w:t>Gew</w:t>
            </w:r>
            <w:proofErr w:type="spellEnd"/>
            <w:r w:rsidR="00E85F03">
              <w:rPr>
                <w:sz w:val="18"/>
              </w:rPr>
              <w:t>.-%</w:t>
            </w:r>
          </w:p>
        </w:tc>
        <w:tc>
          <w:tcPr>
            <w:tcW w:w="2268" w:type="dxa"/>
          </w:tcPr>
          <w:p w:rsidR="00FB7D92" w:rsidRPr="0070563C" w:rsidRDefault="00FB7D92" w:rsidP="00423635">
            <w:pPr>
              <w:spacing w:before="60" w:after="40" w:line="240" w:lineRule="auto"/>
              <w:jc w:val="left"/>
              <w:rPr>
                <w:sz w:val="18"/>
              </w:rPr>
            </w:pPr>
            <w:r w:rsidRPr="0070563C">
              <w:rPr>
                <w:sz w:val="18"/>
              </w:rPr>
              <w:t>3 repräsentative Misc</w:t>
            </w:r>
            <w:r w:rsidRPr="0070563C">
              <w:rPr>
                <w:sz w:val="18"/>
              </w:rPr>
              <w:t>h</w:t>
            </w:r>
            <w:r w:rsidRPr="0070563C">
              <w:rPr>
                <w:sz w:val="18"/>
              </w:rPr>
              <w:t xml:space="preserve">proben (bestehend aus </w:t>
            </w:r>
            <w:r w:rsidRPr="0070563C">
              <w:rPr>
                <w:sz w:val="18"/>
              </w:rPr>
              <w:sym w:font="Symbol" w:char="F0B3"/>
            </w:r>
            <w:r w:rsidRPr="0070563C">
              <w:rPr>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pH-Wert</w:t>
            </w:r>
          </w:p>
        </w:tc>
        <w:tc>
          <w:tcPr>
            <w:tcW w:w="1701" w:type="dxa"/>
          </w:tcPr>
          <w:p w:rsidR="00FB7D92" w:rsidRDefault="00FB7D92" w:rsidP="00423635">
            <w:pPr>
              <w:spacing w:before="60" w:after="40" w:line="240" w:lineRule="auto"/>
              <w:jc w:val="left"/>
              <w:rPr>
                <w:color w:val="000000"/>
                <w:sz w:val="18"/>
              </w:rPr>
            </w:pPr>
            <w:r>
              <w:rPr>
                <w:color w:val="000000"/>
                <w:sz w:val="18"/>
              </w:rPr>
              <w:t>DIN ISO 10 390</w:t>
            </w:r>
            <w:r>
              <w:rPr>
                <w:color w:val="000000"/>
                <w:sz w:val="18"/>
              </w:rPr>
              <w:b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w:t>
            </w:r>
          </w:p>
        </w:tc>
        <w:tc>
          <w:tcPr>
            <w:tcW w:w="2835" w:type="dxa"/>
          </w:tcPr>
          <w:p w:rsidR="00FB7D92" w:rsidRDefault="00FB7D92" w:rsidP="00423635">
            <w:pPr>
              <w:spacing w:before="60" w:after="40" w:line="240" w:lineRule="auto"/>
              <w:jc w:val="left"/>
              <w:rPr>
                <w:color w:val="000000"/>
                <w:sz w:val="18"/>
              </w:rPr>
            </w:pPr>
            <w:r>
              <w:rPr>
                <w:color w:val="000000"/>
                <w:sz w:val="18"/>
              </w:rPr>
              <w:t>6,2 – 8,6</w:t>
            </w:r>
          </w:p>
        </w:tc>
        <w:tc>
          <w:tcPr>
            <w:tcW w:w="2268" w:type="dxa"/>
          </w:tcPr>
          <w:p w:rsidR="00FB7D92" w:rsidRDefault="00FB7D92" w:rsidP="00423635">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Kalkgehalt</w:t>
            </w:r>
          </w:p>
        </w:tc>
        <w:tc>
          <w:tcPr>
            <w:tcW w:w="1701" w:type="dxa"/>
          </w:tcPr>
          <w:p w:rsidR="00FB7D92" w:rsidRDefault="00FB7D92" w:rsidP="00423635">
            <w:pPr>
              <w:spacing w:before="60" w:after="40" w:line="240" w:lineRule="auto"/>
              <w:jc w:val="left"/>
              <w:rPr>
                <w:color w:val="000000"/>
                <w:sz w:val="18"/>
              </w:rPr>
            </w:pPr>
            <w:r>
              <w:rPr>
                <w:color w:val="000000"/>
                <w:sz w:val="18"/>
              </w:rPr>
              <w:t>DIN 18129</w:t>
            </w:r>
          </w:p>
        </w:tc>
        <w:tc>
          <w:tcPr>
            <w:tcW w:w="2835" w:type="dxa"/>
          </w:tcPr>
          <w:p w:rsidR="00FB7D92" w:rsidRDefault="00FB7D92" w:rsidP="00423635">
            <w:pPr>
              <w:spacing w:before="60" w:after="40" w:line="240" w:lineRule="auto"/>
              <w:jc w:val="left"/>
              <w:rPr>
                <w:color w:val="000000"/>
                <w:sz w:val="18"/>
              </w:rPr>
            </w:pPr>
            <w:r>
              <w:rPr>
                <w:color w:val="000000"/>
                <w:sz w:val="18"/>
              </w:rPr>
              <w:t>&lt; 20 Massen-%</w:t>
            </w:r>
          </w:p>
        </w:tc>
        <w:tc>
          <w:tcPr>
            <w:tcW w:w="2268" w:type="dxa"/>
          </w:tcPr>
          <w:p w:rsidR="00FB7D92" w:rsidRDefault="00FB7D92" w:rsidP="00423635">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 (nur bei pH &gt;6,8)</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lösliche Nährstoffe</w:t>
            </w:r>
            <w:r>
              <w:rPr>
                <w:color w:val="000000"/>
                <w:sz w:val="18"/>
              </w:rPr>
              <w:br/>
              <w:t>(P, K, Mg, NO3, NH4)</w:t>
            </w:r>
          </w:p>
        </w:tc>
        <w:tc>
          <w:tcPr>
            <w:tcW w:w="1701" w:type="dxa"/>
          </w:tcPr>
          <w:p w:rsidR="00FB7D92" w:rsidRDefault="00FB7D92" w:rsidP="00423635">
            <w:pPr>
              <w:spacing w:before="60" w:after="40" w:line="240" w:lineRule="auto"/>
              <w:jc w:val="left"/>
              <w:rPr>
                <w:color w:val="000000"/>
                <w:sz w:val="18"/>
              </w:rPr>
            </w:pPr>
            <w:r>
              <w:rPr>
                <w:color w:val="000000"/>
                <w:sz w:val="18"/>
              </w:rPr>
              <w:t>VdLUFA</w:t>
            </w:r>
          </w:p>
        </w:tc>
        <w:tc>
          <w:tcPr>
            <w:tcW w:w="2835" w:type="dxa"/>
          </w:tcPr>
          <w:p w:rsidR="00FB7D92" w:rsidRDefault="00FB7D92" w:rsidP="00F67068">
            <w:pPr>
              <w:spacing w:before="60" w:after="40" w:line="240" w:lineRule="auto"/>
              <w:jc w:val="left"/>
              <w:rPr>
                <w:color w:val="000000"/>
                <w:sz w:val="18"/>
              </w:rPr>
            </w:pPr>
            <w:r>
              <w:rPr>
                <w:color w:val="000000"/>
                <w:sz w:val="18"/>
              </w:rPr>
              <w:t xml:space="preserve">Bewertungsstufe </w:t>
            </w:r>
            <w:r w:rsidR="00F67068">
              <w:rPr>
                <w:color w:val="000000"/>
                <w:sz w:val="18"/>
              </w:rPr>
              <w:t>A bzw.</w:t>
            </w:r>
            <w:r w:rsidR="00E65489">
              <w:rPr>
                <w:color w:val="000000"/>
                <w:sz w:val="18"/>
              </w:rPr>
              <w:t xml:space="preserve"> </w:t>
            </w:r>
            <w:r>
              <w:rPr>
                <w:color w:val="000000"/>
                <w:sz w:val="18"/>
              </w:rPr>
              <w:t>B</w:t>
            </w:r>
          </w:p>
        </w:tc>
        <w:tc>
          <w:tcPr>
            <w:tcW w:w="2268" w:type="dxa"/>
          </w:tcPr>
          <w:p w:rsidR="00FB7D92" w:rsidRDefault="00FB7D92" w:rsidP="00423635">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F174D2" w:rsidTr="00423635">
        <w:trPr>
          <w:cantSplit/>
          <w:trHeight w:val="340"/>
        </w:trPr>
        <w:tc>
          <w:tcPr>
            <w:tcW w:w="2268" w:type="dxa"/>
          </w:tcPr>
          <w:p w:rsidR="00F174D2" w:rsidRDefault="00F174D2" w:rsidP="00A879DC">
            <w:pPr>
              <w:spacing w:before="60" w:after="40" w:line="240" w:lineRule="auto"/>
              <w:jc w:val="left"/>
              <w:rPr>
                <w:color w:val="000000"/>
                <w:sz w:val="18"/>
              </w:rPr>
            </w:pPr>
            <w:r>
              <w:rPr>
                <w:color w:val="000000"/>
                <w:sz w:val="18"/>
              </w:rPr>
              <w:t>Schadstoffgehalte in Fes</w:t>
            </w:r>
            <w:r>
              <w:rPr>
                <w:color w:val="000000"/>
                <w:sz w:val="18"/>
              </w:rPr>
              <w:t>t</w:t>
            </w:r>
            <w:r>
              <w:rPr>
                <w:color w:val="000000"/>
                <w:sz w:val="18"/>
              </w:rPr>
              <w:t xml:space="preserve">stoff und </w:t>
            </w:r>
            <w:proofErr w:type="spellStart"/>
            <w:r>
              <w:rPr>
                <w:color w:val="000000"/>
                <w:sz w:val="18"/>
              </w:rPr>
              <w:t>Eluat</w:t>
            </w:r>
            <w:proofErr w:type="spellEnd"/>
          </w:p>
        </w:tc>
        <w:tc>
          <w:tcPr>
            <w:tcW w:w="1701" w:type="dxa"/>
          </w:tcPr>
          <w:p w:rsidR="00F174D2" w:rsidRDefault="00F174D2" w:rsidP="00A879DC">
            <w:pPr>
              <w:spacing w:before="60" w:after="40" w:line="240" w:lineRule="auto"/>
              <w:jc w:val="left"/>
              <w:rPr>
                <w:color w:val="000000"/>
                <w:sz w:val="18"/>
              </w:rPr>
            </w:pPr>
            <w:r>
              <w:rPr>
                <w:color w:val="000000"/>
                <w:sz w:val="18"/>
              </w:rPr>
              <w:t>DepV</w:t>
            </w:r>
          </w:p>
        </w:tc>
        <w:tc>
          <w:tcPr>
            <w:tcW w:w="2835" w:type="dxa"/>
          </w:tcPr>
          <w:p w:rsidR="00F174D2" w:rsidRDefault="00F174D2" w:rsidP="00A879DC">
            <w:pPr>
              <w:spacing w:before="60" w:after="40" w:line="240" w:lineRule="auto"/>
              <w:jc w:val="left"/>
              <w:rPr>
                <w:color w:val="000000"/>
                <w:sz w:val="18"/>
              </w:rPr>
            </w:pPr>
            <w:r>
              <w:rPr>
                <w:color w:val="000000"/>
                <w:sz w:val="18"/>
              </w:rPr>
              <w:t>DepV, Anhang 3 Tabelle 2, Spa</w:t>
            </w:r>
            <w:r>
              <w:rPr>
                <w:color w:val="000000"/>
                <w:sz w:val="18"/>
              </w:rPr>
              <w:t>l</w:t>
            </w:r>
            <w:r>
              <w:rPr>
                <w:color w:val="000000"/>
                <w:sz w:val="18"/>
              </w:rPr>
              <w:t xml:space="preserve">te 9 </w:t>
            </w:r>
            <w:r>
              <w:rPr>
                <w:color w:val="000000"/>
                <w:sz w:val="18"/>
              </w:rPr>
              <w:br/>
              <w:t>(Rekultivierungsschicht)</w:t>
            </w:r>
          </w:p>
        </w:tc>
        <w:tc>
          <w:tcPr>
            <w:tcW w:w="2268" w:type="dxa"/>
          </w:tcPr>
          <w:p w:rsidR="00F174D2" w:rsidRDefault="00F174D2" w:rsidP="00423635">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 xml:space="preserve">Eisen: </w:t>
            </w:r>
            <w:proofErr w:type="spellStart"/>
            <w:r>
              <w:rPr>
                <w:color w:val="000000"/>
                <w:sz w:val="18"/>
              </w:rPr>
              <w:t>Fe-ox</w:t>
            </w:r>
            <w:proofErr w:type="spellEnd"/>
            <w:r>
              <w:rPr>
                <w:color w:val="000000"/>
                <w:sz w:val="18"/>
              </w:rPr>
              <w:t xml:space="preserve">, </w:t>
            </w:r>
            <w:proofErr w:type="spellStart"/>
            <w:r>
              <w:rPr>
                <w:color w:val="000000"/>
                <w:sz w:val="18"/>
              </w:rPr>
              <w:t>Fe</w:t>
            </w:r>
            <w:proofErr w:type="spellEnd"/>
            <w:r>
              <w:rPr>
                <w:color w:val="000000"/>
                <w:sz w:val="18"/>
              </w:rPr>
              <w:t>(II)</w:t>
            </w:r>
          </w:p>
        </w:tc>
        <w:tc>
          <w:tcPr>
            <w:tcW w:w="1701" w:type="dxa"/>
          </w:tcPr>
          <w:p w:rsidR="00FB7D92" w:rsidRDefault="00FB7D92" w:rsidP="00423635">
            <w:pPr>
              <w:spacing w:before="60" w:after="40" w:line="240" w:lineRule="auto"/>
              <w:jc w:val="left"/>
              <w:rPr>
                <w:color w:val="000000"/>
                <w:sz w:val="18"/>
              </w:rPr>
            </w:pPr>
            <w:r>
              <w:rPr>
                <w:color w:val="000000"/>
                <w:sz w:val="18"/>
              </w:rPr>
              <w:t>DIN 19684-6 und -7</w:t>
            </w:r>
          </w:p>
        </w:tc>
        <w:tc>
          <w:tcPr>
            <w:tcW w:w="2835" w:type="dxa"/>
          </w:tcPr>
          <w:p w:rsidR="00FB7D92" w:rsidRDefault="00FB7D92" w:rsidP="00423635">
            <w:pPr>
              <w:spacing w:before="60" w:after="40" w:line="240" w:lineRule="auto"/>
              <w:jc w:val="left"/>
              <w:rPr>
                <w:color w:val="000000"/>
                <w:sz w:val="18"/>
              </w:rPr>
            </w:pPr>
            <w:r>
              <w:rPr>
                <w:color w:val="000000"/>
                <w:sz w:val="18"/>
              </w:rPr>
              <w:t xml:space="preserve">≤ 1,5 g/kg </w:t>
            </w:r>
            <w:proofErr w:type="spellStart"/>
            <w:r>
              <w:rPr>
                <w:color w:val="000000"/>
                <w:sz w:val="18"/>
              </w:rPr>
              <w:t>Fe-ox</w:t>
            </w:r>
            <w:proofErr w:type="spellEnd"/>
            <w:r>
              <w:rPr>
                <w:color w:val="000000"/>
                <w:sz w:val="18"/>
              </w:rPr>
              <w:t xml:space="preserve">, kein </w:t>
            </w:r>
            <w:proofErr w:type="spellStart"/>
            <w:r>
              <w:rPr>
                <w:color w:val="000000"/>
                <w:sz w:val="18"/>
              </w:rPr>
              <w:t>Fe</w:t>
            </w:r>
            <w:proofErr w:type="spellEnd"/>
            <w:r>
              <w:rPr>
                <w:color w:val="000000"/>
                <w:sz w:val="18"/>
              </w:rPr>
              <w:t>(II)</w:t>
            </w:r>
          </w:p>
        </w:tc>
        <w:tc>
          <w:tcPr>
            <w:tcW w:w="2268" w:type="dxa"/>
          </w:tcPr>
          <w:p w:rsidR="00FB7D92" w:rsidRDefault="00FB7D92" w:rsidP="00423635">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proofErr w:type="spellStart"/>
            <w:r>
              <w:rPr>
                <w:color w:val="000000"/>
                <w:sz w:val="18"/>
              </w:rPr>
              <w:t>Proctorversuch</w:t>
            </w:r>
            <w:proofErr w:type="spellEnd"/>
          </w:p>
        </w:tc>
        <w:tc>
          <w:tcPr>
            <w:tcW w:w="1701"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DIN 18127</w:t>
            </w:r>
          </w:p>
        </w:tc>
        <w:tc>
          <w:tcPr>
            <w:tcW w:w="2835" w:type="dxa"/>
          </w:tcPr>
          <w:p w:rsidR="00FB7D92" w:rsidRDefault="00FB7D92" w:rsidP="00423635">
            <w:pPr>
              <w:spacing w:before="60" w:after="40" w:line="240" w:lineRule="auto"/>
              <w:jc w:val="left"/>
              <w:rPr>
                <w:color w:val="000000"/>
                <w:sz w:val="18"/>
              </w:rPr>
            </w:pPr>
            <w:r>
              <w:rPr>
                <w:color w:val="000000"/>
                <w:sz w:val="18"/>
              </w:rPr>
              <w:t>-</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Wassergehalt</w:t>
            </w:r>
          </w:p>
        </w:tc>
        <w:tc>
          <w:tcPr>
            <w:tcW w:w="1701" w:type="dxa"/>
          </w:tcPr>
          <w:p w:rsidR="00FB7D92" w:rsidRDefault="00FB7D92" w:rsidP="00423635">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835" w:type="dxa"/>
          </w:tcPr>
          <w:p w:rsidR="00FB7D92" w:rsidRDefault="00FB7D92" w:rsidP="00423635">
            <w:pPr>
              <w:pStyle w:val="B1AbsatzBlock"/>
              <w:spacing w:before="120" w:after="40" w:line="240" w:lineRule="auto"/>
              <w:ind w:left="0"/>
              <w:jc w:val="left"/>
              <w:rPr>
                <w:rFonts w:cs="Arial"/>
                <w:sz w:val="18"/>
                <w:highlight w:val="yellow"/>
              </w:rPr>
            </w:pPr>
            <w:r>
              <w:rPr>
                <w:rFonts w:cs="Arial"/>
                <w:sz w:val="18"/>
              </w:rPr>
              <w:t xml:space="preserve">&lt;&lt; </w:t>
            </w:r>
            <w:proofErr w:type="spellStart"/>
            <w:r>
              <w:rPr>
                <w:rFonts w:cs="Arial"/>
                <w:sz w:val="18"/>
              </w:rPr>
              <w:t>opt</w:t>
            </w:r>
            <w:proofErr w:type="spellEnd"/>
            <w:r>
              <w:rPr>
                <w:rFonts w:cs="Arial"/>
                <w:sz w:val="18"/>
              </w:rPr>
              <w:t>. Wassergehalt (</w:t>
            </w:r>
            <w:proofErr w:type="spellStart"/>
            <w:r>
              <w:rPr>
                <w:rFonts w:cs="Arial"/>
                <w:sz w:val="18"/>
              </w:rPr>
              <w:t>w</w:t>
            </w:r>
            <w:r>
              <w:rPr>
                <w:rFonts w:cs="Arial"/>
                <w:sz w:val="18"/>
                <w:vertAlign w:val="subscript"/>
              </w:rPr>
              <w:t>Pr</w:t>
            </w:r>
            <w:proofErr w:type="spellEnd"/>
            <w:r>
              <w:rPr>
                <w:rFonts w:cs="Arial"/>
                <w:sz w:val="18"/>
              </w:rPr>
              <w:t>)</w:t>
            </w:r>
          </w:p>
        </w:tc>
        <w:tc>
          <w:tcPr>
            <w:tcW w:w="2268" w:type="dxa"/>
          </w:tcPr>
          <w:p w:rsidR="00FB7D92" w:rsidRDefault="00FB7D92" w:rsidP="00423635">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Konsistenzgrenzen</w:t>
            </w:r>
          </w:p>
        </w:tc>
        <w:tc>
          <w:tcPr>
            <w:tcW w:w="1701" w:type="dxa"/>
          </w:tcPr>
          <w:p w:rsidR="00FB7D92" w:rsidRDefault="00FB7D92" w:rsidP="00423635">
            <w:pPr>
              <w:pStyle w:val="B1AbsatzBlock"/>
              <w:spacing w:before="120" w:after="40" w:line="240" w:lineRule="auto"/>
              <w:ind w:left="0"/>
              <w:jc w:val="left"/>
              <w:rPr>
                <w:rFonts w:cs="Arial"/>
                <w:sz w:val="18"/>
              </w:rPr>
            </w:pPr>
            <w:r>
              <w:rPr>
                <w:rFonts w:cs="Arial"/>
                <w:sz w:val="18"/>
              </w:rPr>
              <w:t>DIN 18 122</w:t>
            </w:r>
          </w:p>
        </w:tc>
        <w:tc>
          <w:tcPr>
            <w:tcW w:w="2835" w:type="dxa"/>
          </w:tcPr>
          <w:p w:rsidR="00FB7D92" w:rsidRDefault="00FB7D92" w:rsidP="00423635">
            <w:pPr>
              <w:pStyle w:val="B1AbsatzBlock"/>
              <w:spacing w:before="120" w:after="40" w:line="240" w:lineRule="auto"/>
              <w:ind w:left="0"/>
              <w:jc w:val="left"/>
              <w:rPr>
                <w:rFonts w:cs="Arial"/>
                <w:sz w:val="18"/>
              </w:rPr>
            </w:pPr>
            <w:r>
              <w:rPr>
                <w:rFonts w:cs="Arial"/>
                <w:sz w:val="18"/>
              </w:rPr>
              <w:t>Ic ≥ 0,75</w:t>
            </w:r>
          </w:p>
        </w:tc>
        <w:tc>
          <w:tcPr>
            <w:tcW w:w="2268" w:type="dxa"/>
          </w:tcPr>
          <w:p w:rsidR="00FB7D92" w:rsidRDefault="00FB7D92" w:rsidP="00423635">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Wasserdurchlässigkeit</w:t>
            </w:r>
          </w:p>
        </w:tc>
        <w:tc>
          <w:tcPr>
            <w:tcW w:w="1701" w:type="dxa"/>
          </w:tcPr>
          <w:p w:rsidR="00FB7D92" w:rsidRDefault="00FB7D92" w:rsidP="00423635">
            <w:pPr>
              <w:spacing w:before="60" w:after="40" w:line="240" w:lineRule="auto"/>
              <w:jc w:val="left"/>
              <w:rPr>
                <w:color w:val="000000"/>
                <w:sz w:val="18"/>
              </w:rPr>
            </w:pPr>
            <w:r>
              <w:rPr>
                <w:color w:val="000000"/>
                <w:sz w:val="18"/>
              </w:rPr>
              <w:t xml:space="preserve">DIN 18130 </w:t>
            </w:r>
          </w:p>
        </w:tc>
        <w:tc>
          <w:tcPr>
            <w:tcW w:w="2835" w:type="dxa"/>
          </w:tcPr>
          <w:p w:rsidR="00FB7D92" w:rsidRDefault="00FB7D92" w:rsidP="00423635">
            <w:pPr>
              <w:spacing w:before="60" w:after="40" w:line="240" w:lineRule="auto"/>
              <w:jc w:val="left"/>
              <w:rPr>
                <w:color w:val="000000"/>
                <w:sz w:val="18"/>
              </w:rPr>
            </w:pPr>
            <w:r>
              <w:rPr>
                <w:color w:val="000000"/>
                <w:sz w:val="18"/>
              </w:rPr>
              <w:t>≥ 5 x 10</w:t>
            </w:r>
            <w:r w:rsidR="00B2569B">
              <w:rPr>
                <w:color w:val="000000"/>
                <w:sz w:val="18"/>
                <w:vertAlign w:val="superscript"/>
              </w:rPr>
              <w:t>-5</w:t>
            </w:r>
            <w:r>
              <w:rPr>
                <w:color w:val="000000"/>
                <w:sz w:val="18"/>
              </w:rPr>
              <w:t xml:space="preserve"> m/s (Labor)</w:t>
            </w:r>
          </w:p>
        </w:tc>
        <w:tc>
          <w:tcPr>
            <w:tcW w:w="2268" w:type="dxa"/>
          </w:tcPr>
          <w:p w:rsidR="00FB7D92" w:rsidRDefault="00FB7D92" w:rsidP="00423635">
            <w:pPr>
              <w:spacing w:before="60" w:after="40" w:line="240" w:lineRule="auto"/>
              <w:jc w:val="left"/>
              <w:rPr>
                <w:color w:val="000000"/>
                <w:sz w:val="18"/>
              </w:rPr>
            </w:pPr>
            <w:r>
              <w:rPr>
                <w:color w:val="000000"/>
                <w:sz w:val="18"/>
              </w:rPr>
              <w:t>je 1 Bestimmung bei 80, 85 und 90 % D</w:t>
            </w:r>
            <w:r>
              <w:rPr>
                <w:color w:val="000000"/>
                <w:sz w:val="18"/>
                <w:vertAlign w:val="subscript"/>
              </w:rPr>
              <w:t>Pr</w:t>
            </w:r>
            <w:r>
              <w:rPr>
                <w:color w:val="000000"/>
                <w:sz w:val="18"/>
              </w:rPr>
              <w:t xml:space="preserve"> </w:t>
            </w:r>
            <w:r>
              <w:rPr>
                <w:color w:val="000000"/>
                <w:sz w:val="18"/>
                <w:vertAlign w:val="superscript"/>
              </w:rPr>
              <w:t>1</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nutzbare Feldkapazität nFK</w:t>
            </w:r>
          </w:p>
          <w:p w:rsidR="00FB7D92" w:rsidRDefault="00FB7D92" w:rsidP="00423635">
            <w:pPr>
              <w:spacing w:before="60" w:after="40" w:line="240" w:lineRule="auto"/>
              <w:jc w:val="left"/>
              <w:rPr>
                <w:color w:val="000000"/>
                <w:sz w:val="18"/>
              </w:rPr>
            </w:pPr>
            <w:r>
              <w:rPr>
                <w:color w:val="000000"/>
                <w:sz w:val="18"/>
              </w:rPr>
              <w:t>Luftkapazität LK</w:t>
            </w:r>
          </w:p>
        </w:tc>
        <w:tc>
          <w:tcPr>
            <w:tcW w:w="1701" w:type="dxa"/>
          </w:tcPr>
          <w:p w:rsidR="00FB7D92" w:rsidRDefault="00FB7D92" w:rsidP="00423635">
            <w:pPr>
              <w:spacing w:before="60" w:after="40" w:line="240" w:lineRule="auto"/>
              <w:jc w:val="left"/>
              <w:rPr>
                <w:color w:val="000000"/>
                <w:sz w:val="18"/>
              </w:rPr>
            </w:pPr>
            <w:r>
              <w:rPr>
                <w:sz w:val="18"/>
              </w:rPr>
              <w:t>DIN ISO 11274</w:t>
            </w:r>
          </w:p>
        </w:tc>
        <w:tc>
          <w:tcPr>
            <w:tcW w:w="2835" w:type="dxa"/>
          </w:tcPr>
          <w:p w:rsidR="00FB7D92" w:rsidRDefault="00FB7D92" w:rsidP="00423635">
            <w:pPr>
              <w:spacing w:before="60" w:after="40" w:line="240" w:lineRule="auto"/>
              <w:jc w:val="left"/>
              <w:rPr>
                <w:color w:val="000000"/>
                <w:sz w:val="18"/>
              </w:rPr>
            </w:pPr>
            <w:r>
              <w:rPr>
                <w:color w:val="000000"/>
                <w:sz w:val="18"/>
              </w:rPr>
              <w:t>nFK:  ≥ 140 mm</w:t>
            </w:r>
            <w:r w:rsidR="00E07940">
              <w:rPr>
                <w:color w:val="000000"/>
                <w:sz w:val="18"/>
              </w:rPr>
              <w:t xml:space="preserve"> bezogen auf Gesamtdicke</w:t>
            </w:r>
          </w:p>
          <w:p w:rsidR="00FB7D92" w:rsidRDefault="00FB7D92" w:rsidP="00423635">
            <w:pPr>
              <w:spacing w:before="60" w:after="40" w:line="240" w:lineRule="auto"/>
              <w:jc w:val="left"/>
              <w:rPr>
                <w:color w:val="000000"/>
                <w:sz w:val="18"/>
              </w:rPr>
            </w:pPr>
            <w:r>
              <w:rPr>
                <w:color w:val="000000"/>
                <w:sz w:val="18"/>
              </w:rPr>
              <w:t>LK:    ≥ 8 Vol.-%</w:t>
            </w:r>
          </w:p>
        </w:tc>
        <w:tc>
          <w:tcPr>
            <w:tcW w:w="2268" w:type="dxa"/>
          </w:tcPr>
          <w:p w:rsidR="00FB7D92" w:rsidRDefault="00FB7D92" w:rsidP="00423635">
            <w:pPr>
              <w:spacing w:before="60" w:after="40" w:line="240" w:lineRule="auto"/>
              <w:jc w:val="left"/>
              <w:rPr>
                <w:color w:val="000000"/>
                <w:sz w:val="18"/>
              </w:rPr>
            </w:pPr>
            <w:r>
              <w:rPr>
                <w:color w:val="000000"/>
                <w:sz w:val="18"/>
              </w:rPr>
              <w:t>je 1 Bestimmung bei 80, 85 und 90 % D</w:t>
            </w:r>
            <w:r>
              <w:rPr>
                <w:color w:val="000000"/>
                <w:sz w:val="18"/>
                <w:vertAlign w:val="subscript"/>
              </w:rPr>
              <w:t>Pr</w:t>
            </w:r>
            <w:r>
              <w:rPr>
                <w:color w:val="000000"/>
                <w:sz w:val="18"/>
              </w:rPr>
              <w:t xml:space="preserve"> </w:t>
            </w:r>
            <w:r>
              <w:rPr>
                <w:rStyle w:val="Funotenzeichen"/>
                <w:color w:val="000000"/>
                <w:sz w:val="18"/>
              </w:rPr>
              <w:footnoteReference w:id="3"/>
            </w:r>
            <w:r>
              <w:rPr>
                <w:color w:val="000000"/>
                <w:sz w:val="18"/>
              </w:rPr>
              <w:t xml:space="preserve"> (mind. 3 Zylinder pro Verdic</w:t>
            </w:r>
            <w:r>
              <w:rPr>
                <w:color w:val="000000"/>
                <w:sz w:val="18"/>
              </w:rPr>
              <w:t>h</w:t>
            </w:r>
            <w:r>
              <w:rPr>
                <w:color w:val="000000"/>
                <w:sz w:val="18"/>
              </w:rPr>
              <w:t>tungsgrad)</w:t>
            </w:r>
          </w:p>
        </w:tc>
      </w:tr>
      <w:tr w:rsidR="00FB7D92" w:rsidTr="00423635">
        <w:trPr>
          <w:cantSplit/>
          <w:trHeight w:val="340"/>
        </w:trPr>
        <w:tc>
          <w:tcPr>
            <w:tcW w:w="2268" w:type="dxa"/>
          </w:tcPr>
          <w:p w:rsidR="00FB7D92" w:rsidRDefault="00FB7D92" w:rsidP="00423635">
            <w:pPr>
              <w:spacing w:before="60" w:after="40" w:line="240" w:lineRule="auto"/>
              <w:jc w:val="left"/>
              <w:rPr>
                <w:color w:val="000000"/>
                <w:sz w:val="18"/>
              </w:rPr>
            </w:pPr>
            <w:r>
              <w:rPr>
                <w:color w:val="000000"/>
                <w:sz w:val="18"/>
              </w:rPr>
              <w:t>direkter Scherversuch</w:t>
            </w:r>
          </w:p>
          <w:p w:rsidR="00FB7D92" w:rsidRDefault="00FB7D92" w:rsidP="00423635">
            <w:pPr>
              <w:spacing w:before="60" w:after="40" w:line="240" w:lineRule="auto"/>
              <w:jc w:val="left"/>
              <w:rPr>
                <w:color w:val="000000"/>
                <w:sz w:val="18"/>
              </w:rPr>
            </w:pPr>
            <w:r>
              <w:rPr>
                <w:color w:val="000000"/>
                <w:sz w:val="18"/>
              </w:rPr>
              <w:t>(nur für Unterböden)</w:t>
            </w:r>
          </w:p>
        </w:tc>
        <w:tc>
          <w:tcPr>
            <w:tcW w:w="1701" w:type="dxa"/>
          </w:tcPr>
          <w:p w:rsidR="00FB7D92" w:rsidRDefault="00FB7D92" w:rsidP="00423635">
            <w:pPr>
              <w:spacing w:before="60" w:after="40" w:line="240" w:lineRule="auto"/>
              <w:jc w:val="left"/>
              <w:rPr>
                <w:color w:val="000000"/>
                <w:sz w:val="18"/>
              </w:rPr>
            </w:pPr>
            <w:r>
              <w:rPr>
                <w:color w:val="000000"/>
                <w:sz w:val="18"/>
              </w:rPr>
              <w:t>DIN 18137-3</w:t>
            </w:r>
          </w:p>
        </w:tc>
        <w:tc>
          <w:tcPr>
            <w:tcW w:w="2835" w:type="dxa"/>
          </w:tcPr>
          <w:p w:rsidR="00FB7D92" w:rsidRDefault="00FB7D92" w:rsidP="00423635">
            <w:pPr>
              <w:spacing w:before="60" w:after="40" w:line="240" w:lineRule="auto"/>
              <w:jc w:val="left"/>
              <w:rPr>
                <w:color w:val="000000"/>
                <w:sz w:val="18"/>
              </w:rPr>
            </w:pPr>
            <w:r>
              <w:rPr>
                <w:color w:val="000000"/>
                <w:sz w:val="18"/>
              </w:rPr>
              <w:t>gem. Standsicherheitsnachweis</w:t>
            </w:r>
          </w:p>
        </w:tc>
        <w:tc>
          <w:tcPr>
            <w:tcW w:w="2268" w:type="dxa"/>
          </w:tcPr>
          <w:p w:rsidR="00FB7D92" w:rsidRDefault="00FB7D92" w:rsidP="00423635">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bl>
    <w:p w:rsidR="00DA22DC" w:rsidRDefault="00DA22DC" w:rsidP="00FB7D92">
      <w:pPr>
        <w:rPr>
          <w:color w:val="000000"/>
        </w:rPr>
      </w:pPr>
    </w:p>
    <w:p w:rsidR="00DC5B37" w:rsidRDefault="00DC5B37" w:rsidP="00FB7D92">
      <w:pPr>
        <w:rPr>
          <w:color w:val="000000"/>
        </w:rPr>
      </w:pP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1701"/>
        <w:gridCol w:w="2835"/>
        <w:gridCol w:w="2268"/>
      </w:tblGrid>
      <w:tr w:rsidR="00361E3E" w:rsidTr="00487721">
        <w:trPr>
          <w:cantSplit/>
          <w:tblHeader/>
        </w:trPr>
        <w:tc>
          <w:tcPr>
            <w:tcW w:w="9072" w:type="dxa"/>
            <w:gridSpan w:val="4"/>
            <w:tcBorders>
              <w:top w:val="double" w:sz="4" w:space="0" w:color="auto"/>
              <w:bottom w:val="double" w:sz="4" w:space="0" w:color="auto"/>
            </w:tcBorders>
            <w:shd w:val="clear" w:color="auto" w:fill="E6E6E6"/>
            <w:vAlign w:val="center"/>
          </w:tcPr>
          <w:p w:rsidR="00361E3E" w:rsidRDefault="00361E3E" w:rsidP="00745EF1">
            <w:pPr>
              <w:spacing w:after="80" w:line="240" w:lineRule="auto"/>
              <w:ind w:left="1064" w:hanging="1064"/>
              <w:jc w:val="left"/>
              <w:rPr>
                <w:b/>
                <w:bCs/>
                <w:color w:val="000000"/>
                <w:sz w:val="20"/>
              </w:rPr>
            </w:pPr>
            <w:r>
              <w:br w:type="page"/>
            </w:r>
            <w:r>
              <w:rPr>
                <w:b/>
                <w:bCs/>
                <w:color w:val="000000"/>
                <w:sz w:val="20"/>
              </w:rPr>
              <w:t>Tab. 5.</w:t>
            </w:r>
            <w:r w:rsidR="00745EF1">
              <w:rPr>
                <w:b/>
                <w:bCs/>
                <w:color w:val="000000"/>
                <w:sz w:val="20"/>
              </w:rPr>
              <w:t>7</w:t>
            </w:r>
            <w:r>
              <w:rPr>
                <w:b/>
                <w:bCs/>
                <w:color w:val="000000"/>
                <w:sz w:val="20"/>
              </w:rPr>
              <w:t>.2-II: Eignungsnachweis Rekultivierungsschicht Gehölzflächen</w:t>
            </w:r>
            <w:r w:rsidR="00AF520B">
              <w:rPr>
                <w:b/>
                <w:bCs/>
                <w:color w:val="000000"/>
                <w:sz w:val="20"/>
              </w:rPr>
              <w:t xml:space="preserve"> </w:t>
            </w:r>
            <w:r w:rsidR="00643FC5">
              <w:rPr>
                <w:b/>
                <w:bCs/>
                <w:color w:val="000000"/>
                <w:sz w:val="20"/>
              </w:rPr>
              <w:t>und lehmiger Unte</w:t>
            </w:r>
            <w:r w:rsidR="00643FC5">
              <w:rPr>
                <w:b/>
                <w:bCs/>
                <w:color w:val="000000"/>
                <w:sz w:val="20"/>
              </w:rPr>
              <w:t>r</w:t>
            </w:r>
            <w:r w:rsidR="00643FC5">
              <w:rPr>
                <w:b/>
                <w:bCs/>
                <w:color w:val="000000"/>
                <w:sz w:val="20"/>
              </w:rPr>
              <w:t xml:space="preserve">boden der Ablaufmulden </w:t>
            </w:r>
            <w:r>
              <w:rPr>
                <w:b/>
                <w:bCs/>
                <w:color w:val="000000"/>
                <w:sz w:val="20"/>
              </w:rPr>
              <w:t>(Prüfumfang gilt für Ober- und Unterboden)</w:t>
            </w:r>
          </w:p>
        </w:tc>
      </w:tr>
      <w:tr w:rsidR="00361E3E" w:rsidTr="00487721">
        <w:trPr>
          <w:cantSplit/>
          <w:tblHeader/>
        </w:trPr>
        <w:tc>
          <w:tcPr>
            <w:tcW w:w="2268" w:type="dxa"/>
            <w:tcBorders>
              <w:top w:val="double" w:sz="4" w:space="0" w:color="auto"/>
              <w:bottom w:val="single" w:sz="8" w:space="0" w:color="auto"/>
            </w:tcBorders>
            <w:shd w:val="clear" w:color="auto" w:fill="E6E6E6"/>
            <w:vAlign w:val="center"/>
          </w:tcPr>
          <w:p w:rsidR="00361E3E" w:rsidRDefault="00361E3E" w:rsidP="00487721">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01" w:type="dxa"/>
            <w:tcBorders>
              <w:top w:val="double" w:sz="4" w:space="0" w:color="auto"/>
              <w:bottom w:val="single" w:sz="8" w:space="0" w:color="auto"/>
            </w:tcBorders>
            <w:shd w:val="clear" w:color="auto" w:fill="E6E6E6"/>
            <w:vAlign w:val="center"/>
          </w:tcPr>
          <w:p w:rsidR="00361E3E" w:rsidRDefault="00361E3E" w:rsidP="00487721">
            <w:pPr>
              <w:spacing w:after="80" w:line="240" w:lineRule="auto"/>
              <w:jc w:val="left"/>
              <w:rPr>
                <w:b/>
                <w:bCs/>
                <w:color w:val="000000"/>
                <w:sz w:val="20"/>
              </w:rPr>
            </w:pPr>
            <w:r>
              <w:rPr>
                <w:b/>
                <w:bCs/>
                <w:color w:val="000000"/>
                <w:sz w:val="20"/>
              </w:rPr>
              <w:t>Methode</w:t>
            </w:r>
          </w:p>
        </w:tc>
        <w:tc>
          <w:tcPr>
            <w:tcW w:w="2835" w:type="dxa"/>
            <w:tcBorders>
              <w:top w:val="double" w:sz="4" w:space="0" w:color="auto"/>
              <w:bottom w:val="single" w:sz="8" w:space="0" w:color="auto"/>
            </w:tcBorders>
            <w:shd w:val="clear" w:color="auto" w:fill="E6E6E6"/>
            <w:vAlign w:val="center"/>
          </w:tcPr>
          <w:p w:rsidR="00361E3E" w:rsidRDefault="00361E3E" w:rsidP="00487721">
            <w:pPr>
              <w:spacing w:after="80" w:line="240" w:lineRule="auto"/>
              <w:jc w:val="left"/>
              <w:rPr>
                <w:b/>
                <w:bCs/>
                <w:color w:val="000000"/>
                <w:sz w:val="20"/>
              </w:rPr>
            </w:pPr>
            <w:r>
              <w:rPr>
                <w:b/>
                <w:bCs/>
                <w:color w:val="000000"/>
                <w:sz w:val="20"/>
              </w:rPr>
              <w:t>Anforderung</w:t>
            </w:r>
          </w:p>
        </w:tc>
        <w:tc>
          <w:tcPr>
            <w:tcW w:w="2268" w:type="dxa"/>
            <w:tcBorders>
              <w:top w:val="double" w:sz="4" w:space="0" w:color="auto"/>
              <w:bottom w:val="single" w:sz="8" w:space="0" w:color="auto"/>
            </w:tcBorders>
            <w:shd w:val="clear" w:color="auto" w:fill="E6E6E6"/>
            <w:vAlign w:val="center"/>
          </w:tcPr>
          <w:p w:rsidR="00361E3E" w:rsidRDefault="00361E3E" w:rsidP="00487721">
            <w:pPr>
              <w:spacing w:after="80" w:line="240" w:lineRule="auto"/>
              <w:jc w:val="left"/>
              <w:rPr>
                <w:b/>
                <w:bCs/>
                <w:color w:val="000000"/>
                <w:sz w:val="20"/>
              </w:rPr>
            </w:pPr>
            <w:r>
              <w:rPr>
                <w:b/>
                <w:bCs/>
                <w:color w:val="000000"/>
                <w:sz w:val="20"/>
              </w:rPr>
              <w:t>Art / Mindestanzahl der Proben</w:t>
            </w:r>
          </w:p>
        </w:tc>
      </w:tr>
      <w:tr w:rsidR="00361E3E" w:rsidTr="00487721">
        <w:trPr>
          <w:cantSplit/>
          <w:trHeight w:val="340"/>
        </w:trPr>
        <w:tc>
          <w:tcPr>
            <w:tcW w:w="2268" w:type="dxa"/>
            <w:tcBorders>
              <w:top w:val="single" w:sz="8" w:space="0" w:color="auto"/>
            </w:tcBorders>
          </w:tcPr>
          <w:p w:rsidR="00361E3E" w:rsidRDefault="00361E3E" w:rsidP="00487721">
            <w:pPr>
              <w:spacing w:before="60" w:after="40" w:line="240" w:lineRule="auto"/>
              <w:jc w:val="left"/>
              <w:rPr>
                <w:color w:val="000000"/>
                <w:sz w:val="18"/>
              </w:rPr>
            </w:pPr>
            <w:r>
              <w:rPr>
                <w:color w:val="000000"/>
                <w:sz w:val="18"/>
              </w:rPr>
              <w:t>Beschreibung der Liefe</w:t>
            </w:r>
            <w:r>
              <w:rPr>
                <w:color w:val="000000"/>
                <w:sz w:val="18"/>
              </w:rPr>
              <w:t>r</w:t>
            </w:r>
            <w:r>
              <w:rPr>
                <w:color w:val="000000"/>
                <w:sz w:val="18"/>
              </w:rPr>
              <w:t>quelle und der Herkunft des Bodens</w:t>
            </w:r>
          </w:p>
        </w:tc>
        <w:tc>
          <w:tcPr>
            <w:tcW w:w="1701" w:type="dxa"/>
            <w:tcBorders>
              <w:top w:val="single" w:sz="8" w:space="0" w:color="auto"/>
            </w:tcBorders>
          </w:tcPr>
          <w:p w:rsidR="00361E3E" w:rsidRDefault="00361E3E" w:rsidP="00487721">
            <w:pPr>
              <w:spacing w:before="60" w:after="40" w:line="240" w:lineRule="auto"/>
              <w:jc w:val="left"/>
              <w:rPr>
                <w:color w:val="000000"/>
                <w:sz w:val="18"/>
              </w:rPr>
            </w:pPr>
            <w:r>
              <w:rPr>
                <w:color w:val="000000"/>
                <w:sz w:val="18"/>
              </w:rPr>
              <w:t>Kurzbericht</w:t>
            </w:r>
          </w:p>
        </w:tc>
        <w:tc>
          <w:tcPr>
            <w:tcW w:w="2835" w:type="dxa"/>
            <w:tcBorders>
              <w:top w:val="single" w:sz="8" w:space="0" w:color="auto"/>
            </w:tcBorders>
          </w:tcPr>
          <w:p w:rsidR="00361E3E" w:rsidRDefault="00361E3E" w:rsidP="00487721">
            <w:pPr>
              <w:pStyle w:val="B1AbsatzBlock"/>
              <w:spacing w:before="60" w:after="40" w:line="240" w:lineRule="auto"/>
              <w:ind w:left="74"/>
              <w:jc w:val="left"/>
              <w:rPr>
                <w:rFonts w:cs="Arial"/>
                <w:sz w:val="18"/>
              </w:rPr>
            </w:pPr>
            <w:r>
              <w:rPr>
                <w:rFonts w:cs="Arial"/>
                <w:sz w:val="18"/>
              </w:rPr>
              <w:t>Angaben zur Lieferquelle (Lief</w:t>
            </w:r>
            <w:r>
              <w:rPr>
                <w:rFonts w:cs="Arial"/>
                <w:sz w:val="18"/>
              </w:rPr>
              <w:t>e</w:t>
            </w:r>
            <w:r>
              <w:rPr>
                <w:rFonts w:cs="Arial"/>
                <w:sz w:val="18"/>
              </w:rPr>
              <w:t>rant, aktueller Lagerort samt Anfahrtsskizze, Beschreibung der Lagerung, z.B. Skizze der Bodenmiete o.ä.)</w:t>
            </w:r>
          </w:p>
          <w:p w:rsidR="00361E3E" w:rsidRDefault="00361E3E" w:rsidP="00487721">
            <w:pPr>
              <w:pStyle w:val="Funotentext"/>
              <w:spacing w:before="60" w:after="40" w:line="240" w:lineRule="auto"/>
              <w:ind w:left="74"/>
              <w:rPr>
                <w:rFonts w:ascii="Arial" w:hAnsi="Arial" w:cs="Arial"/>
                <w:sz w:val="18"/>
              </w:rPr>
            </w:pPr>
            <w:r>
              <w:rPr>
                <w:rFonts w:ascii="Arial" w:hAnsi="Arial" w:cs="Arial"/>
                <w:sz w:val="18"/>
              </w:rPr>
              <w:t>Bodenansprache und Angabe zur Herkunft und ggf. Aufbere</w:t>
            </w:r>
            <w:r>
              <w:rPr>
                <w:rFonts w:ascii="Arial" w:hAnsi="Arial" w:cs="Arial"/>
                <w:sz w:val="18"/>
              </w:rPr>
              <w:t>i</w:t>
            </w:r>
            <w:r>
              <w:rPr>
                <w:rFonts w:ascii="Arial" w:hAnsi="Arial" w:cs="Arial"/>
                <w:sz w:val="18"/>
              </w:rPr>
              <w:t>tung des Materials</w:t>
            </w:r>
          </w:p>
          <w:p w:rsidR="00361E3E" w:rsidRDefault="00361E3E" w:rsidP="00487721">
            <w:pPr>
              <w:pStyle w:val="Funotentext"/>
              <w:spacing w:before="60" w:after="40" w:line="240" w:lineRule="auto"/>
              <w:ind w:left="74"/>
              <w:rPr>
                <w:rFonts w:ascii="Arial" w:hAnsi="Arial" w:cs="Arial"/>
                <w:sz w:val="18"/>
              </w:rPr>
            </w:pPr>
            <w:r>
              <w:rPr>
                <w:rFonts w:ascii="Arial" w:hAnsi="Arial" w:cs="Arial"/>
                <w:sz w:val="18"/>
              </w:rPr>
              <w:t>Material muss am Herkunftsort unter aeroben Bedingungen oberhalb von Grund- und Sta</w:t>
            </w:r>
            <w:r>
              <w:rPr>
                <w:rFonts w:ascii="Arial" w:hAnsi="Arial" w:cs="Arial"/>
                <w:sz w:val="18"/>
              </w:rPr>
              <w:t>u</w:t>
            </w:r>
            <w:r>
              <w:rPr>
                <w:rFonts w:ascii="Arial" w:hAnsi="Arial" w:cs="Arial"/>
                <w:sz w:val="18"/>
              </w:rPr>
              <w:t>wasser liegen und augenschei</w:t>
            </w:r>
            <w:r>
              <w:rPr>
                <w:rFonts w:ascii="Arial" w:hAnsi="Arial" w:cs="Arial"/>
                <w:sz w:val="18"/>
              </w:rPr>
              <w:t>n</w:t>
            </w:r>
            <w:r>
              <w:rPr>
                <w:rFonts w:ascii="Arial" w:hAnsi="Arial" w:cs="Arial"/>
                <w:sz w:val="18"/>
              </w:rPr>
              <w:t>lich frei von Verfärbungen sein</w:t>
            </w:r>
          </w:p>
          <w:p w:rsidR="00361E3E" w:rsidRDefault="00361E3E" w:rsidP="00487721">
            <w:pPr>
              <w:pStyle w:val="Funotentext"/>
              <w:spacing w:before="60" w:after="40" w:line="240" w:lineRule="auto"/>
              <w:ind w:left="74"/>
              <w:rPr>
                <w:rFonts w:ascii="Arial" w:hAnsi="Arial" w:cs="Arial"/>
                <w:sz w:val="18"/>
              </w:rPr>
            </w:pPr>
            <w:r>
              <w:rPr>
                <w:rFonts w:ascii="Arial" w:hAnsi="Arial" w:cs="Arial"/>
                <w:sz w:val="18"/>
              </w:rPr>
              <w:t>Angabe zur verfügbaren Masse</w:t>
            </w:r>
          </w:p>
          <w:p w:rsidR="00361E3E" w:rsidRDefault="00361E3E" w:rsidP="00487721">
            <w:pPr>
              <w:pStyle w:val="Funotentext"/>
              <w:spacing w:before="60" w:after="40" w:line="240" w:lineRule="auto"/>
              <w:ind w:left="74"/>
              <w:rPr>
                <w:rFonts w:ascii="Arial" w:hAnsi="Arial" w:cs="Arial"/>
                <w:sz w:val="18"/>
              </w:rPr>
            </w:pPr>
            <w:proofErr w:type="spellStart"/>
            <w:r>
              <w:rPr>
                <w:rFonts w:ascii="Arial" w:hAnsi="Arial" w:cs="Arial"/>
                <w:sz w:val="18"/>
              </w:rPr>
              <w:t>Probenahmeprotokoll</w:t>
            </w:r>
            <w:proofErr w:type="spellEnd"/>
          </w:p>
        </w:tc>
        <w:tc>
          <w:tcPr>
            <w:tcW w:w="2268" w:type="dxa"/>
            <w:tcBorders>
              <w:top w:val="single" w:sz="8" w:space="0" w:color="auto"/>
            </w:tcBorders>
          </w:tcPr>
          <w:p w:rsidR="00361E3E" w:rsidRDefault="00361E3E" w:rsidP="00487721">
            <w:pPr>
              <w:spacing w:before="60" w:after="40" w:line="240" w:lineRule="auto"/>
              <w:jc w:val="left"/>
              <w:rPr>
                <w:color w:val="000000"/>
                <w:sz w:val="18"/>
              </w:rPr>
            </w:pPr>
            <w:r>
              <w:rPr>
                <w:color w:val="000000"/>
                <w:sz w:val="18"/>
              </w:rPr>
              <w:t>1</w:t>
            </w:r>
          </w:p>
        </w:tc>
      </w:tr>
      <w:tr w:rsidR="00361E3E" w:rsidTr="00487721">
        <w:trPr>
          <w:cantSplit/>
          <w:trHeight w:val="340"/>
        </w:trPr>
        <w:tc>
          <w:tcPr>
            <w:tcW w:w="2268" w:type="dxa"/>
          </w:tcPr>
          <w:p w:rsidR="00361E3E" w:rsidRDefault="00361E3E" w:rsidP="00487721">
            <w:pPr>
              <w:spacing w:before="60" w:after="40" w:line="240" w:lineRule="auto"/>
              <w:jc w:val="left"/>
              <w:rPr>
                <w:color w:val="000000"/>
                <w:sz w:val="18"/>
              </w:rPr>
            </w:pPr>
            <w:r>
              <w:rPr>
                <w:color w:val="000000"/>
                <w:sz w:val="18"/>
              </w:rPr>
              <w:t>Fremdkörper, Verunrein</w:t>
            </w:r>
            <w:r>
              <w:rPr>
                <w:color w:val="000000"/>
                <w:sz w:val="18"/>
              </w:rPr>
              <w:t>i</w:t>
            </w:r>
            <w:r>
              <w:rPr>
                <w:color w:val="000000"/>
                <w:sz w:val="18"/>
              </w:rPr>
              <w:t>gungen, Vernässung</w:t>
            </w:r>
          </w:p>
        </w:tc>
        <w:tc>
          <w:tcPr>
            <w:tcW w:w="1701" w:type="dxa"/>
          </w:tcPr>
          <w:p w:rsidR="00361E3E" w:rsidRDefault="00361E3E" w:rsidP="00487721">
            <w:pPr>
              <w:spacing w:before="60" w:after="40" w:line="240" w:lineRule="auto"/>
              <w:jc w:val="left"/>
              <w:rPr>
                <w:color w:val="000000"/>
                <w:sz w:val="18"/>
              </w:rPr>
            </w:pPr>
            <w:r>
              <w:rPr>
                <w:color w:val="000000"/>
                <w:sz w:val="18"/>
              </w:rPr>
              <w:t>visuell</w:t>
            </w:r>
          </w:p>
        </w:tc>
        <w:tc>
          <w:tcPr>
            <w:tcW w:w="2835" w:type="dxa"/>
          </w:tcPr>
          <w:p w:rsidR="002D2C08" w:rsidRDefault="002D2C08" w:rsidP="00487721">
            <w:pPr>
              <w:spacing w:before="60" w:after="40" w:line="240" w:lineRule="auto"/>
              <w:jc w:val="left"/>
              <w:rPr>
                <w:color w:val="000000"/>
                <w:sz w:val="18"/>
              </w:rPr>
            </w:pPr>
            <w:r w:rsidRPr="002D2C08">
              <w:rPr>
                <w:color w:val="000000"/>
                <w:sz w:val="18"/>
                <w:u w:val="single"/>
              </w:rPr>
              <w:t>Gehölzflächen</w:t>
            </w:r>
            <w:r>
              <w:rPr>
                <w:color w:val="000000"/>
                <w:sz w:val="18"/>
              </w:rPr>
              <w:t>:</w:t>
            </w:r>
          </w:p>
          <w:p w:rsidR="00361E3E" w:rsidRDefault="004118F6" w:rsidP="00487721">
            <w:pPr>
              <w:spacing w:before="60" w:after="40" w:line="240" w:lineRule="auto"/>
              <w:jc w:val="left"/>
              <w:rPr>
                <w:color w:val="000000"/>
                <w:sz w:val="18"/>
              </w:rPr>
            </w:pPr>
            <w:r>
              <w:rPr>
                <w:color w:val="000000"/>
                <w:sz w:val="18"/>
              </w:rPr>
              <w:t>Frei; Unterboden muss frei von scharfkantigem Grobkorn sein, weniger als 5 % Grobkorn &gt; 2 mm</w:t>
            </w:r>
          </w:p>
          <w:p w:rsidR="002D2C08" w:rsidRDefault="002D2C08" w:rsidP="00487721">
            <w:pPr>
              <w:spacing w:before="60" w:after="40" w:line="240" w:lineRule="auto"/>
              <w:jc w:val="left"/>
              <w:rPr>
                <w:color w:val="000000"/>
                <w:sz w:val="18"/>
              </w:rPr>
            </w:pPr>
            <w:r w:rsidRPr="002D2C08">
              <w:rPr>
                <w:color w:val="000000"/>
                <w:sz w:val="18"/>
                <w:u w:val="single"/>
              </w:rPr>
              <w:t>Ablaufmulden</w:t>
            </w:r>
            <w:r>
              <w:rPr>
                <w:color w:val="000000"/>
                <w:sz w:val="18"/>
              </w:rPr>
              <w:t>:</w:t>
            </w:r>
          </w:p>
          <w:p w:rsidR="002D2C08" w:rsidRDefault="002D2C08" w:rsidP="00487721">
            <w:pPr>
              <w:spacing w:before="60" w:after="40" w:line="240" w:lineRule="auto"/>
              <w:jc w:val="left"/>
              <w:rPr>
                <w:color w:val="000000"/>
                <w:sz w:val="18"/>
              </w:rPr>
            </w:pPr>
            <w:r>
              <w:rPr>
                <w:color w:val="000000"/>
                <w:sz w:val="18"/>
              </w:rPr>
              <w:t>Frei von Verunreinigungen</w:t>
            </w:r>
          </w:p>
        </w:tc>
        <w:tc>
          <w:tcPr>
            <w:tcW w:w="2268" w:type="dxa"/>
          </w:tcPr>
          <w:p w:rsidR="00361E3E" w:rsidRDefault="00361E3E" w:rsidP="00487721">
            <w:pPr>
              <w:spacing w:before="60" w:after="40" w:line="240" w:lineRule="auto"/>
              <w:jc w:val="left"/>
              <w:rPr>
                <w:color w:val="000000"/>
                <w:sz w:val="18"/>
              </w:rPr>
            </w:pPr>
            <w:r>
              <w:rPr>
                <w:color w:val="000000"/>
                <w:sz w:val="18"/>
              </w:rPr>
              <w:t>komplett</w:t>
            </w:r>
          </w:p>
        </w:tc>
      </w:tr>
      <w:tr w:rsidR="00361E3E" w:rsidTr="00487721">
        <w:trPr>
          <w:cantSplit/>
          <w:trHeight w:val="20"/>
        </w:trPr>
        <w:tc>
          <w:tcPr>
            <w:tcW w:w="2268" w:type="dxa"/>
          </w:tcPr>
          <w:p w:rsidR="00361E3E" w:rsidRPr="0070563C" w:rsidRDefault="00361E3E" w:rsidP="00487721">
            <w:pPr>
              <w:spacing w:before="60" w:after="40" w:line="240" w:lineRule="auto"/>
              <w:jc w:val="left"/>
              <w:rPr>
                <w:sz w:val="18"/>
              </w:rPr>
            </w:pPr>
            <w:r w:rsidRPr="0070563C">
              <w:rPr>
                <w:sz w:val="18"/>
              </w:rPr>
              <w:t>Korngrößenverteilung</w:t>
            </w:r>
            <w:r w:rsidR="007729DE">
              <w:rPr>
                <w:sz w:val="18"/>
              </w:rPr>
              <w:t xml:space="preserve"> lehmiger Unterboden bzw. Oberboden</w:t>
            </w:r>
          </w:p>
        </w:tc>
        <w:tc>
          <w:tcPr>
            <w:tcW w:w="1701" w:type="dxa"/>
          </w:tcPr>
          <w:p w:rsidR="00361E3E" w:rsidRPr="0070563C" w:rsidRDefault="00361E3E" w:rsidP="00487721">
            <w:pPr>
              <w:spacing w:before="60" w:after="40" w:line="240" w:lineRule="auto"/>
              <w:jc w:val="left"/>
              <w:rPr>
                <w:sz w:val="18"/>
              </w:rPr>
            </w:pPr>
            <w:r w:rsidRPr="0070563C">
              <w:rPr>
                <w:sz w:val="18"/>
              </w:rPr>
              <w:t>DIN 18123</w:t>
            </w:r>
          </w:p>
          <w:p w:rsidR="00361E3E" w:rsidRPr="0070563C" w:rsidRDefault="00361E3E" w:rsidP="00487721">
            <w:pPr>
              <w:spacing w:before="60" w:after="40" w:line="240" w:lineRule="auto"/>
              <w:jc w:val="left"/>
              <w:rPr>
                <w:sz w:val="18"/>
              </w:rPr>
            </w:pPr>
            <w:r w:rsidRPr="0070563C">
              <w:rPr>
                <w:sz w:val="18"/>
              </w:rPr>
              <w:t>Siebung + Sed</w:t>
            </w:r>
            <w:r w:rsidRPr="0070563C">
              <w:rPr>
                <w:sz w:val="18"/>
              </w:rPr>
              <w:t>i</w:t>
            </w:r>
            <w:r w:rsidRPr="0070563C">
              <w:rPr>
                <w:sz w:val="18"/>
              </w:rPr>
              <w:t>mentation</w:t>
            </w:r>
          </w:p>
        </w:tc>
        <w:tc>
          <w:tcPr>
            <w:tcW w:w="2835" w:type="dxa"/>
            <w:tcBorders>
              <w:bottom w:val="dotted" w:sz="4" w:space="0" w:color="auto"/>
            </w:tcBorders>
          </w:tcPr>
          <w:p w:rsidR="00361E3E" w:rsidRDefault="00361E3E" w:rsidP="00487721">
            <w:pPr>
              <w:spacing w:before="60" w:after="40" w:line="240" w:lineRule="auto"/>
              <w:jc w:val="left"/>
              <w:rPr>
                <w:sz w:val="18"/>
              </w:rPr>
            </w:pPr>
            <w:r w:rsidRPr="0070563C">
              <w:rPr>
                <w:sz w:val="18"/>
              </w:rPr>
              <w:t>Dokumentation</w:t>
            </w:r>
            <w:r w:rsidR="007729DE">
              <w:rPr>
                <w:sz w:val="18"/>
              </w:rPr>
              <w:t>,</w:t>
            </w:r>
          </w:p>
          <w:p w:rsidR="00E65489" w:rsidRDefault="00D020FF" w:rsidP="00E65489">
            <w:pPr>
              <w:spacing w:before="60" w:after="40" w:line="240" w:lineRule="auto"/>
              <w:jc w:val="left"/>
              <w:rPr>
                <w:sz w:val="18"/>
              </w:rPr>
            </w:pPr>
            <w:r>
              <w:rPr>
                <w:sz w:val="18"/>
              </w:rPr>
              <w:t xml:space="preserve">Orientierungswerte: </w:t>
            </w:r>
          </w:p>
          <w:p w:rsidR="00D020FF" w:rsidRPr="0070563C" w:rsidRDefault="00E65489" w:rsidP="00E65489">
            <w:pPr>
              <w:spacing w:before="60" w:after="40" w:line="240" w:lineRule="auto"/>
              <w:jc w:val="left"/>
              <w:rPr>
                <w:sz w:val="18"/>
              </w:rPr>
            </w:pPr>
            <w:r>
              <w:rPr>
                <w:sz w:val="18"/>
              </w:rPr>
              <w:t>Schluffgehalt 15-50 Masse%, Tongehalt 0-25 Masse%</w:t>
            </w:r>
          </w:p>
        </w:tc>
        <w:tc>
          <w:tcPr>
            <w:tcW w:w="2268" w:type="dxa"/>
          </w:tcPr>
          <w:p w:rsidR="00361E3E" w:rsidRPr="0070563C" w:rsidRDefault="00361E3E" w:rsidP="00487721">
            <w:pPr>
              <w:spacing w:before="60" w:after="40" w:line="240" w:lineRule="auto"/>
              <w:jc w:val="left"/>
              <w:rPr>
                <w:sz w:val="18"/>
              </w:rPr>
            </w:pPr>
            <w:r w:rsidRPr="0070563C">
              <w:rPr>
                <w:sz w:val="18"/>
              </w:rPr>
              <w:t>3 repräsentative Misc</w:t>
            </w:r>
            <w:r w:rsidRPr="0070563C">
              <w:rPr>
                <w:sz w:val="18"/>
              </w:rPr>
              <w:t>h</w:t>
            </w:r>
            <w:r w:rsidRPr="0070563C">
              <w:rPr>
                <w:sz w:val="18"/>
              </w:rPr>
              <w:t xml:space="preserve">proben (bestehend aus </w:t>
            </w:r>
            <w:r w:rsidRPr="0070563C">
              <w:rPr>
                <w:sz w:val="18"/>
              </w:rPr>
              <w:sym w:font="Symbol" w:char="F0B3"/>
            </w:r>
            <w:r w:rsidRPr="0070563C">
              <w:rPr>
                <w:sz w:val="18"/>
              </w:rPr>
              <w:t xml:space="preserve"> 20 Einzelproben) </w:t>
            </w:r>
          </w:p>
        </w:tc>
      </w:tr>
      <w:tr w:rsidR="007729DE" w:rsidTr="00487721">
        <w:trPr>
          <w:cantSplit/>
          <w:trHeight w:val="20"/>
        </w:trPr>
        <w:tc>
          <w:tcPr>
            <w:tcW w:w="2268" w:type="dxa"/>
          </w:tcPr>
          <w:p w:rsidR="007729DE" w:rsidRPr="0070563C" w:rsidRDefault="007729DE" w:rsidP="00487721">
            <w:pPr>
              <w:spacing w:before="60" w:after="40" w:line="240" w:lineRule="auto"/>
              <w:jc w:val="left"/>
              <w:rPr>
                <w:sz w:val="18"/>
              </w:rPr>
            </w:pPr>
            <w:r>
              <w:rPr>
                <w:sz w:val="18"/>
              </w:rPr>
              <w:t>Korngrößenverteilung sandiger Unterboden</w:t>
            </w:r>
          </w:p>
        </w:tc>
        <w:tc>
          <w:tcPr>
            <w:tcW w:w="1701" w:type="dxa"/>
          </w:tcPr>
          <w:p w:rsidR="007729DE" w:rsidRPr="0070563C" w:rsidRDefault="007729DE" w:rsidP="007729DE">
            <w:pPr>
              <w:spacing w:before="60" w:after="40" w:line="240" w:lineRule="auto"/>
              <w:jc w:val="left"/>
              <w:rPr>
                <w:sz w:val="18"/>
              </w:rPr>
            </w:pPr>
            <w:r w:rsidRPr="0070563C">
              <w:rPr>
                <w:sz w:val="18"/>
              </w:rPr>
              <w:t>DIN 18123</w:t>
            </w:r>
          </w:p>
          <w:p w:rsidR="007729DE" w:rsidRPr="0070563C" w:rsidRDefault="007729DE" w:rsidP="007729DE">
            <w:pPr>
              <w:spacing w:before="60" w:after="40" w:line="240" w:lineRule="auto"/>
              <w:jc w:val="left"/>
              <w:rPr>
                <w:sz w:val="18"/>
              </w:rPr>
            </w:pPr>
            <w:r w:rsidRPr="0070563C">
              <w:rPr>
                <w:sz w:val="18"/>
              </w:rPr>
              <w:t>Siebung + Sed</w:t>
            </w:r>
            <w:r w:rsidRPr="0070563C">
              <w:rPr>
                <w:sz w:val="18"/>
              </w:rPr>
              <w:t>i</w:t>
            </w:r>
            <w:r w:rsidRPr="0070563C">
              <w:rPr>
                <w:sz w:val="18"/>
              </w:rPr>
              <w:t>mentation</w:t>
            </w:r>
          </w:p>
        </w:tc>
        <w:tc>
          <w:tcPr>
            <w:tcW w:w="2835" w:type="dxa"/>
            <w:tcBorders>
              <w:bottom w:val="dotted" w:sz="4" w:space="0" w:color="auto"/>
            </w:tcBorders>
          </w:tcPr>
          <w:p w:rsidR="00E65489" w:rsidRDefault="00E65489" w:rsidP="00E65489">
            <w:pPr>
              <w:spacing w:before="60" w:after="40" w:line="240" w:lineRule="auto"/>
              <w:jc w:val="left"/>
              <w:rPr>
                <w:sz w:val="18"/>
              </w:rPr>
            </w:pPr>
            <w:r>
              <w:rPr>
                <w:sz w:val="18"/>
              </w:rPr>
              <w:t>Dokumentation,</w:t>
            </w:r>
          </w:p>
          <w:p w:rsidR="00E65489" w:rsidRDefault="00E65489" w:rsidP="00E65489">
            <w:pPr>
              <w:spacing w:before="60" w:after="40" w:line="240" w:lineRule="auto"/>
              <w:jc w:val="left"/>
              <w:rPr>
                <w:sz w:val="18"/>
              </w:rPr>
            </w:pPr>
            <w:r>
              <w:rPr>
                <w:sz w:val="18"/>
              </w:rPr>
              <w:t xml:space="preserve">Orientierungswerte: </w:t>
            </w:r>
          </w:p>
          <w:p w:rsidR="007729DE" w:rsidRPr="0070563C" w:rsidRDefault="00E65489" w:rsidP="00E65489">
            <w:pPr>
              <w:spacing w:before="60" w:after="40" w:line="240" w:lineRule="auto"/>
              <w:jc w:val="left"/>
              <w:rPr>
                <w:sz w:val="18"/>
              </w:rPr>
            </w:pPr>
            <w:r>
              <w:rPr>
                <w:sz w:val="18"/>
              </w:rPr>
              <w:t>Schluffgehalt 15-30 Masse-%, Tongehalt 0-12 Masse%</w:t>
            </w:r>
          </w:p>
        </w:tc>
        <w:tc>
          <w:tcPr>
            <w:tcW w:w="2268" w:type="dxa"/>
          </w:tcPr>
          <w:p w:rsidR="007729DE" w:rsidRPr="0070563C" w:rsidRDefault="007729DE" w:rsidP="00487721">
            <w:pPr>
              <w:spacing w:before="60" w:after="40" w:line="240" w:lineRule="auto"/>
              <w:jc w:val="left"/>
              <w:rPr>
                <w:sz w:val="18"/>
              </w:rPr>
            </w:pPr>
            <w:r w:rsidRPr="0070563C">
              <w:rPr>
                <w:sz w:val="18"/>
              </w:rPr>
              <w:t>3 repräsentative Misc</w:t>
            </w:r>
            <w:r w:rsidRPr="0070563C">
              <w:rPr>
                <w:sz w:val="18"/>
              </w:rPr>
              <w:t>h</w:t>
            </w:r>
            <w:r w:rsidRPr="0070563C">
              <w:rPr>
                <w:sz w:val="18"/>
              </w:rPr>
              <w:t xml:space="preserve">proben (bestehend aus </w:t>
            </w:r>
            <w:r w:rsidRPr="0070563C">
              <w:rPr>
                <w:sz w:val="18"/>
              </w:rPr>
              <w:sym w:font="Symbol" w:char="F0B3"/>
            </w:r>
            <w:r w:rsidRPr="0070563C">
              <w:rPr>
                <w:sz w:val="18"/>
              </w:rPr>
              <w:t xml:space="preserve"> 20 Einzelproben)</w:t>
            </w:r>
          </w:p>
        </w:tc>
      </w:tr>
      <w:tr w:rsidR="00C6561B" w:rsidTr="00487721">
        <w:trPr>
          <w:cantSplit/>
          <w:trHeight w:val="340"/>
        </w:trPr>
        <w:tc>
          <w:tcPr>
            <w:tcW w:w="2268" w:type="dxa"/>
          </w:tcPr>
          <w:p w:rsidR="00E85F03" w:rsidRDefault="00E85F03" w:rsidP="00E85F03">
            <w:pPr>
              <w:spacing w:before="60" w:after="40" w:line="240" w:lineRule="auto"/>
              <w:jc w:val="left"/>
              <w:rPr>
                <w:sz w:val="18"/>
              </w:rPr>
            </w:pPr>
            <w:r>
              <w:rPr>
                <w:sz w:val="18"/>
              </w:rPr>
              <w:t xml:space="preserve">TOC </w:t>
            </w:r>
          </w:p>
          <w:p w:rsidR="00E85F03" w:rsidRPr="0070563C" w:rsidRDefault="00E85F03" w:rsidP="00E85F03">
            <w:pPr>
              <w:spacing w:before="60" w:after="40" w:line="240" w:lineRule="auto"/>
              <w:jc w:val="left"/>
              <w:rPr>
                <w:sz w:val="18"/>
              </w:rPr>
            </w:pPr>
            <w:r>
              <w:rPr>
                <w:sz w:val="18"/>
              </w:rPr>
              <w:t>(Umrechnung in Humu</w:t>
            </w:r>
            <w:r>
              <w:rPr>
                <w:sz w:val="18"/>
              </w:rPr>
              <w:t>s</w:t>
            </w:r>
            <w:r>
              <w:rPr>
                <w:sz w:val="18"/>
              </w:rPr>
              <w:t>gehalt mit Faktor 2)</w:t>
            </w:r>
          </w:p>
          <w:p w:rsidR="00C6561B" w:rsidRPr="0070563C" w:rsidRDefault="00C6561B" w:rsidP="00CC1A42">
            <w:pPr>
              <w:spacing w:before="60" w:after="40" w:line="240" w:lineRule="auto"/>
              <w:jc w:val="left"/>
              <w:rPr>
                <w:sz w:val="18"/>
              </w:rPr>
            </w:pPr>
          </w:p>
        </w:tc>
        <w:tc>
          <w:tcPr>
            <w:tcW w:w="1701" w:type="dxa"/>
          </w:tcPr>
          <w:p w:rsidR="00C6561B" w:rsidRPr="0070563C" w:rsidRDefault="00C6561B" w:rsidP="00E85F03">
            <w:pPr>
              <w:spacing w:before="60" w:after="40" w:line="240" w:lineRule="auto"/>
              <w:jc w:val="left"/>
              <w:rPr>
                <w:sz w:val="18"/>
              </w:rPr>
            </w:pPr>
            <w:r w:rsidRPr="0070563C">
              <w:rPr>
                <w:sz w:val="18"/>
              </w:rPr>
              <w:t>DIN ISO 10694</w:t>
            </w:r>
          </w:p>
        </w:tc>
        <w:tc>
          <w:tcPr>
            <w:tcW w:w="2835" w:type="dxa"/>
          </w:tcPr>
          <w:p w:rsidR="00C6561B" w:rsidRPr="00C6561B" w:rsidRDefault="00E85F03" w:rsidP="00CC1A42">
            <w:pPr>
              <w:spacing w:before="60" w:after="40" w:line="240" w:lineRule="auto"/>
              <w:jc w:val="left"/>
              <w:rPr>
                <w:sz w:val="18"/>
                <w:u w:val="single"/>
              </w:rPr>
            </w:pPr>
            <w:r>
              <w:rPr>
                <w:sz w:val="18"/>
                <w:u w:val="single"/>
              </w:rPr>
              <w:t>Humusgehalt</w:t>
            </w:r>
            <w:r w:rsidR="00C6561B" w:rsidRPr="00C6561B">
              <w:rPr>
                <w:sz w:val="18"/>
                <w:u w:val="single"/>
              </w:rPr>
              <w:t>:</w:t>
            </w:r>
          </w:p>
          <w:p w:rsidR="00C6561B" w:rsidRPr="0070563C" w:rsidRDefault="00C6561B" w:rsidP="00CC1A42">
            <w:pPr>
              <w:spacing w:before="60" w:after="40" w:line="240" w:lineRule="auto"/>
              <w:jc w:val="left"/>
              <w:rPr>
                <w:sz w:val="18"/>
              </w:rPr>
            </w:pPr>
            <w:r w:rsidRPr="0070563C">
              <w:rPr>
                <w:sz w:val="18"/>
              </w:rPr>
              <w:t xml:space="preserve">Unterboden: ≤ 2 </w:t>
            </w:r>
            <w:proofErr w:type="spellStart"/>
            <w:r w:rsidRPr="0070563C">
              <w:rPr>
                <w:sz w:val="18"/>
              </w:rPr>
              <w:t>Gew</w:t>
            </w:r>
            <w:proofErr w:type="spellEnd"/>
            <w:r w:rsidRPr="0070563C">
              <w:rPr>
                <w:sz w:val="18"/>
              </w:rPr>
              <w:t>.-%</w:t>
            </w:r>
          </w:p>
          <w:p w:rsidR="00C6561B" w:rsidRDefault="00C6561B" w:rsidP="00CC1A42">
            <w:pPr>
              <w:spacing w:before="60" w:after="40" w:line="240" w:lineRule="auto"/>
              <w:jc w:val="left"/>
              <w:rPr>
                <w:sz w:val="18"/>
              </w:rPr>
            </w:pPr>
            <w:r w:rsidRPr="0070563C">
              <w:rPr>
                <w:sz w:val="18"/>
              </w:rPr>
              <w:t xml:space="preserve">Oberboden: 2 – 8 </w:t>
            </w:r>
            <w:proofErr w:type="spellStart"/>
            <w:r w:rsidRPr="0070563C">
              <w:rPr>
                <w:sz w:val="18"/>
              </w:rPr>
              <w:t>Gew</w:t>
            </w:r>
            <w:proofErr w:type="spellEnd"/>
            <w:r w:rsidRPr="0070563C">
              <w:rPr>
                <w:sz w:val="18"/>
              </w:rPr>
              <w:t>.-%</w:t>
            </w:r>
          </w:p>
          <w:p w:rsidR="00C6561B" w:rsidRPr="00C6561B" w:rsidRDefault="00C6561B" w:rsidP="00CC1A42">
            <w:pPr>
              <w:spacing w:before="60" w:after="40" w:line="240" w:lineRule="auto"/>
              <w:jc w:val="left"/>
              <w:rPr>
                <w:sz w:val="18"/>
                <w:u w:val="single"/>
              </w:rPr>
            </w:pPr>
            <w:r w:rsidRPr="00C6561B">
              <w:rPr>
                <w:sz w:val="18"/>
                <w:u w:val="single"/>
              </w:rPr>
              <w:t>TOC:</w:t>
            </w:r>
          </w:p>
          <w:p w:rsidR="00C6561B" w:rsidRDefault="00C6561B" w:rsidP="00CC1A42">
            <w:pPr>
              <w:spacing w:before="60" w:after="40" w:line="240" w:lineRule="auto"/>
              <w:jc w:val="left"/>
              <w:rPr>
                <w:sz w:val="18"/>
              </w:rPr>
            </w:pPr>
            <w:r>
              <w:rPr>
                <w:sz w:val="18"/>
              </w:rPr>
              <w:t xml:space="preserve">Unterboden: ≤ 1 </w:t>
            </w:r>
            <w:proofErr w:type="spellStart"/>
            <w:r>
              <w:rPr>
                <w:sz w:val="18"/>
              </w:rPr>
              <w:t>Gew</w:t>
            </w:r>
            <w:proofErr w:type="spellEnd"/>
            <w:r>
              <w:rPr>
                <w:sz w:val="18"/>
              </w:rPr>
              <w:t>.-%</w:t>
            </w:r>
          </w:p>
          <w:p w:rsidR="00C6561B" w:rsidRPr="0070563C" w:rsidRDefault="00C6561B" w:rsidP="00E85F03">
            <w:pPr>
              <w:spacing w:before="60" w:after="40" w:line="240" w:lineRule="auto"/>
              <w:jc w:val="left"/>
              <w:rPr>
                <w:sz w:val="18"/>
              </w:rPr>
            </w:pPr>
            <w:r>
              <w:rPr>
                <w:sz w:val="18"/>
              </w:rPr>
              <w:t xml:space="preserve">Oberboden: </w:t>
            </w:r>
            <w:r w:rsidR="00751451">
              <w:rPr>
                <w:sz w:val="18"/>
              </w:rPr>
              <w:t>1</w:t>
            </w:r>
            <w:r w:rsidR="00DA22DC">
              <w:rPr>
                <w:sz w:val="18"/>
              </w:rPr>
              <w:t xml:space="preserve"> </w:t>
            </w:r>
            <w:r w:rsidR="00751451">
              <w:rPr>
                <w:sz w:val="18"/>
              </w:rPr>
              <w:t>-</w:t>
            </w:r>
            <w:r w:rsidR="00DA22DC">
              <w:rPr>
                <w:sz w:val="18"/>
              </w:rPr>
              <w:t xml:space="preserve"> </w:t>
            </w:r>
            <w:r w:rsidR="00751451">
              <w:rPr>
                <w:sz w:val="18"/>
              </w:rPr>
              <w:t>4</w:t>
            </w:r>
            <w:r>
              <w:rPr>
                <w:sz w:val="18"/>
              </w:rPr>
              <w:t xml:space="preserve"> </w:t>
            </w:r>
            <w:proofErr w:type="spellStart"/>
            <w:r>
              <w:rPr>
                <w:sz w:val="18"/>
              </w:rPr>
              <w:t>Gew</w:t>
            </w:r>
            <w:proofErr w:type="spellEnd"/>
            <w:r>
              <w:rPr>
                <w:sz w:val="18"/>
              </w:rPr>
              <w:t>.-%</w:t>
            </w:r>
          </w:p>
        </w:tc>
        <w:tc>
          <w:tcPr>
            <w:tcW w:w="2268" w:type="dxa"/>
          </w:tcPr>
          <w:p w:rsidR="00C6561B" w:rsidRPr="0070563C" w:rsidRDefault="00C6561B" w:rsidP="00CC1A42">
            <w:pPr>
              <w:spacing w:before="60" w:after="40" w:line="240" w:lineRule="auto"/>
              <w:jc w:val="left"/>
              <w:rPr>
                <w:sz w:val="18"/>
              </w:rPr>
            </w:pPr>
            <w:r w:rsidRPr="0070563C">
              <w:rPr>
                <w:sz w:val="18"/>
              </w:rPr>
              <w:t>3 repräsentative Misc</w:t>
            </w:r>
            <w:r w:rsidRPr="0070563C">
              <w:rPr>
                <w:sz w:val="18"/>
              </w:rPr>
              <w:t>h</w:t>
            </w:r>
            <w:r w:rsidRPr="0070563C">
              <w:rPr>
                <w:sz w:val="18"/>
              </w:rPr>
              <w:t xml:space="preserve">proben (bestehend aus </w:t>
            </w:r>
            <w:r w:rsidRPr="0070563C">
              <w:rPr>
                <w:sz w:val="18"/>
              </w:rPr>
              <w:sym w:font="Symbol" w:char="F0B3"/>
            </w:r>
            <w:r w:rsidRPr="0070563C">
              <w:rPr>
                <w:sz w:val="18"/>
              </w:rPr>
              <w:t xml:space="preserve"> 20 Einzelproben)</w:t>
            </w:r>
          </w:p>
        </w:tc>
      </w:tr>
      <w:tr w:rsidR="00361E3E" w:rsidTr="00487721">
        <w:trPr>
          <w:cantSplit/>
          <w:trHeight w:val="340"/>
        </w:trPr>
        <w:tc>
          <w:tcPr>
            <w:tcW w:w="2268" w:type="dxa"/>
          </w:tcPr>
          <w:p w:rsidR="00361E3E" w:rsidRDefault="00361E3E" w:rsidP="00487721">
            <w:pPr>
              <w:spacing w:before="60" w:after="40" w:line="240" w:lineRule="auto"/>
              <w:jc w:val="left"/>
              <w:rPr>
                <w:color w:val="000000"/>
                <w:sz w:val="18"/>
              </w:rPr>
            </w:pPr>
            <w:r>
              <w:rPr>
                <w:color w:val="000000"/>
                <w:sz w:val="18"/>
              </w:rPr>
              <w:t>pH-Wert</w:t>
            </w:r>
          </w:p>
        </w:tc>
        <w:tc>
          <w:tcPr>
            <w:tcW w:w="1701" w:type="dxa"/>
          </w:tcPr>
          <w:p w:rsidR="00361E3E" w:rsidRDefault="00361E3E" w:rsidP="00487721">
            <w:pPr>
              <w:spacing w:before="60" w:after="40" w:line="240" w:lineRule="auto"/>
              <w:jc w:val="left"/>
              <w:rPr>
                <w:color w:val="000000"/>
                <w:sz w:val="18"/>
              </w:rPr>
            </w:pPr>
            <w:r>
              <w:rPr>
                <w:color w:val="000000"/>
                <w:sz w:val="18"/>
              </w:rPr>
              <w:t>DIN ISO 10 390</w:t>
            </w:r>
            <w:r>
              <w:rPr>
                <w:color w:val="000000"/>
                <w:sz w:val="18"/>
              </w:rPr>
              <w:b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w:t>
            </w:r>
          </w:p>
        </w:tc>
        <w:tc>
          <w:tcPr>
            <w:tcW w:w="2835" w:type="dxa"/>
          </w:tcPr>
          <w:p w:rsidR="00361E3E" w:rsidRDefault="00361E3E" w:rsidP="00487721">
            <w:pPr>
              <w:spacing w:before="60" w:after="40" w:line="240" w:lineRule="auto"/>
              <w:jc w:val="left"/>
              <w:rPr>
                <w:color w:val="000000"/>
                <w:sz w:val="18"/>
              </w:rPr>
            </w:pPr>
            <w:r>
              <w:rPr>
                <w:color w:val="000000"/>
                <w:sz w:val="18"/>
              </w:rPr>
              <w:t>6,2 – 8,6</w:t>
            </w:r>
          </w:p>
        </w:tc>
        <w:tc>
          <w:tcPr>
            <w:tcW w:w="2268" w:type="dxa"/>
          </w:tcPr>
          <w:p w:rsidR="00361E3E" w:rsidRDefault="00361E3E" w:rsidP="00487721">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361E3E" w:rsidTr="00487721">
        <w:trPr>
          <w:cantSplit/>
          <w:trHeight w:val="340"/>
        </w:trPr>
        <w:tc>
          <w:tcPr>
            <w:tcW w:w="2268" w:type="dxa"/>
          </w:tcPr>
          <w:p w:rsidR="00361E3E" w:rsidRDefault="00361E3E" w:rsidP="00487721">
            <w:pPr>
              <w:spacing w:before="60" w:after="40" w:line="240" w:lineRule="auto"/>
              <w:jc w:val="left"/>
              <w:rPr>
                <w:color w:val="000000"/>
                <w:sz w:val="18"/>
              </w:rPr>
            </w:pPr>
            <w:r>
              <w:rPr>
                <w:color w:val="000000"/>
                <w:sz w:val="18"/>
              </w:rPr>
              <w:t>Kalkgehalt</w:t>
            </w:r>
          </w:p>
        </w:tc>
        <w:tc>
          <w:tcPr>
            <w:tcW w:w="1701" w:type="dxa"/>
          </w:tcPr>
          <w:p w:rsidR="00361E3E" w:rsidRDefault="00361E3E" w:rsidP="00487721">
            <w:pPr>
              <w:spacing w:before="60" w:after="40" w:line="240" w:lineRule="auto"/>
              <w:jc w:val="left"/>
              <w:rPr>
                <w:color w:val="000000"/>
                <w:sz w:val="18"/>
              </w:rPr>
            </w:pPr>
            <w:r>
              <w:rPr>
                <w:color w:val="000000"/>
                <w:sz w:val="18"/>
              </w:rPr>
              <w:t>DIN 18129</w:t>
            </w:r>
          </w:p>
        </w:tc>
        <w:tc>
          <w:tcPr>
            <w:tcW w:w="2835" w:type="dxa"/>
          </w:tcPr>
          <w:p w:rsidR="00361E3E" w:rsidRDefault="00361E3E" w:rsidP="00487721">
            <w:pPr>
              <w:spacing w:before="60" w:after="40" w:line="240" w:lineRule="auto"/>
              <w:jc w:val="left"/>
              <w:rPr>
                <w:color w:val="000000"/>
                <w:sz w:val="18"/>
              </w:rPr>
            </w:pPr>
            <w:r>
              <w:rPr>
                <w:color w:val="000000"/>
                <w:sz w:val="18"/>
              </w:rPr>
              <w:t>&lt; 20 Massen-%</w:t>
            </w:r>
          </w:p>
        </w:tc>
        <w:tc>
          <w:tcPr>
            <w:tcW w:w="2268" w:type="dxa"/>
          </w:tcPr>
          <w:p w:rsidR="00361E3E" w:rsidRDefault="00361E3E" w:rsidP="00487721">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 (nur bei pH &gt;6,8)</w:t>
            </w:r>
          </w:p>
        </w:tc>
      </w:tr>
      <w:tr w:rsidR="005C43BB" w:rsidTr="002D2C08">
        <w:trPr>
          <w:cantSplit/>
          <w:trHeight w:val="340"/>
        </w:trPr>
        <w:tc>
          <w:tcPr>
            <w:tcW w:w="2268" w:type="dxa"/>
          </w:tcPr>
          <w:p w:rsidR="002D2C08" w:rsidRDefault="002D2C08" w:rsidP="002D2C08">
            <w:pPr>
              <w:spacing w:before="60" w:after="40" w:line="240" w:lineRule="auto"/>
              <w:jc w:val="left"/>
              <w:rPr>
                <w:color w:val="000000"/>
                <w:sz w:val="18"/>
              </w:rPr>
            </w:pPr>
            <w:r w:rsidRPr="002D2C08">
              <w:rPr>
                <w:color w:val="000000"/>
                <w:sz w:val="18"/>
                <w:u w:val="single"/>
              </w:rPr>
              <w:t>Gehölzflächen</w:t>
            </w:r>
            <w:r>
              <w:rPr>
                <w:color w:val="000000"/>
                <w:sz w:val="18"/>
              </w:rPr>
              <w:t xml:space="preserve">: </w:t>
            </w:r>
          </w:p>
          <w:p w:rsidR="005C43BB" w:rsidRDefault="005C43BB" w:rsidP="002D2C08">
            <w:pPr>
              <w:spacing w:before="60" w:after="40" w:line="240" w:lineRule="auto"/>
              <w:jc w:val="left"/>
              <w:rPr>
                <w:color w:val="000000"/>
                <w:sz w:val="18"/>
              </w:rPr>
            </w:pPr>
            <w:r>
              <w:rPr>
                <w:color w:val="000000"/>
                <w:sz w:val="18"/>
              </w:rPr>
              <w:t>lösliche Nährstoffe</w:t>
            </w:r>
            <w:r>
              <w:rPr>
                <w:color w:val="000000"/>
                <w:sz w:val="18"/>
              </w:rPr>
              <w:br/>
              <w:t>(P, K, Mg, NO3, NH4)</w:t>
            </w:r>
          </w:p>
        </w:tc>
        <w:tc>
          <w:tcPr>
            <w:tcW w:w="1701" w:type="dxa"/>
          </w:tcPr>
          <w:p w:rsidR="005C43BB" w:rsidRDefault="005C43BB" w:rsidP="002D2C08">
            <w:pPr>
              <w:spacing w:before="60" w:after="40" w:line="240" w:lineRule="auto"/>
              <w:jc w:val="left"/>
              <w:rPr>
                <w:color w:val="000000"/>
                <w:sz w:val="18"/>
              </w:rPr>
            </w:pPr>
            <w:r>
              <w:rPr>
                <w:color w:val="000000"/>
                <w:sz w:val="18"/>
              </w:rPr>
              <w:t>VdLUFA</w:t>
            </w:r>
          </w:p>
        </w:tc>
        <w:tc>
          <w:tcPr>
            <w:tcW w:w="2835" w:type="dxa"/>
          </w:tcPr>
          <w:p w:rsidR="005C43BB" w:rsidRPr="005C43BB" w:rsidRDefault="005C43BB" w:rsidP="00593380">
            <w:pPr>
              <w:spacing w:before="60" w:after="40" w:line="240" w:lineRule="auto"/>
              <w:jc w:val="left"/>
              <w:rPr>
                <w:color w:val="000000"/>
                <w:sz w:val="18"/>
                <w:u w:val="single"/>
              </w:rPr>
            </w:pPr>
            <w:r w:rsidRPr="005C43BB">
              <w:rPr>
                <w:color w:val="000000"/>
                <w:sz w:val="18"/>
                <w:u w:val="single"/>
              </w:rPr>
              <w:t>Lehmiger Unterbo</w:t>
            </w:r>
            <w:r>
              <w:rPr>
                <w:color w:val="000000"/>
                <w:sz w:val="18"/>
                <w:u w:val="single"/>
              </w:rPr>
              <w:t>d</w:t>
            </w:r>
            <w:r w:rsidRPr="005C43BB">
              <w:rPr>
                <w:color w:val="000000"/>
                <w:sz w:val="18"/>
                <w:u w:val="single"/>
              </w:rPr>
              <w:t>en bzw. Oberboden:</w:t>
            </w:r>
          </w:p>
          <w:p w:rsidR="005C43BB" w:rsidRDefault="005C43BB" w:rsidP="00593380">
            <w:pPr>
              <w:spacing w:before="60" w:after="40" w:line="240" w:lineRule="auto"/>
              <w:jc w:val="left"/>
              <w:rPr>
                <w:color w:val="000000"/>
                <w:sz w:val="18"/>
              </w:rPr>
            </w:pPr>
            <w:r>
              <w:rPr>
                <w:color w:val="000000"/>
                <w:sz w:val="18"/>
              </w:rPr>
              <w:t>Bewertungsstufe C bzw. B</w:t>
            </w:r>
          </w:p>
          <w:p w:rsidR="005C43BB" w:rsidRPr="005C43BB" w:rsidRDefault="005C43BB" w:rsidP="00593380">
            <w:pPr>
              <w:spacing w:before="60" w:after="40" w:line="240" w:lineRule="auto"/>
              <w:jc w:val="left"/>
              <w:rPr>
                <w:color w:val="000000"/>
                <w:sz w:val="18"/>
                <w:u w:val="single"/>
              </w:rPr>
            </w:pPr>
            <w:r w:rsidRPr="005C43BB">
              <w:rPr>
                <w:color w:val="000000"/>
                <w:sz w:val="18"/>
                <w:u w:val="single"/>
              </w:rPr>
              <w:t>Sandiger Unterboden:</w:t>
            </w:r>
          </w:p>
          <w:p w:rsidR="005C43BB" w:rsidRDefault="005C43BB" w:rsidP="00593380">
            <w:pPr>
              <w:spacing w:before="60" w:after="40" w:line="240" w:lineRule="auto"/>
              <w:jc w:val="left"/>
              <w:rPr>
                <w:color w:val="000000"/>
                <w:sz w:val="18"/>
              </w:rPr>
            </w:pPr>
            <w:r>
              <w:rPr>
                <w:color w:val="000000"/>
                <w:sz w:val="18"/>
              </w:rPr>
              <w:t>Bewertungsstufe A bzw. B</w:t>
            </w:r>
          </w:p>
        </w:tc>
        <w:tc>
          <w:tcPr>
            <w:tcW w:w="2268" w:type="dxa"/>
          </w:tcPr>
          <w:p w:rsidR="005C43BB" w:rsidRDefault="005C43BB" w:rsidP="00487721">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F174D2" w:rsidTr="00487721">
        <w:trPr>
          <w:cantSplit/>
          <w:trHeight w:val="340"/>
        </w:trPr>
        <w:tc>
          <w:tcPr>
            <w:tcW w:w="2268" w:type="dxa"/>
          </w:tcPr>
          <w:p w:rsidR="00F174D2" w:rsidRDefault="00F174D2" w:rsidP="00A879DC">
            <w:pPr>
              <w:spacing w:before="60" w:after="40" w:line="240" w:lineRule="auto"/>
              <w:jc w:val="left"/>
              <w:rPr>
                <w:color w:val="000000"/>
                <w:sz w:val="18"/>
              </w:rPr>
            </w:pPr>
            <w:r>
              <w:rPr>
                <w:color w:val="000000"/>
                <w:sz w:val="18"/>
              </w:rPr>
              <w:t>Schadstoffgehalte in Fes</w:t>
            </w:r>
            <w:r>
              <w:rPr>
                <w:color w:val="000000"/>
                <w:sz w:val="18"/>
              </w:rPr>
              <w:t>t</w:t>
            </w:r>
            <w:r>
              <w:rPr>
                <w:color w:val="000000"/>
                <w:sz w:val="18"/>
              </w:rPr>
              <w:t xml:space="preserve">stoff und </w:t>
            </w:r>
            <w:proofErr w:type="spellStart"/>
            <w:r>
              <w:rPr>
                <w:color w:val="000000"/>
                <w:sz w:val="18"/>
              </w:rPr>
              <w:t>Eluat</w:t>
            </w:r>
            <w:proofErr w:type="spellEnd"/>
          </w:p>
        </w:tc>
        <w:tc>
          <w:tcPr>
            <w:tcW w:w="1701" w:type="dxa"/>
          </w:tcPr>
          <w:p w:rsidR="00F174D2" w:rsidRDefault="00F174D2" w:rsidP="00A879DC">
            <w:pPr>
              <w:spacing w:before="60" w:after="40" w:line="240" w:lineRule="auto"/>
              <w:jc w:val="left"/>
              <w:rPr>
                <w:color w:val="000000"/>
                <w:sz w:val="18"/>
              </w:rPr>
            </w:pPr>
            <w:r>
              <w:rPr>
                <w:color w:val="000000"/>
                <w:sz w:val="18"/>
              </w:rPr>
              <w:t>DepV</w:t>
            </w:r>
          </w:p>
        </w:tc>
        <w:tc>
          <w:tcPr>
            <w:tcW w:w="2835" w:type="dxa"/>
          </w:tcPr>
          <w:p w:rsidR="00F174D2" w:rsidRDefault="00F174D2" w:rsidP="00A879DC">
            <w:pPr>
              <w:spacing w:before="60" w:after="40" w:line="240" w:lineRule="auto"/>
              <w:jc w:val="left"/>
              <w:rPr>
                <w:color w:val="000000"/>
                <w:sz w:val="18"/>
              </w:rPr>
            </w:pPr>
            <w:r>
              <w:rPr>
                <w:color w:val="000000"/>
                <w:sz w:val="18"/>
              </w:rPr>
              <w:t>DepV, Anhang 3 Tabelle 2, Spa</w:t>
            </w:r>
            <w:r>
              <w:rPr>
                <w:color w:val="000000"/>
                <w:sz w:val="18"/>
              </w:rPr>
              <w:t>l</w:t>
            </w:r>
            <w:r>
              <w:rPr>
                <w:color w:val="000000"/>
                <w:sz w:val="18"/>
              </w:rPr>
              <w:t xml:space="preserve">te 9 </w:t>
            </w:r>
            <w:r>
              <w:rPr>
                <w:color w:val="000000"/>
                <w:sz w:val="18"/>
              </w:rPr>
              <w:br/>
              <w:t>(Rekultivierungsschicht)</w:t>
            </w:r>
          </w:p>
        </w:tc>
        <w:tc>
          <w:tcPr>
            <w:tcW w:w="2268" w:type="dxa"/>
          </w:tcPr>
          <w:p w:rsidR="00F174D2" w:rsidRDefault="00F174D2" w:rsidP="00487721">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361E3E" w:rsidTr="00487721">
        <w:trPr>
          <w:cantSplit/>
          <w:trHeight w:val="340"/>
        </w:trPr>
        <w:tc>
          <w:tcPr>
            <w:tcW w:w="2268" w:type="dxa"/>
          </w:tcPr>
          <w:p w:rsidR="00361E3E" w:rsidRDefault="00361E3E" w:rsidP="00487721">
            <w:pPr>
              <w:spacing w:before="60" w:after="40" w:line="240" w:lineRule="auto"/>
              <w:jc w:val="left"/>
              <w:rPr>
                <w:color w:val="000000"/>
                <w:sz w:val="18"/>
              </w:rPr>
            </w:pPr>
            <w:r>
              <w:rPr>
                <w:color w:val="000000"/>
                <w:sz w:val="18"/>
              </w:rPr>
              <w:t xml:space="preserve">Eisen: </w:t>
            </w:r>
            <w:proofErr w:type="spellStart"/>
            <w:r>
              <w:rPr>
                <w:color w:val="000000"/>
                <w:sz w:val="18"/>
              </w:rPr>
              <w:t>Fe-ox</w:t>
            </w:r>
            <w:proofErr w:type="spellEnd"/>
            <w:r>
              <w:rPr>
                <w:color w:val="000000"/>
                <w:sz w:val="18"/>
              </w:rPr>
              <w:t xml:space="preserve">, </w:t>
            </w:r>
            <w:proofErr w:type="spellStart"/>
            <w:r>
              <w:rPr>
                <w:color w:val="000000"/>
                <w:sz w:val="18"/>
              </w:rPr>
              <w:t>Fe</w:t>
            </w:r>
            <w:proofErr w:type="spellEnd"/>
            <w:r>
              <w:rPr>
                <w:color w:val="000000"/>
                <w:sz w:val="18"/>
              </w:rPr>
              <w:t>(II)</w:t>
            </w:r>
          </w:p>
        </w:tc>
        <w:tc>
          <w:tcPr>
            <w:tcW w:w="1701" w:type="dxa"/>
          </w:tcPr>
          <w:p w:rsidR="00361E3E" w:rsidRDefault="00361E3E" w:rsidP="00487721">
            <w:pPr>
              <w:spacing w:before="60" w:after="40" w:line="240" w:lineRule="auto"/>
              <w:jc w:val="left"/>
              <w:rPr>
                <w:color w:val="000000"/>
                <w:sz w:val="18"/>
              </w:rPr>
            </w:pPr>
            <w:r>
              <w:rPr>
                <w:color w:val="000000"/>
                <w:sz w:val="18"/>
              </w:rPr>
              <w:t>DIN 19684-6 und -7</w:t>
            </w:r>
          </w:p>
        </w:tc>
        <w:tc>
          <w:tcPr>
            <w:tcW w:w="2835" w:type="dxa"/>
          </w:tcPr>
          <w:p w:rsidR="00361E3E" w:rsidRDefault="00361E3E" w:rsidP="00487721">
            <w:pPr>
              <w:spacing w:before="60" w:after="40" w:line="240" w:lineRule="auto"/>
              <w:jc w:val="left"/>
              <w:rPr>
                <w:color w:val="000000"/>
                <w:sz w:val="18"/>
              </w:rPr>
            </w:pPr>
            <w:r>
              <w:rPr>
                <w:color w:val="000000"/>
                <w:sz w:val="18"/>
              </w:rPr>
              <w:t xml:space="preserve">≤ 1,5 g/kg </w:t>
            </w:r>
            <w:proofErr w:type="spellStart"/>
            <w:r>
              <w:rPr>
                <w:color w:val="000000"/>
                <w:sz w:val="18"/>
              </w:rPr>
              <w:t>Fe-ox</w:t>
            </w:r>
            <w:proofErr w:type="spellEnd"/>
            <w:r>
              <w:rPr>
                <w:color w:val="000000"/>
                <w:sz w:val="18"/>
              </w:rPr>
              <w:t xml:space="preserve">, kein </w:t>
            </w:r>
            <w:proofErr w:type="spellStart"/>
            <w:r>
              <w:rPr>
                <w:color w:val="000000"/>
                <w:sz w:val="18"/>
              </w:rPr>
              <w:t>Fe</w:t>
            </w:r>
            <w:proofErr w:type="spellEnd"/>
            <w:r>
              <w:rPr>
                <w:color w:val="000000"/>
                <w:sz w:val="18"/>
              </w:rPr>
              <w:t>(II)</w:t>
            </w:r>
          </w:p>
        </w:tc>
        <w:tc>
          <w:tcPr>
            <w:tcW w:w="2268" w:type="dxa"/>
          </w:tcPr>
          <w:p w:rsidR="00361E3E" w:rsidRDefault="00361E3E" w:rsidP="00487721">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361E3E" w:rsidTr="00487721">
        <w:trPr>
          <w:cantSplit/>
          <w:trHeight w:val="340"/>
        </w:trPr>
        <w:tc>
          <w:tcPr>
            <w:tcW w:w="2268" w:type="dxa"/>
          </w:tcPr>
          <w:p w:rsidR="00361E3E" w:rsidRDefault="00361E3E" w:rsidP="00487721">
            <w:pPr>
              <w:spacing w:before="60" w:after="40" w:line="240" w:lineRule="auto"/>
              <w:jc w:val="left"/>
              <w:rPr>
                <w:color w:val="000000"/>
                <w:sz w:val="18"/>
              </w:rPr>
            </w:pPr>
            <w:proofErr w:type="spellStart"/>
            <w:r>
              <w:rPr>
                <w:color w:val="000000"/>
                <w:sz w:val="18"/>
              </w:rPr>
              <w:t>Proctorversuch</w:t>
            </w:r>
            <w:proofErr w:type="spellEnd"/>
          </w:p>
        </w:tc>
        <w:tc>
          <w:tcPr>
            <w:tcW w:w="1701" w:type="dxa"/>
          </w:tcPr>
          <w:p w:rsidR="00361E3E" w:rsidRDefault="00361E3E" w:rsidP="00487721">
            <w:pPr>
              <w:pStyle w:val="B1AbsatzBlock"/>
              <w:spacing w:before="60" w:after="40" w:line="240" w:lineRule="auto"/>
              <w:ind w:left="0"/>
              <w:jc w:val="left"/>
              <w:rPr>
                <w:rFonts w:cs="Arial"/>
                <w:color w:val="000000"/>
                <w:sz w:val="18"/>
              </w:rPr>
            </w:pPr>
            <w:r>
              <w:rPr>
                <w:rFonts w:cs="Arial"/>
                <w:color w:val="000000"/>
                <w:sz w:val="18"/>
              </w:rPr>
              <w:t>DIN 18127</w:t>
            </w:r>
          </w:p>
        </w:tc>
        <w:tc>
          <w:tcPr>
            <w:tcW w:w="2835" w:type="dxa"/>
          </w:tcPr>
          <w:p w:rsidR="00361E3E" w:rsidRDefault="00361E3E" w:rsidP="00487721">
            <w:pPr>
              <w:spacing w:before="60" w:after="40" w:line="240" w:lineRule="auto"/>
              <w:jc w:val="left"/>
              <w:rPr>
                <w:color w:val="000000"/>
                <w:sz w:val="18"/>
              </w:rPr>
            </w:pPr>
            <w:r>
              <w:rPr>
                <w:color w:val="000000"/>
                <w:sz w:val="18"/>
              </w:rPr>
              <w:t>-</w:t>
            </w:r>
          </w:p>
        </w:tc>
        <w:tc>
          <w:tcPr>
            <w:tcW w:w="2268" w:type="dxa"/>
          </w:tcPr>
          <w:p w:rsidR="00361E3E" w:rsidRDefault="00361E3E" w:rsidP="00487721">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361E3E" w:rsidTr="00E21B22">
        <w:trPr>
          <w:cantSplit/>
          <w:trHeight w:val="340"/>
        </w:trPr>
        <w:tc>
          <w:tcPr>
            <w:tcW w:w="2268" w:type="dxa"/>
          </w:tcPr>
          <w:p w:rsidR="00361E3E" w:rsidRDefault="00361E3E" w:rsidP="00487721">
            <w:pPr>
              <w:spacing w:before="60" w:after="40" w:line="240" w:lineRule="auto"/>
              <w:jc w:val="left"/>
              <w:rPr>
                <w:color w:val="000000"/>
                <w:sz w:val="18"/>
              </w:rPr>
            </w:pPr>
            <w:r>
              <w:rPr>
                <w:color w:val="000000"/>
                <w:sz w:val="18"/>
              </w:rPr>
              <w:t>Wassergehalt</w:t>
            </w:r>
          </w:p>
        </w:tc>
        <w:tc>
          <w:tcPr>
            <w:tcW w:w="1701" w:type="dxa"/>
          </w:tcPr>
          <w:p w:rsidR="00361E3E" w:rsidRDefault="00361E3E" w:rsidP="00487721">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835" w:type="dxa"/>
            <w:shd w:val="clear" w:color="auto" w:fill="auto"/>
          </w:tcPr>
          <w:p w:rsidR="00E21B22" w:rsidRDefault="00E21B22" w:rsidP="00487721">
            <w:pPr>
              <w:pStyle w:val="B1AbsatzBlock"/>
              <w:spacing w:before="120" w:after="40" w:line="240" w:lineRule="auto"/>
              <w:ind w:left="0"/>
              <w:jc w:val="left"/>
              <w:rPr>
                <w:rFonts w:cs="Arial"/>
                <w:sz w:val="18"/>
              </w:rPr>
            </w:pPr>
            <w:r w:rsidRPr="00E21B22">
              <w:rPr>
                <w:rFonts w:cs="Arial"/>
                <w:sz w:val="18"/>
                <w:u w:val="single"/>
              </w:rPr>
              <w:t>Gehölzflächen</w:t>
            </w:r>
            <w:r>
              <w:rPr>
                <w:rFonts w:cs="Arial"/>
                <w:sz w:val="18"/>
              </w:rPr>
              <w:t>:</w:t>
            </w:r>
          </w:p>
          <w:p w:rsidR="00361E3E" w:rsidRDefault="00361E3E" w:rsidP="00487721">
            <w:pPr>
              <w:pStyle w:val="B1AbsatzBlock"/>
              <w:spacing w:before="120" w:after="40" w:line="240" w:lineRule="auto"/>
              <w:ind w:left="0"/>
              <w:jc w:val="left"/>
              <w:rPr>
                <w:rFonts w:cs="Arial"/>
                <w:sz w:val="18"/>
              </w:rPr>
            </w:pPr>
            <w:r>
              <w:rPr>
                <w:rFonts w:cs="Arial"/>
                <w:sz w:val="18"/>
              </w:rPr>
              <w:t xml:space="preserve">&lt;&lt; </w:t>
            </w:r>
            <w:proofErr w:type="spellStart"/>
            <w:r>
              <w:rPr>
                <w:rFonts w:cs="Arial"/>
                <w:sz w:val="18"/>
              </w:rPr>
              <w:t>opt</w:t>
            </w:r>
            <w:proofErr w:type="spellEnd"/>
            <w:r>
              <w:rPr>
                <w:rFonts w:cs="Arial"/>
                <w:sz w:val="18"/>
              </w:rPr>
              <w:t>. Wassergehalt (</w:t>
            </w:r>
            <w:proofErr w:type="spellStart"/>
            <w:r>
              <w:rPr>
                <w:rFonts w:cs="Arial"/>
                <w:sz w:val="18"/>
              </w:rPr>
              <w:t>w</w:t>
            </w:r>
            <w:r>
              <w:rPr>
                <w:rFonts w:cs="Arial"/>
                <w:sz w:val="18"/>
                <w:vertAlign w:val="subscript"/>
              </w:rPr>
              <w:t>Pr</w:t>
            </w:r>
            <w:proofErr w:type="spellEnd"/>
            <w:r>
              <w:rPr>
                <w:rFonts w:cs="Arial"/>
                <w:sz w:val="18"/>
              </w:rPr>
              <w:t>)</w:t>
            </w:r>
          </w:p>
          <w:p w:rsidR="00E21B22" w:rsidRDefault="00E21B22" w:rsidP="00487721">
            <w:pPr>
              <w:pStyle w:val="B1AbsatzBlock"/>
              <w:spacing w:before="120" w:after="40" w:line="240" w:lineRule="auto"/>
              <w:ind w:left="0"/>
              <w:jc w:val="left"/>
              <w:rPr>
                <w:rFonts w:cs="Arial"/>
                <w:sz w:val="18"/>
              </w:rPr>
            </w:pPr>
            <w:r w:rsidRPr="00E21B22">
              <w:rPr>
                <w:rFonts w:cs="Arial"/>
                <w:sz w:val="18"/>
                <w:u w:val="single"/>
              </w:rPr>
              <w:t>Ablaufmulden</w:t>
            </w:r>
            <w:r>
              <w:rPr>
                <w:rFonts w:cs="Arial"/>
                <w:sz w:val="18"/>
              </w:rPr>
              <w:t>:</w:t>
            </w:r>
          </w:p>
          <w:p w:rsidR="00E21B22" w:rsidRDefault="00E21B22" w:rsidP="00487721">
            <w:pPr>
              <w:pStyle w:val="B1AbsatzBlock"/>
              <w:spacing w:before="120" w:after="40" w:line="240" w:lineRule="auto"/>
              <w:ind w:left="0"/>
              <w:jc w:val="left"/>
              <w:rPr>
                <w:rFonts w:cs="Arial"/>
                <w:sz w:val="18"/>
                <w:highlight w:val="yellow"/>
              </w:rPr>
            </w:pPr>
            <w:r w:rsidRPr="00E21B22">
              <w:rPr>
                <w:rFonts w:cs="Arial"/>
                <w:sz w:val="18"/>
              </w:rPr>
              <w:t>passend zur</w:t>
            </w:r>
            <w:r>
              <w:rPr>
                <w:rFonts w:cs="Arial"/>
                <w:sz w:val="18"/>
              </w:rPr>
              <w:t xml:space="preserve"> Einhaltung der A</w:t>
            </w:r>
            <w:r>
              <w:rPr>
                <w:rFonts w:cs="Arial"/>
                <w:sz w:val="18"/>
              </w:rPr>
              <w:t>n</w:t>
            </w:r>
            <w:r>
              <w:rPr>
                <w:rFonts w:cs="Arial"/>
                <w:sz w:val="18"/>
              </w:rPr>
              <w:t>forderungen an die Wasserdurc</w:t>
            </w:r>
            <w:r>
              <w:rPr>
                <w:rFonts w:cs="Arial"/>
                <w:sz w:val="18"/>
              </w:rPr>
              <w:t>h</w:t>
            </w:r>
            <w:r>
              <w:rPr>
                <w:rFonts w:cs="Arial"/>
                <w:sz w:val="18"/>
              </w:rPr>
              <w:t>lässigkeit</w:t>
            </w:r>
            <w:r>
              <w:rPr>
                <w:rFonts w:cs="Arial"/>
                <w:sz w:val="18"/>
                <w:highlight w:val="yellow"/>
              </w:rPr>
              <w:t xml:space="preserve"> </w:t>
            </w:r>
          </w:p>
        </w:tc>
        <w:tc>
          <w:tcPr>
            <w:tcW w:w="2268" w:type="dxa"/>
          </w:tcPr>
          <w:p w:rsidR="00361E3E" w:rsidRDefault="00361E3E" w:rsidP="00487721">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361E3E" w:rsidTr="00487721">
        <w:trPr>
          <w:cantSplit/>
          <w:trHeight w:val="340"/>
        </w:trPr>
        <w:tc>
          <w:tcPr>
            <w:tcW w:w="2268" w:type="dxa"/>
          </w:tcPr>
          <w:p w:rsidR="002D2C08" w:rsidRDefault="002D2C08" w:rsidP="00487721">
            <w:pPr>
              <w:spacing w:before="60" w:after="40" w:line="240" w:lineRule="auto"/>
              <w:jc w:val="left"/>
              <w:rPr>
                <w:color w:val="000000"/>
                <w:sz w:val="18"/>
              </w:rPr>
            </w:pPr>
            <w:r w:rsidRPr="002D2C08">
              <w:rPr>
                <w:color w:val="000000"/>
                <w:sz w:val="18"/>
                <w:u w:val="single"/>
              </w:rPr>
              <w:t>Gehölzflächen</w:t>
            </w:r>
            <w:r>
              <w:rPr>
                <w:color w:val="000000"/>
                <w:sz w:val="18"/>
              </w:rPr>
              <w:t>:</w:t>
            </w:r>
          </w:p>
          <w:p w:rsidR="00361E3E" w:rsidRDefault="00361E3E" w:rsidP="00487721">
            <w:pPr>
              <w:spacing w:before="60" w:after="40" w:line="240" w:lineRule="auto"/>
              <w:jc w:val="left"/>
              <w:rPr>
                <w:color w:val="000000"/>
                <w:sz w:val="18"/>
              </w:rPr>
            </w:pPr>
            <w:r>
              <w:rPr>
                <w:color w:val="000000"/>
                <w:sz w:val="18"/>
              </w:rPr>
              <w:t>Konsistenzgrenzen</w:t>
            </w:r>
          </w:p>
        </w:tc>
        <w:tc>
          <w:tcPr>
            <w:tcW w:w="1701" w:type="dxa"/>
          </w:tcPr>
          <w:p w:rsidR="00361E3E" w:rsidRDefault="00361E3E" w:rsidP="00487721">
            <w:pPr>
              <w:pStyle w:val="B1AbsatzBlock"/>
              <w:spacing w:before="120" w:after="40" w:line="240" w:lineRule="auto"/>
              <w:ind w:left="0"/>
              <w:jc w:val="left"/>
              <w:rPr>
                <w:rFonts w:cs="Arial"/>
                <w:sz w:val="18"/>
              </w:rPr>
            </w:pPr>
            <w:r>
              <w:rPr>
                <w:rFonts w:cs="Arial"/>
                <w:sz w:val="18"/>
              </w:rPr>
              <w:t>DIN 18 122</w:t>
            </w:r>
          </w:p>
        </w:tc>
        <w:tc>
          <w:tcPr>
            <w:tcW w:w="2835" w:type="dxa"/>
          </w:tcPr>
          <w:p w:rsidR="00361E3E" w:rsidRDefault="00361E3E" w:rsidP="00487721">
            <w:pPr>
              <w:pStyle w:val="B1AbsatzBlock"/>
              <w:spacing w:before="120" w:after="40" w:line="240" w:lineRule="auto"/>
              <w:ind w:left="0"/>
              <w:jc w:val="left"/>
              <w:rPr>
                <w:rFonts w:cs="Arial"/>
                <w:sz w:val="18"/>
              </w:rPr>
            </w:pPr>
            <w:r>
              <w:rPr>
                <w:rFonts w:cs="Arial"/>
                <w:sz w:val="18"/>
              </w:rPr>
              <w:t>Ic ≥ 0,75</w:t>
            </w:r>
          </w:p>
        </w:tc>
        <w:tc>
          <w:tcPr>
            <w:tcW w:w="2268" w:type="dxa"/>
          </w:tcPr>
          <w:p w:rsidR="00361E3E" w:rsidRDefault="00361E3E" w:rsidP="00487721">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361E3E" w:rsidTr="00487721">
        <w:trPr>
          <w:cantSplit/>
          <w:trHeight w:val="340"/>
        </w:trPr>
        <w:tc>
          <w:tcPr>
            <w:tcW w:w="2268" w:type="dxa"/>
          </w:tcPr>
          <w:p w:rsidR="00361E3E" w:rsidRDefault="00361E3E" w:rsidP="00487721">
            <w:pPr>
              <w:spacing w:before="60" w:after="40" w:line="240" w:lineRule="auto"/>
              <w:jc w:val="left"/>
              <w:rPr>
                <w:color w:val="000000"/>
                <w:sz w:val="18"/>
              </w:rPr>
            </w:pPr>
            <w:r>
              <w:rPr>
                <w:color w:val="000000"/>
                <w:sz w:val="18"/>
              </w:rPr>
              <w:t>Wasserdurchlässigkeit</w:t>
            </w:r>
            <w:r w:rsidR="00AF520B">
              <w:rPr>
                <w:color w:val="000000"/>
                <w:sz w:val="18"/>
              </w:rPr>
              <w:t xml:space="preserve"> lehmiger Unterboden und humoser Oberboden</w:t>
            </w:r>
            <w:r w:rsidR="0034336D">
              <w:rPr>
                <w:color w:val="000000"/>
                <w:sz w:val="18"/>
              </w:rPr>
              <w:t xml:space="preserve"> G</w:t>
            </w:r>
            <w:r w:rsidR="0034336D">
              <w:rPr>
                <w:color w:val="000000"/>
                <w:sz w:val="18"/>
              </w:rPr>
              <w:t>e</w:t>
            </w:r>
            <w:r w:rsidR="0034336D">
              <w:rPr>
                <w:color w:val="000000"/>
                <w:sz w:val="18"/>
              </w:rPr>
              <w:t>hölzflächen</w:t>
            </w:r>
          </w:p>
        </w:tc>
        <w:tc>
          <w:tcPr>
            <w:tcW w:w="1701" w:type="dxa"/>
          </w:tcPr>
          <w:p w:rsidR="00361E3E" w:rsidRDefault="00361E3E" w:rsidP="00487721">
            <w:pPr>
              <w:spacing w:before="60" w:after="40" w:line="240" w:lineRule="auto"/>
              <w:jc w:val="left"/>
              <w:rPr>
                <w:color w:val="000000"/>
                <w:sz w:val="18"/>
              </w:rPr>
            </w:pPr>
            <w:r>
              <w:rPr>
                <w:color w:val="000000"/>
                <w:sz w:val="18"/>
              </w:rPr>
              <w:t xml:space="preserve">DIN 18130 </w:t>
            </w:r>
          </w:p>
        </w:tc>
        <w:tc>
          <w:tcPr>
            <w:tcW w:w="2835" w:type="dxa"/>
          </w:tcPr>
          <w:p w:rsidR="00361E3E" w:rsidRDefault="00361E3E" w:rsidP="00B2569B">
            <w:pPr>
              <w:spacing w:before="60" w:after="40" w:line="240" w:lineRule="auto"/>
              <w:jc w:val="left"/>
              <w:rPr>
                <w:color w:val="000000"/>
                <w:sz w:val="18"/>
              </w:rPr>
            </w:pPr>
            <w:r>
              <w:rPr>
                <w:color w:val="000000"/>
                <w:sz w:val="18"/>
              </w:rPr>
              <w:t>≥ 5 x 10</w:t>
            </w:r>
            <w:r>
              <w:rPr>
                <w:color w:val="000000"/>
                <w:sz w:val="18"/>
                <w:vertAlign w:val="superscript"/>
              </w:rPr>
              <w:t>-</w:t>
            </w:r>
            <w:r w:rsidR="00B2569B">
              <w:rPr>
                <w:color w:val="000000"/>
                <w:sz w:val="18"/>
                <w:vertAlign w:val="superscript"/>
              </w:rPr>
              <w:t>7</w:t>
            </w:r>
            <w:r>
              <w:rPr>
                <w:color w:val="000000"/>
                <w:sz w:val="18"/>
              </w:rPr>
              <w:t xml:space="preserve"> m/s (Labor)</w:t>
            </w:r>
          </w:p>
        </w:tc>
        <w:tc>
          <w:tcPr>
            <w:tcW w:w="2268" w:type="dxa"/>
          </w:tcPr>
          <w:p w:rsidR="00361E3E" w:rsidRDefault="00361E3E" w:rsidP="00487721">
            <w:pPr>
              <w:spacing w:before="60" w:after="40" w:line="240" w:lineRule="auto"/>
              <w:jc w:val="left"/>
              <w:rPr>
                <w:color w:val="000000"/>
                <w:sz w:val="18"/>
              </w:rPr>
            </w:pPr>
            <w:r>
              <w:rPr>
                <w:color w:val="000000"/>
                <w:sz w:val="18"/>
              </w:rPr>
              <w:t>je 1 Bestimmung bei 80, 85 und 90 % D</w:t>
            </w:r>
            <w:r>
              <w:rPr>
                <w:color w:val="000000"/>
                <w:sz w:val="18"/>
                <w:vertAlign w:val="subscript"/>
              </w:rPr>
              <w:t>Pr</w:t>
            </w:r>
            <w:r>
              <w:rPr>
                <w:color w:val="000000"/>
                <w:sz w:val="18"/>
              </w:rPr>
              <w:t xml:space="preserve"> </w:t>
            </w:r>
            <w:r>
              <w:rPr>
                <w:color w:val="000000"/>
                <w:sz w:val="18"/>
                <w:vertAlign w:val="superscript"/>
              </w:rPr>
              <w:t>1</w:t>
            </w:r>
          </w:p>
        </w:tc>
      </w:tr>
      <w:tr w:rsidR="00AF520B" w:rsidTr="00487721">
        <w:trPr>
          <w:cantSplit/>
          <w:trHeight w:val="340"/>
        </w:trPr>
        <w:tc>
          <w:tcPr>
            <w:tcW w:w="2268" w:type="dxa"/>
          </w:tcPr>
          <w:p w:rsidR="00AF520B" w:rsidRDefault="00AF520B" w:rsidP="00AF520B">
            <w:pPr>
              <w:spacing w:before="60" w:after="40" w:line="240" w:lineRule="auto"/>
              <w:jc w:val="left"/>
              <w:rPr>
                <w:color w:val="000000"/>
                <w:sz w:val="18"/>
              </w:rPr>
            </w:pPr>
            <w:r>
              <w:rPr>
                <w:color w:val="000000"/>
                <w:sz w:val="18"/>
              </w:rPr>
              <w:t>Wasserdurchlässigkeit sandiger Unterboden</w:t>
            </w:r>
          </w:p>
        </w:tc>
        <w:tc>
          <w:tcPr>
            <w:tcW w:w="1701" w:type="dxa"/>
          </w:tcPr>
          <w:p w:rsidR="00AF520B" w:rsidRDefault="00AF520B" w:rsidP="00487721">
            <w:pPr>
              <w:spacing w:before="60" w:after="40" w:line="240" w:lineRule="auto"/>
              <w:jc w:val="left"/>
              <w:rPr>
                <w:color w:val="000000"/>
                <w:sz w:val="18"/>
              </w:rPr>
            </w:pPr>
            <w:r>
              <w:rPr>
                <w:color w:val="000000"/>
                <w:sz w:val="18"/>
              </w:rPr>
              <w:t xml:space="preserve">DIN 18130 </w:t>
            </w:r>
          </w:p>
        </w:tc>
        <w:tc>
          <w:tcPr>
            <w:tcW w:w="2835" w:type="dxa"/>
          </w:tcPr>
          <w:p w:rsidR="00AF520B" w:rsidRDefault="00AF520B" w:rsidP="00AF520B">
            <w:pPr>
              <w:spacing w:before="60" w:after="40" w:line="240" w:lineRule="auto"/>
              <w:jc w:val="left"/>
              <w:rPr>
                <w:color w:val="000000"/>
                <w:sz w:val="18"/>
              </w:rPr>
            </w:pPr>
            <w:r>
              <w:rPr>
                <w:color w:val="000000"/>
                <w:sz w:val="18"/>
              </w:rPr>
              <w:t>≥ 5 x 10</w:t>
            </w:r>
            <w:r w:rsidR="00B2569B">
              <w:rPr>
                <w:color w:val="000000"/>
                <w:sz w:val="18"/>
                <w:vertAlign w:val="superscript"/>
              </w:rPr>
              <w:t>-5</w:t>
            </w:r>
            <w:r>
              <w:rPr>
                <w:color w:val="000000"/>
                <w:sz w:val="18"/>
              </w:rPr>
              <w:t xml:space="preserve"> m/s (Labor)</w:t>
            </w:r>
          </w:p>
        </w:tc>
        <w:tc>
          <w:tcPr>
            <w:tcW w:w="2268" w:type="dxa"/>
          </w:tcPr>
          <w:p w:rsidR="00AF520B" w:rsidRDefault="00AF520B" w:rsidP="00487721">
            <w:pPr>
              <w:spacing w:before="60" w:after="40" w:line="240" w:lineRule="auto"/>
              <w:jc w:val="left"/>
              <w:rPr>
                <w:color w:val="000000"/>
                <w:sz w:val="18"/>
              </w:rPr>
            </w:pPr>
            <w:r>
              <w:rPr>
                <w:color w:val="000000"/>
                <w:sz w:val="18"/>
              </w:rPr>
              <w:t>je 1 Bestimmung bei 80, 85 und 90 % D</w:t>
            </w:r>
            <w:r>
              <w:rPr>
                <w:color w:val="000000"/>
                <w:sz w:val="18"/>
                <w:vertAlign w:val="subscript"/>
              </w:rPr>
              <w:t>Pr</w:t>
            </w:r>
            <w:r>
              <w:rPr>
                <w:color w:val="000000"/>
                <w:sz w:val="18"/>
              </w:rPr>
              <w:t xml:space="preserve"> </w:t>
            </w:r>
            <w:r>
              <w:rPr>
                <w:color w:val="000000"/>
                <w:sz w:val="18"/>
                <w:vertAlign w:val="superscript"/>
              </w:rPr>
              <w:t>1</w:t>
            </w:r>
          </w:p>
        </w:tc>
      </w:tr>
      <w:tr w:rsidR="0034336D" w:rsidTr="00487721">
        <w:trPr>
          <w:cantSplit/>
          <w:trHeight w:val="340"/>
        </w:trPr>
        <w:tc>
          <w:tcPr>
            <w:tcW w:w="2268" w:type="dxa"/>
          </w:tcPr>
          <w:p w:rsidR="0034336D" w:rsidRDefault="0034336D" w:rsidP="0034336D">
            <w:pPr>
              <w:spacing w:before="60" w:after="40" w:line="240" w:lineRule="auto"/>
              <w:jc w:val="left"/>
              <w:rPr>
                <w:color w:val="000000"/>
                <w:sz w:val="18"/>
              </w:rPr>
            </w:pPr>
            <w:r>
              <w:rPr>
                <w:color w:val="000000"/>
                <w:sz w:val="18"/>
              </w:rPr>
              <w:t>Wasserdurchlässigkeit lehmiger Unterboden Ablaufmulden</w:t>
            </w:r>
          </w:p>
        </w:tc>
        <w:tc>
          <w:tcPr>
            <w:tcW w:w="1701" w:type="dxa"/>
          </w:tcPr>
          <w:p w:rsidR="0034336D" w:rsidRDefault="0034336D" w:rsidP="00382E7C">
            <w:pPr>
              <w:spacing w:before="60" w:after="40" w:line="240" w:lineRule="auto"/>
              <w:jc w:val="left"/>
              <w:rPr>
                <w:color w:val="000000"/>
                <w:sz w:val="18"/>
              </w:rPr>
            </w:pPr>
            <w:r>
              <w:rPr>
                <w:color w:val="000000"/>
                <w:sz w:val="18"/>
              </w:rPr>
              <w:t xml:space="preserve">DIN 18130 </w:t>
            </w:r>
          </w:p>
        </w:tc>
        <w:tc>
          <w:tcPr>
            <w:tcW w:w="2835" w:type="dxa"/>
          </w:tcPr>
          <w:p w:rsidR="0034336D" w:rsidRDefault="002D2C08" w:rsidP="002D2C08">
            <w:pPr>
              <w:spacing w:before="60" w:after="40" w:line="240" w:lineRule="auto"/>
              <w:jc w:val="left"/>
              <w:rPr>
                <w:color w:val="000000"/>
                <w:sz w:val="18"/>
              </w:rPr>
            </w:pPr>
            <w:r>
              <w:rPr>
                <w:rFonts w:ascii="Calibri" w:hAnsi="Calibri" w:cs="Calibri"/>
                <w:color w:val="000000"/>
                <w:sz w:val="18"/>
              </w:rPr>
              <w:t>≤</w:t>
            </w:r>
            <w:r w:rsidR="0034336D">
              <w:rPr>
                <w:color w:val="000000"/>
                <w:sz w:val="18"/>
              </w:rPr>
              <w:t xml:space="preserve"> 1 x 10</w:t>
            </w:r>
            <w:r w:rsidR="0034336D">
              <w:rPr>
                <w:color w:val="000000"/>
                <w:sz w:val="18"/>
                <w:vertAlign w:val="superscript"/>
              </w:rPr>
              <w:t>-8</w:t>
            </w:r>
            <w:r w:rsidR="0034336D">
              <w:rPr>
                <w:color w:val="000000"/>
                <w:sz w:val="18"/>
              </w:rPr>
              <w:t xml:space="preserve"> m/s (Labor)</w:t>
            </w:r>
          </w:p>
        </w:tc>
        <w:tc>
          <w:tcPr>
            <w:tcW w:w="2268" w:type="dxa"/>
          </w:tcPr>
          <w:p w:rsidR="0034336D" w:rsidRDefault="002D2C08" w:rsidP="002D2C08">
            <w:pPr>
              <w:spacing w:before="60" w:after="40" w:line="240" w:lineRule="auto"/>
              <w:jc w:val="left"/>
              <w:rPr>
                <w:color w:val="000000"/>
                <w:sz w:val="18"/>
              </w:rPr>
            </w:pPr>
            <w:r>
              <w:rPr>
                <w:color w:val="000000"/>
                <w:sz w:val="18"/>
              </w:rPr>
              <w:t>je 1 Bestimmung bei 9</w:t>
            </w:r>
            <w:r w:rsidR="0034336D">
              <w:rPr>
                <w:color w:val="000000"/>
                <w:sz w:val="18"/>
              </w:rPr>
              <w:t xml:space="preserve">0, </w:t>
            </w:r>
            <w:r>
              <w:rPr>
                <w:color w:val="000000"/>
                <w:sz w:val="18"/>
              </w:rPr>
              <w:t>95</w:t>
            </w:r>
            <w:r w:rsidR="0034336D">
              <w:rPr>
                <w:color w:val="000000"/>
                <w:sz w:val="18"/>
              </w:rPr>
              <w:t xml:space="preserve"> und </w:t>
            </w:r>
            <w:r>
              <w:rPr>
                <w:color w:val="000000"/>
                <w:sz w:val="18"/>
              </w:rPr>
              <w:t>100</w:t>
            </w:r>
            <w:r w:rsidR="0034336D">
              <w:rPr>
                <w:color w:val="000000"/>
                <w:sz w:val="18"/>
              </w:rPr>
              <w:t xml:space="preserve"> % D</w:t>
            </w:r>
            <w:r w:rsidR="0034336D">
              <w:rPr>
                <w:color w:val="000000"/>
                <w:sz w:val="18"/>
                <w:vertAlign w:val="subscript"/>
              </w:rPr>
              <w:t>Pr</w:t>
            </w:r>
            <w:r w:rsidR="0034336D">
              <w:rPr>
                <w:color w:val="000000"/>
                <w:sz w:val="18"/>
              </w:rPr>
              <w:t xml:space="preserve"> </w:t>
            </w:r>
            <w:r w:rsidR="0034336D">
              <w:rPr>
                <w:color w:val="000000"/>
                <w:sz w:val="18"/>
                <w:vertAlign w:val="superscript"/>
              </w:rPr>
              <w:t>1</w:t>
            </w:r>
          </w:p>
        </w:tc>
      </w:tr>
      <w:tr w:rsidR="00361E3E" w:rsidTr="00487721">
        <w:trPr>
          <w:cantSplit/>
          <w:trHeight w:val="340"/>
        </w:trPr>
        <w:tc>
          <w:tcPr>
            <w:tcW w:w="2268" w:type="dxa"/>
          </w:tcPr>
          <w:p w:rsidR="00F10BD5" w:rsidRPr="00F10BD5" w:rsidRDefault="00F10BD5" w:rsidP="00487721">
            <w:pPr>
              <w:spacing w:before="60" w:after="40" w:line="240" w:lineRule="auto"/>
              <w:jc w:val="left"/>
              <w:rPr>
                <w:color w:val="000000"/>
                <w:sz w:val="18"/>
                <w:u w:val="single"/>
              </w:rPr>
            </w:pPr>
            <w:r w:rsidRPr="00F10BD5">
              <w:rPr>
                <w:color w:val="000000"/>
                <w:sz w:val="18"/>
                <w:u w:val="single"/>
              </w:rPr>
              <w:t>Gehölzflächen:</w:t>
            </w:r>
          </w:p>
          <w:p w:rsidR="00D0208A" w:rsidRDefault="00361E3E" w:rsidP="00487721">
            <w:pPr>
              <w:spacing w:before="60" w:after="40" w:line="240" w:lineRule="auto"/>
              <w:jc w:val="left"/>
              <w:rPr>
                <w:color w:val="000000"/>
                <w:sz w:val="18"/>
              </w:rPr>
            </w:pPr>
            <w:r>
              <w:rPr>
                <w:color w:val="000000"/>
                <w:sz w:val="18"/>
              </w:rPr>
              <w:t>nutzbare Feldkapazität nFK</w:t>
            </w:r>
          </w:p>
          <w:p w:rsidR="00361E3E" w:rsidRDefault="00361E3E" w:rsidP="00487721">
            <w:pPr>
              <w:spacing w:before="60" w:after="40" w:line="240" w:lineRule="auto"/>
              <w:jc w:val="left"/>
              <w:rPr>
                <w:color w:val="000000"/>
                <w:sz w:val="18"/>
              </w:rPr>
            </w:pPr>
            <w:r>
              <w:rPr>
                <w:color w:val="000000"/>
                <w:sz w:val="18"/>
              </w:rPr>
              <w:t>Luftkapazität LK</w:t>
            </w:r>
          </w:p>
        </w:tc>
        <w:tc>
          <w:tcPr>
            <w:tcW w:w="1701" w:type="dxa"/>
          </w:tcPr>
          <w:p w:rsidR="00361E3E" w:rsidRDefault="00361E3E" w:rsidP="00487721">
            <w:pPr>
              <w:spacing w:before="60" w:after="40" w:line="240" w:lineRule="auto"/>
              <w:jc w:val="left"/>
              <w:rPr>
                <w:color w:val="000000"/>
                <w:sz w:val="18"/>
              </w:rPr>
            </w:pPr>
            <w:r>
              <w:rPr>
                <w:sz w:val="18"/>
              </w:rPr>
              <w:t>DIN ISO 11274</w:t>
            </w:r>
          </w:p>
        </w:tc>
        <w:tc>
          <w:tcPr>
            <w:tcW w:w="2835" w:type="dxa"/>
          </w:tcPr>
          <w:p w:rsidR="00D0208A" w:rsidRDefault="00361E3E" w:rsidP="00487721">
            <w:pPr>
              <w:spacing w:before="60" w:after="40" w:line="240" w:lineRule="auto"/>
              <w:jc w:val="left"/>
              <w:rPr>
                <w:color w:val="000000"/>
                <w:sz w:val="18"/>
              </w:rPr>
            </w:pPr>
            <w:r>
              <w:rPr>
                <w:color w:val="000000"/>
                <w:sz w:val="18"/>
              </w:rPr>
              <w:t>nFK:  ≥ 180 mm bezogen auf Gesamtdicke</w:t>
            </w:r>
          </w:p>
          <w:p w:rsidR="00361E3E" w:rsidRDefault="00361E3E" w:rsidP="00487721">
            <w:pPr>
              <w:spacing w:before="60" w:after="40" w:line="240" w:lineRule="auto"/>
              <w:jc w:val="left"/>
              <w:rPr>
                <w:color w:val="000000"/>
                <w:sz w:val="18"/>
              </w:rPr>
            </w:pPr>
            <w:r>
              <w:rPr>
                <w:color w:val="000000"/>
                <w:sz w:val="18"/>
              </w:rPr>
              <w:t>LK:    ≥ 8 Vol.-%</w:t>
            </w:r>
          </w:p>
        </w:tc>
        <w:tc>
          <w:tcPr>
            <w:tcW w:w="2268" w:type="dxa"/>
          </w:tcPr>
          <w:p w:rsidR="00361E3E" w:rsidRDefault="00361E3E" w:rsidP="00487721">
            <w:pPr>
              <w:spacing w:before="60" w:after="40" w:line="240" w:lineRule="auto"/>
              <w:jc w:val="left"/>
              <w:rPr>
                <w:color w:val="000000"/>
                <w:sz w:val="18"/>
              </w:rPr>
            </w:pPr>
            <w:r>
              <w:rPr>
                <w:color w:val="000000"/>
                <w:sz w:val="18"/>
              </w:rPr>
              <w:t>je 1 Bestimmung bei 80, 85 und 90 % D</w:t>
            </w:r>
            <w:r>
              <w:rPr>
                <w:color w:val="000000"/>
                <w:sz w:val="18"/>
                <w:vertAlign w:val="subscript"/>
              </w:rPr>
              <w:t>Pr</w:t>
            </w:r>
            <w:r>
              <w:rPr>
                <w:color w:val="000000"/>
                <w:sz w:val="18"/>
              </w:rPr>
              <w:t xml:space="preserve"> </w:t>
            </w:r>
            <w:r>
              <w:rPr>
                <w:rStyle w:val="Funotenzeichen"/>
                <w:color w:val="000000"/>
                <w:sz w:val="18"/>
              </w:rPr>
              <w:footnoteReference w:id="4"/>
            </w:r>
            <w:r>
              <w:rPr>
                <w:color w:val="000000"/>
                <w:sz w:val="18"/>
              </w:rPr>
              <w:t xml:space="preserve"> (mind. 3 Zylinder pro Verdic</w:t>
            </w:r>
            <w:r>
              <w:rPr>
                <w:color w:val="000000"/>
                <w:sz w:val="18"/>
              </w:rPr>
              <w:t>h</w:t>
            </w:r>
            <w:r>
              <w:rPr>
                <w:color w:val="000000"/>
                <w:sz w:val="18"/>
              </w:rPr>
              <w:t>tungsgrad)</w:t>
            </w:r>
          </w:p>
        </w:tc>
      </w:tr>
      <w:tr w:rsidR="00361E3E" w:rsidTr="00487721">
        <w:trPr>
          <w:cantSplit/>
          <w:trHeight w:val="340"/>
        </w:trPr>
        <w:tc>
          <w:tcPr>
            <w:tcW w:w="2268" w:type="dxa"/>
          </w:tcPr>
          <w:p w:rsidR="00361E3E" w:rsidRDefault="00361E3E" w:rsidP="00487721">
            <w:pPr>
              <w:spacing w:before="60" w:after="40" w:line="240" w:lineRule="auto"/>
              <w:jc w:val="left"/>
              <w:rPr>
                <w:color w:val="000000"/>
                <w:sz w:val="18"/>
              </w:rPr>
            </w:pPr>
            <w:r>
              <w:rPr>
                <w:color w:val="000000"/>
                <w:sz w:val="18"/>
              </w:rPr>
              <w:t>direkter Scherversuch</w:t>
            </w:r>
          </w:p>
          <w:p w:rsidR="00361E3E" w:rsidRDefault="00361E3E" w:rsidP="00487721">
            <w:pPr>
              <w:spacing w:before="60" w:after="40" w:line="240" w:lineRule="auto"/>
              <w:jc w:val="left"/>
              <w:rPr>
                <w:color w:val="000000"/>
                <w:sz w:val="18"/>
              </w:rPr>
            </w:pPr>
            <w:r>
              <w:rPr>
                <w:color w:val="000000"/>
                <w:sz w:val="18"/>
              </w:rPr>
              <w:t>(nur für Unterböden)</w:t>
            </w:r>
          </w:p>
        </w:tc>
        <w:tc>
          <w:tcPr>
            <w:tcW w:w="1701" w:type="dxa"/>
          </w:tcPr>
          <w:p w:rsidR="00361E3E" w:rsidRDefault="00361E3E" w:rsidP="00487721">
            <w:pPr>
              <w:spacing w:before="60" w:after="40" w:line="240" w:lineRule="auto"/>
              <w:jc w:val="left"/>
              <w:rPr>
                <w:color w:val="000000"/>
                <w:sz w:val="18"/>
              </w:rPr>
            </w:pPr>
            <w:r>
              <w:rPr>
                <w:color w:val="000000"/>
                <w:sz w:val="18"/>
              </w:rPr>
              <w:t>DIN 18137-3</w:t>
            </w:r>
          </w:p>
        </w:tc>
        <w:tc>
          <w:tcPr>
            <w:tcW w:w="2835" w:type="dxa"/>
          </w:tcPr>
          <w:p w:rsidR="00361E3E" w:rsidRDefault="00361E3E" w:rsidP="00487721">
            <w:pPr>
              <w:spacing w:before="60" w:after="40" w:line="240" w:lineRule="auto"/>
              <w:jc w:val="left"/>
              <w:rPr>
                <w:color w:val="000000"/>
                <w:sz w:val="18"/>
              </w:rPr>
            </w:pPr>
            <w:r>
              <w:rPr>
                <w:color w:val="000000"/>
                <w:sz w:val="18"/>
              </w:rPr>
              <w:t>gem. Standsicherheitsnachweis</w:t>
            </w:r>
          </w:p>
        </w:tc>
        <w:tc>
          <w:tcPr>
            <w:tcW w:w="2268" w:type="dxa"/>
          </w:tcPr>
          <w:p w:rsidR="00361E3E" w:rsidRDefault="00361E3E" w:rsidP="00487721">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bl>
    <w:p w:rsidR="0034336D" w:rsidRDefault="0034336D" w:rsidP="0034336D">
      <w:pPr>
        <w:pStyle w:val="berschrift3"/>
        <w:numPr>
          <w:ilvl w:val="0"/>
          <w:numId w:val="0"/>
        </w:numPr>
        <w:ind w:left="720"/>
      </w:pPr>
      <w:bookmarkStart w:id="61" w:name="_Toc264275452"/>
      <w:bookmarkStart w:id="62" w:name="_Toc310849047"/>
    </w:p>
    <w:p w:rsidR="00FB7D92" w:rsidRDefault="00FB7D92" w:rsidP="00925A6D">
      <w:pPr>
        <w:pStyle w:val="berschrift2"/>
      </w:pPr>
      <w:bookmarkStart w:id="63" w:name="_Toc2861899"/>
      <w:r>
        <w:t>Probefeld</w:t>
      </w:r>
      <w:bookmarkEnd w:id="61"/>
      <w:bookmarkEnd w:id="62"/>
      <w:bookmarkEnd w:id="63"/>
    </w:p>
    <w:p w:rsidR="00423635" w:rsidRDefault="003632CE" w:rsidP="00FB7D92">
      <w:pPr>
        <w:spacing w:after="120"/>
      </w:pPr>
      <w:r>
        <w:t xml:space="preserve">Abschnitt </w:t>
      </w:r>
      <w:r>
        <w:fldChar w:fldCharType="begin"/>
      </w:r>
      <w:r>
        <w:instrText xml:space="preserve"> REF _Ref473628705 \r \h </w:instrText>
      </w:r>
      <w:r>
        <w:fldChar w:fldCharType="separate"/>
      </w:r>
      <w:r w:rsidR="00ED6981">
        <w:t>5.1</w:t>
      </w:r>
      <w:r>
        <w:fldChar w:fldCharType="end"/>
      </w:r>
      <w:r>
        <w:t xml:space="preserve"> enthält grundlegende Vorgaben zur Prüfung der vom AN gewählten Einba</w:t>
      </w:r>
      <w:r>
        <w:t>u</w:t>
      </w:r>
      <w:r>
        <w:t>technik im Probefeld.</w:t>
      </w:r>
      <w:r w:rsidR="00FA6527">
        <w:t xml:space="preserve"> I</w:t>
      </w:r>
      <w:r>
        <w:t xml:space="preserve">m </w:t>
      </w:r>
      <w:r w:rsidR="00FA6527">
        <w:t xml:space="preserve">Probefeld 1 </w:t>
      </w:r>
      <w:r>
        <w:t xml:space="preserve">(Dichtungskomponente KDB) </w:t>
      </w:r>
      <w:r w:rsidR="00FA6527">
        <w:t>wird der Einbau der R</w:t>
      </w:r>
      <w:r w:rsidR="00FA6527">
        <w:t>e</w:t>
      </w:r>
      <w:r w:rsidR="00FA6527">
        <w:t xml:space="preserve">kultivierungsschicht für Gehölzflächen erprobt. </w:t>
      </w:r>
      <w:r w:rsidR="0077761A">
        <w:t>Der Einbau der Rekultivierungsschicht der Ruderalflächen und die Rekultivierungsschicht der Ablaufmulden w</w:t>
      </w:r>
      <w:r>
        <w:t>e</w:t>
      </w:r>
      <w:r w:rsidR="0077761A">
        <w:t>rd</w:t>
      </w:r>
      <w:r>
        <w:t>en</w:t>
      </w:r>
      <w:r w:rsidR="0077761A">
        <w:t xml:space="preserve"> gesondert in ve</w:t>
      </w:r>
      <w:r w:rsidR="0077761A">
        <w:t>r</w:t>
      </w:r>
      <w:r w:rsidR="0077761A">
        <w:t>gleichbar großen Schüttversuchen erprobt. Sofern der Einbau dieser Schichten schiebend mit Raupen erfolgt, ist der Einfluss der Baugeräte auf die Kunststoff-Dränmatte bzw. das Trenn- und Filtervlies auf der Kiesdränage zu prüfen. Sofern der Einbau ohne Befahren vor Kopf erfolgt, kann die Prüfung von Dränmatte bzw. Vlies/Kiesdränage im Schüttversuch en</w:t>
      </w:r>
      <w:r w:rsidR="0077761A">
        <w:t>t</w:t>
      </w:r>
      <w:r w:rsidR="0077761A">
        <w:t xml:space="preserve">fallen. </w:t>
      </w:r>
    </w:p>
    <w:p w:rsidR="00FB7D92" w:rsidRDefault="00FB7D92" w:rsidP="00FB7D92">
      <w:pPr>
        <w:spacing w:after="120"/>
      </w:pPr>
      <w:r>
        <w:t>Die Beprobung de</w:t>
      </w:r>
      <w:r w:rsidR="00F10BD5">
        <w:t>r Probefelder</w:t>
      </w:r>
      <w:r>
        <w:t xml:space="preserve"> </w:t>
      </w:r>
      <w:r w:rsidR="0077761A">
        <w:t xml:space="preserve">und Schüttversuche </w:t>
      </w:r>
      <w:r>
        <w:t xml:space="preserve">erfolgt </w:t>
      </w:r>
      <w:r w:rsidR="003632CE">
        <w:t xml:space="preserve">jeweils </w:t>
      </w:r>
      <w:r>
        <w:t xml:space="preserve">in drei Schürfen durch den Aufbau oberhalb der KDB.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276"/>
        <w:gridCol w:w="2268"/>
        <w:gridCol w:w="1771"/>
        <w:gridCol w:w="1772"/>
      </w:tblGrid>
      <w:tr w:rsidR="00FB7D92"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Default="00FB7D92" w:rsidP="003632CE">
            <w:pPr>
              <w:spacing w:after="80" w:line="240" w:lineRule="auto"/>
              <w:ind w:left="1190" w:hanging="1260"/>
              <w:jc w:val="left"/>
              <w:rPr>
                <w:b/>
                <w:bCs/>
                <w:color w:val="000000"/>
                <w:sz w:val="20"/>
              </w:rPr>
            </w:pPr>
            <w:r>
              <w:rPr>
                <w:b/>
                <w:bCs/>
                <w:color w:val="000000"/>
                <w:sz w:val="20"/>
              </w:rPr>
              <w:t>Tab. 5.</w:t>
            </w:r>
            <w:r w:rsidR="003632CE">
              <w:rPr>
                <w:b/>
                <w:bCs/>
                <w:color w:val="000000"/>
                <w:sz w:val="20"/>
              </w:rPr>
              <w:t>7</w:t>
            </w:r>
            <w:r>
              <w:rPr>
                <w:b/>
                <w:bCs/>
                <w:color w:val="000000"/>
                <w:sz w:val="20"/>
              </w:rPr>
              <w:t>.3</w:t>
            </w:r>
            <w:r w:rsidR="00AF520B">
              <w:rPr>
                <w:b/>
                <w:bCs/>
                <w:color w:val="000000"/>
                <w:sz w:val="20"/>
              </w:rPr>
              <w:t>-I</w:t>
            </w:r>
            <w:r>
              <w:rPr>
                <w:b/>
                <w:bCs/>
                <w:color w:val="000000"/>
                <w:sz w:val="20"/>
              </w:rPr>
              <w:t>:</w:t>
            </w:r>
            <w:r>
              <w:rPr>
                <w:b/>
                <w:bCs/>
                <w:color w:val="000000"/>
                <w:sz w:val="20"/>
              </w:rPr>
              <w:tab/>
              <w:t xml:space="preserve">Prüfumfang Rekultivierungsschicht </w:t>
            </w:r>
            <w:r w:rsidR="001313BB">
              <w:rPr>
                <w:b/>
                <w:bCs/>
                <w:color w:val="000000"/>
                <w:sz w:val="20"/>
              </w:rPr>
              <w:t xml:space="preserve">Ruderalflächen </w:t>
            </w:r>
            <w:r>
              <w:rPr>
                <w:b/>
                <w:bCs/>
                <w:color w:val="000000"/>
                <w:sz w:val="20"/>
              </w:rPr>
              <w:t xml:space="preserve">im Probefeld </w:t>
            </w:r>
            <w:r w:rsidR="001313BB">
              <w:rPr>
                <w:b/>
                <w:bCs/>
                <w:color w:val="000000"/>
                <w:sz w:val="20"/>
              </w:rPr>
              <w:t xml:space="preserve">/ Schüttversuch </w:t>
            </w:r>
            <w:r>
              <w:rPr>
                <w:b/>
                <w:bCs/>
                <w:color w:val="000000"/>
                <w:sz w:val="20"/>
              </w:rPr>
              <w:t>(Prüfumfang gilt, soweit nicht gesondert erläutert, für jeden Ober- und Unterb</w:t>
            </w:r>
            <w:r>
              <w:rPr>
                <w:b/>
                <w:bCs/>
                <w:color w:val="000000"/>
                <w:sz w:val="20"/>
              </w:rPr>
              <w:t>o</w:t>
            </w:r>
            <w:r>
              <w:rPr>
                <w:b/>
                <w:bCs/>
                <w:color w:val="000000"/>
                <w:sz w:val="20"/>
              </w:rPr>
              <w:t>den)</w:t>
            </w:r>
          </w:p>
        </w:tc>
      </w:tr>
      <w:tr w:rsidR="00FB7D92" w:rsidTr="00C6561B">
        <w:trPr>
          <w:cantSplit/>
          <w:tblHeader/>
        </w:trPr>
        <w:tc>
          <w:tcPr>
            <w:tcW w:w="1985"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Nachweis/ Param</w:t>
            </w:r>
            <w:r>
              <w:rPr>
                <w:b/>
                <w:bCs/>
                <w:color w:val="000000"/>
                <w:sz w:val="20"/>
              </w:rPr>
              <w:t>e</w:t>
            </w:r>
            <w:r>
              <w:rPr>
                <w:b/>
                <w:bCs/>
                <w:color w:val="000000"/>
                <w:sz w:val="20"/>
              </w:rPr>
              <w:t>ter</w:t>
            </w:r>
          </w:p>
        </w:tc>
        <w:tc>
          <w:tcPr>
            <w:tcW w:w="1276"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2268"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EP</w:t>
            </w:r>
          </w:p>
        </w:tc>
        <w:tc>
          <w:tcPr>
            <w:tcW w:w="1772"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FP</w:t>
            </w:r>
          </w:p>
        </w:tc>
      </w:tr>
      <w:tr w:rsidR="00FB7D92" w:rsidTr="00C6561B">
        <w:trPr>
          <w:cantSplit/>
          <w:trHeight w:val="340"/>
        </w:trPr>
        <w:tc>
          <w:tcPr>
            <w:tcW w:w="1985" w:type="dxa"/>
            <w:tcBorders>
              <w:top w:val="single" w:sz="12" w:space="0" w:color="auto"/>
            </w:tcBorders>
          </w:tcPr>
          <w:p w:rsidR="00FB7D92" w:rsidRDefault="00FB7D92" w:rsidP="00423635">
            <w:pPr>
              <w:spacing w:before="60" w:after="40" w:line="240" w:lineRule="auto"/>
              <w:jc w:val="left"/>
              <w:rPr>
                <w:color w:val="000000"/>
                <w:sz w:val="18"/>
              </w:rPr>
            </w:pPr>
            <w:r>
              <w:rPr>
                <w:color w:val="000000"/>
                <w:sz w:val="18"/>
              </w:rPr>
              <w:t>Lieferschein</w:t>
            </w:r>
          </w:p>
        </w:tc>
        <w:tc>
          <w:tcPr>
            <w:tcW w:w="1276" w:type="dxa"/>
            <w:tcBorders>
              <w:top w:val="single" w:sz="12" w:space="0" w:color="auto"/>
            </w:tcBorders>
          </w:tcPr>
          <w:p w:rsidR="00FB7D92" w:rsidRDefault="00FB7D92" w:rsidP="00423635">
            <w:pPr>
              <w:spacing w:before="60" w:after="40" w:line="240" w:lineRule="auto"/>
              <w:jc w:val="left"/>
              <w:rPr>
                <w:color w:val="000000"/>
                <w:sz w:val="18"/>
              </w:rPr>
            </w:pPr>
            <w:r>
              <w:rPr>
                <w:color w:val="000000"/>
                <w:sz w:val="18"/>
              </w:rPr>
              <w:t>-</w:t>
            </w:r>
          </w:p>
        </w:tc>
        <w:tc>
          <w:tcPr>
            <w:tcW w:w="2268" w:type="dxa"/>
            <w:tcBorders>
              <w:top w:val="single" w:sz="12" w:space="0" w:color="auto"/>
            </w:tcBorders>
          </w:tcPr>
          <w:p w:rsidR="00FB7D92" w:rsidRDefault="00FB7D92" w:rsidP="00423635">
            <w:pPr>
              <w:spacing w:before="60" w:after="40" w:line="240" w:lineRule="auto"/>
              <w:jc w:val="left"/>
              <w:rPr>
                <w:color w:val="000000"/>
                <w:sz w:val="18"/>
              </w:rPr>
            </w:pPr>
            <w:r>
              <w:rPr>
                <w:color w:val="000000"/>
                <w:sz w:val="18"/>
              </w:rPr>
              <w:t xml:space="preserve">Herkunft und Material </w:t>
            </w:r>
            <w:r w:rsidR="00A119DE">
              <w:rPr>
                <w:color w:val="000000"/>
                <w:sz w:val="18"/>
              </w:rPr>
              <w:t>gem. Eignungsnachweis</w:t>
            </w:r>
          </w:p>
        </w:tc>
        <w:tc>
          <w:tcPr>
            <w:tcW w:w="1771" w:type="dxa"/>
            <w:tcBorders>
              <w:top w:val="single" w:sz="12" w:space="0" w:color="auto"/>
            </w:tcBorders>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jede Lieferung</w:t>
            </w:r>
          </w:p>
        </w:tc>
        <w:tc>
          <w:tcPr>
            <w:tcW w:w="1772" w:type="dxa"/>
            <w:tcBorders>
              <w:top w:val="single" w:sz="12" w:space="0" w:color="auto"/>
            </w:tcBorders>
          </w:tcPr>
          <w:p w:rsidR="00FB7D92" w:rsidRDefault="00FB7D92" w:rsidP="00423635">
            <w:pPr>
              <w:spacing w:before="60" w:after="40" w:line="240" w:lineRule="auto"/>
              <w:jc w:val="left"/>
              <w:rPr>
                <w:color w:val="000000"/>
                <w:sz w:val="18"/>
              </w:rPr>
            </w:pPr>
            <w:r>
              <w:rPr>
                <w:color w:val="000000"/>
                <w:sz w:val="18"/>
              </w:rPr>
              <w:t>jede Lieferung</w:t>
            </w:r>
          </w:p>
        </w:tc>
      </w:tr>
      <w:tr w:rsidR="00FB7D92" w:rsidTr="00C6561B">
        <w:trPr>
          <w:cantSplit/>
          <w:trHeight w:val="340"/>
        </w:trPr>
        <w:tc>
          <w:tcPr>
            <w:tcW w:w="1985" w:type="dxa"/>
            <w:vAlign w:val="center"/>
          </w:tcPr>
          <w:p w:rsidR="00FB7D92" w:rsidRDefault="00FB7D92" w:rsidP="00423635">
            <w:pPr>
              <w:spacing w:before="60" w:after="40" w:line="240" w:lineRule="auto"/>
              <w:jc w:val="left"/>
              <w:rPr>
                <w:color w:val="000000"/>
                <w:sz w:val="18"/>
              </w:rPr>
            </w:pPr>
            <w:r>
              <w:rPr>
                <w:color w:val="000000"/>
                <w:sz w:val="18"/>
              </w:rPr>
              <w:t xml:space="preserve">Fremdkörper, </w:t>
            </w:r>
            <w:r>
              <w:rPr>
                <w:color w:val="000000"/>
                <w:sz w:val="18"/>
              </w:rPr>
              <w:br/>
              <w:t xml:space="preserve">Verunreinigungen, </w:t>
            </w:r>
            <w:r>
              <w:rPr>
                <w:color w:val="000000"/>
                <w:sz w:val="18"/>
              </w:rPr>
              <w:br/>
              <w:t>Vernässung</w:t>
            </w:r>
          </w:p>
        </w:tc>
        <w:tc>
          <w:tcPr>
            <w:tcW w:w="1276" w:type="dxa"/>
          </w:tcPr>
          <w:p w:rsidR="00FB7D92" w:rsidRDefault="00FB7D92" w:rsidP="00423635">
            <w:pPr>
              <w:spacing w:before="60" w:after="40" w:line="240" w:lineRule="auto"/>
              <w:jc w:val="left"/>
              <w:rPr>
                <w:color w:val="000000"/>
                <w:sz w:val="18"/>
              </w:rPr>
            </w:pPr>
            <w:r>
              <w:rPr>
                <w:color w:val="000000"/>
                <w:sz w:val="18"/>
              </w:rPr>
              <w:t>visuell</w:t>
            </w:r>
          </w:p>
        </w:tc>
        <w:tc>
          <w:tcPr>
            <w:tcW w:w="2268" w:type="dxa"/>
          </w:tcPr>
          <w:p w:rsidR="00FB7D92" w:rsidRDefault="00CF3DCB" w:rsidP="00423635">
            <w:pPr>
              <w:spacing w:before="60" w:after="40" w:line="240" w:lineRule="auto"/>
              <w:jc w:val="left"/>
              <w:rPr>
                <w:color w:val="000000"/>
                <w:sz w:val="18"/>
              </w:rPr>
            </w:pPr>
            <w:r>
              <w:rPr>
                <w:color w:val="000000"/>
                <w:sz w:val="18"/>
              </w:rPr>
              <w:t>Frei; Unterboden muss frei von scharfkantigem Grobkorn sein, weniger als 5 % Grobkorn &gt; 2 mm</w:t>
            </w:r>
          </w:p>
        </w:tc>
        <w:tc>
          <w:tcPr>
            <w:tcW w:w="1771"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kontinuierlich</w:t>
            </w:r>
          </w:p>
        </w:tc>
        <w:tc>
          <w:tcPr>
            <w:tcW w:w="1772" w:type="dxa"/>
          </w:tcPr>
          <w:p w:rsidR="00FB7D92" w:rsidRDefault="00FB7D92" w:rsidP="00423635">
            <w:pPr>
              <w:spacing w:before="60" w:after="40" w:line="240" w:lineRule="auto"/>
              <w:jc w:val="left"/>
              <w:rPr>
                <w:color w:val="000000"/>
                <w:sz w:val="18"/>
              </w:rPr>
            </w:pPr>
            <w:r>
              <w:rPr>
                <w:color w:val="000000"/>
                <w:sz w:val="18"/>
              </w:rPr>
              <w:t>stichprobenartig</w:t>
            </w:r>
          </w:p>
        </w:tc>
      </w:tr>
      <w:tr w:rsidR="00FB7D92" w:rsidTr="00C6561B">
        <w:trPr>
          <w:cantSplit/>
          <w:trHeight w:val="340"/>
        </w:trPr>
        <w:tc>
          <w:tcPr>
            <w:tcW w:w="1985" w:type="dxa"/>
          </w:tcPr>
          <w:p w:rsidR="00FB7D92" w:rsidRDefault="00FB7D92" w:rsidP="00423635">
            <w:pPr>
              <w:spacing w:before="60" w:after="40" w:line="240" w:lineRule="auto"/>
              <w:jc w:val="left"/>
              <w:rPr>
                <w:color w:val="000000"/>
                <w:sz w:val="18"/>
              </w:rPr>
            </w:pPr>
            <w:r>
              <w:rPr>
                <w:color w:val="000000"/>
                <w:sz w:val="18"/>
              </w:rPr>
              <w:t>Bodengefüge</w:t>
            </w:r>
          </w:p>
        </w:tc>
        <w:tc>
          <w:tcPr>
            <w:tcW w:w="1276"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visuell</w:t>
            </w:r>
          </w:p>
        </w:tc>
        <w:tc>
          <w:tcPr>
            <w:tcW w:w="2268" w:type="dxa"/>
          </w:tcPr>
          <w:p w:rsidR="00FB7D92" w:rsidRDefault="00FB7D92" w:rsidP="00423635">
            <w:pPr>
              <w:spacing w:before="60" w:after="40" w:line="240" w:lineRule="auto"/>
              <w:jc w:val="left"/>
              <w:rPr>
                <w:color w:val="000000"/>
                <w:sz w:val="18"/>
              </w:rPr>
            </w:pPr>
            <w:r>
              <w:rPr>
                <w:color w:val="000000"/>
                <w:sz w:val="18"/>
              </w:rPr>
              <w:t>keine verhärteten oder plastisch zusammenha</w:t>
            </w:r>
            <w:r>
              <w:rPr>
                <w:color w:val="000000"/>
                <w:sz w:val="18"/>
              </w:rPr>
              <w:t>f</w:t>
            </w:r>
            <w:r>
              <w:rPr>
                <w:color w:val="000000"/>
                <w:sz w:val="18"/>
              </w:rPr>
              <w:t>tenden Klumpen mit e</w:t>
            </w:r>
            <w:r>
              <w:rPr>
                <w:color w:val="000000"/>
                <w:sz w:val="18"/>
              </w:rPr>
              <w:t>i</w:t>
            </w:r>
            <w:r>
              <w:rPr>
                <w:color w:val="000000"/>
                <w:sz w:val="18"/>
              </w:rPr>
              <w:t xml:space="preserve">nem Durchmesser </w:t>
            </w:r>
            <w:r>
              <w:rPr>
                <w:color w:val="000000"/>
                <w:sz w:val="18"/>
              </w:rPr>
              <w:sym w:font="Symbol" w:char="F0B3"/>
            </w:r>
            <w:r>
              <w:rPr>
                <w:color w:val="000000"/>
                <w:sz w:val="18"/>
              </w:rPr>
              <w:t xml:space="preserve"> 10 cm</w:t>
            </w:r>
          </w:p>
        </w:tc>
        <w:tc>
          <w:tcPr>
            <w:tcW w:w="1771"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 xml:space="preserve">kontinuierlich </w:t>
            </w:r>
          </w:p>
        </w:tc>
        <w:tc>
          <w:tcPr>
            <w:tcW w:w="1772" w:type="dxa"/>
          </w:tcPr>
          <w:p w:rsidR="00FB7D92" w:rsidRDefault="00FB7D92" w:rsidP="00423635">
            <w:pPr>
              <w:spacing w:before="60" w:after="40" w:line="240" w:lineRule="auto"/>
              <w:jc w:val="left"/>
              <w:rPr>
                <w:color w:val="000000"/>
                <w:sz w:val="18"/>
              </w:rPr>
            </w:pPr>
            <w:r>
              <w:rPr>
                <w:color w:val="000000"/>
                <w:sz w:val="18"/>
              </w:rPr>
              <w:t>stichprobenartig</w:t>
            </w:r>
          </w:p>
        </w:tc>
      </w:tr>
      <w:tr w:rsidR="00FB7D92" w:rsidTr="00C6561B">
        <w:trPr>
          <w:cantSplit/>
          <w:trHeight w:val="340"/>
        </w:trPr>
        <w:tc>
          <w:tcPr>
            <w:tcW w:w="1985" w:type="dxa"/>
          </w:tcPr>
          <w:p w:rsidR="00FB7D92" w:rsidRDefault="00FB7D92" w:rsidP="00423635">
            <w:pPr>
              <w:spacing w:before="60" w:after="40" w:line="240" w:lineRule="auto"/>
              <w:jc w:val="left"/>
              <w:rPr>
                <w:color w:val="000000"/>
                <w:sz w:val="18"/>
              </w:rPr>
            </w:pPr>
            <w:r>
              <w:rPr>
                <w:color w:val="000000"/>
                <w:sz w:val="18"/>
              </w:rPr>
              <w:t>Korngrößenverteilung</w:t>
            </w:r>
          </w:p>
        </w:tc>
        <w:tc>
          <w:tcPr>
            <w:tcW w:w="1276" w:type="dxa"/>
          </w:tcPr>
          <w:p w:rsidR="00FB7D92" w:rsidRDefault="00FB7D92" w:rsidP="00423635">
            <w:pPr>
              <w:spacing w:before="60" w:after="40" w:line="240" w:lineRule="auto"/>
              <w:jc w:val="left"/>
              <w:rPr>
                <w:color w:val="000000"/>
                <w:sz w:val="18"/>
              </w:rPr>
            </w:pPr>
            <w:r>
              <w:rPr>
                <w:color w:val="000000"/>
                <w:sz w:val="18"/>
              </w:rPr>
              <w:t>DIN 18123:</w:t>
            </w:r>
            <w:r>
              <w:rPr>
                <w:color w:val="000000"/>
                <w:sz w:val="18"/>
              </w:rPr>
              <w:br/>
              <w:t xml:space="preserve">Siebung + </w:t>
            </w:r>
            <w:r>
              <w:rPr>
                <w:color w:val="000000"/>
                <w:sz w:val="18"/>
              </w:rPr>
              <w:br/>
              <w:t>Sedimentat</w:t>
            </w:r>
            <w:r>
              <w:rPr>
                <w:color w:val="000000"/>
                <w:sz w:val="18"/>
              </w:rPr>
              <w:t>i</w:t>
            </w:r>
            <w:r>
              <w:rPr>
                <w:color w:val="000000"/>
                <w:sz w:val="18"/>
              </w:rPr>
              <w:t>on</w:t>
            </w:r>
          </w:p>
        </w:tc>
        <w:tc>
          <w:tcPr>
            <w:tcW w:w="2268" w:type="dxa"/>
          </w:tcPr>
          <w:p w:rsidR="00FB7D92" w:rsidRDefault="00FB7D92" w:rsidP="00423635">
            <w:pPr>
              <w:spacing w:before="60" w:after="40" w:line="240" w:lineRule="auto"/>
              <w:jc w:val="left"/>
              <w:rPr>
                <w:color w:val="000000"/>
                <w:sz w:val="18"/>
                <w:highlight w:val="yellow"/>
              </w:rPr>
            </w:pPr>
            <w:r>
              <w:rPr>
                <w:color w:val="000000"/>
                <w:sz w:val="18"/>
              </w:rPr>
              <w:t>gem. Eignungsnachweis</w:t>
            </w:r>
          </w:p>
        </w:tc>
        <w:tc>
          <w:tcPr>
            <w:tcW w:w="1771" w:type="dxa"/>
          </w:tcPr>
          <w:p w:rsidR="00FB7D92" w:rsidRDefault="002E7BE2" w:rsidP="002E7BE2">
            <w:pPr>
              <w:pStyle w:val="B1AbsatzBlock"/>
              <w:spacing w:before="60" w:after="40" w:line="240" w:lineRule="auto"/>
              <w:ind w:left="0"/>
              <w:jc w:val="left"/>
              <w:rPr>
                <w:rFonts w:cs="Arial"/>
                <w:color w:val="000000"/>
                <w:sz w:val="18"/>
              </w:rPr>
            </w:pPr>
            <w:r>
              <w:rPr>
                <w:rFonts w:cs="Arial"/>
                <w:color w:val="000000"/>
                <w:sz w:val="18"/>
              </w:rPr>
              <w:t>1</w:t>
            </w:r>
            <w:r w:rsidR="00E26351">
              <w:rPr>
                <w:rFonts w:cs="Arial"/>
                <w:color w:val="000000"/>
                <w:sz w:val="18"/>
              </w:rPr>
              <w:t xml:space="preserve"> aus einem Schurf</w:t>
            </w:r>
          </w:p>
        </w:tc>
        <w:tc>
          <w:tcPr>
            <w:tcW w:w="1772"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3 (1 pro Schurf)</w:t>
            </w:r>
          </w:p>
        </w:tc>
      </w:tr>
      <w:tr w:rsidR="00C6561B" w:rsidTr="00C6561B">
        <w:trPr>
          <w:cantSplit/>
          <w:trHeight w:val="340"/>
        </w:trPr>
        <w:tc>
          <w:tcPr>
            <w:tcW w:w="1985" w:type="dxa"/>
          </w:tcPr>
          <w:p w:rsidR="00E85F03" w:rsidRDefault="00E85F03" w:rsidP="00E85F03">
            <w:pPr>
              <w:spacing w:before="60" w:after="40" w:line="240" w:lineRule="auto"/>
              <w:jc w:val="left"/>
              <w:rPr>
                <w:sz w:val="18"/>
              </w:rPr>
            </w:pPr>
            <w:r>
              <w:rPr>
                <w:sz w:val="18"/>
              </w:rPr>
              <w:t xml:space="preserve">TOC </w:t>
            </w:r>
          </w:p>
          <w:p w:rsidR="00E85F03" w:rsidRPr="0070563C" w:rsidRDefault="00E85F03" w:rsidP="00E85F03">
            <w:pPr>
              <w:spacing w:before="60" w:after="40" w:line="240" w:lineRule="auto"/>
              <w:jc w:val="left"/>
              <w:rPr>
                <w:sz w:val="18"/>
              </w:rPr>
            </w:pPr>
            <w:r>
              <w:rPr>
                <w:sz w:val="18"/>
              </w:rPr>
              <w:t>(Umrechnung in H</w:t>
            </w:r>
            <w:r>
              <w:rPr>
                <w:sz w:val="18"/>
              </w:rPr>
              <w:t>u</w:t>
            </w:r>
            <w:r>
              <w:rPr>
                <w:sz w:val="18"/>
              </w:rPr>
              <w:t>musgehalt mit Faktor 2)</w:t>
            </w:r>
          </w:p>
          <w:p w:rsidR="00C6561B" w:rsidRPr="0070563C" w:rsidRDefault="00C6561B" w:rsidP="00CC1A42">
            <w:pPr>
              <w:spacing w:before="60" w:after="40" w:line="240" w:lineRule="auto"/>
              <w:jc w:val="left"/>
              <w:rPr>
                <w:sz w:val="18"/>
              </w:rPr>
            </w:pPr>
          </w:p>
        </w:tc>
        <w:tc>
          <w:tcPr>
            <w:tcW w:w="1276" w:type="dxa"/>
          </w:tcPr>
          <w:p w:rsidR="00C6561B" w:rsidRPr="0070563C" w:rsidRDefault="00C6561B" w:rsidP="00CC1A42">
            <w:pPr>
              <w:spacing w:before="60" w:after="40" w:line="240" w:lineRule="auto"/>
              <w:jc w:val="left"/>
              <w:rPr>
                <w:sz w:val="18"/>
              </w:rPr>
            </w:pPr>
            <w:r w:rsidRPr="0070563C">
              <w:rPr>
                <w:sz w:val="18"/>
              </w:rPr>
              <w:t>DIN ISO 10694</w:t>
            </w:r>
          </w:p>
        </w:tc>
        <w:tc>
          <w:tcPr>
            <w:tcW w:w="2268" w:type="dxa"/>
          </w:tcPr>
          <w:p w:rsidR="00C6561B" w:rsidRPr="00C6561B" w:rsidRDefault="00E85F03" w:rsidP="00CC1A42">
            <w:pPr>
              <w:spacing w:before="60" w:after="40" w:line="240" w:lineRule="auto"/>
              <w:jc w:val="left"/>
              <w:rPr>
                <w:sz w:val="18"/>
                <w:u w:val="single"/>
              </w:rPr>
            </w:pPr>
            <w:r>
              <w:rPr>
                <w:sz w:val="18"/>
                <w:u w:val="single"/>
              </w:rPr>
              <w:t>Humusgehalt</w:t>
            </w:r>
            <w:r w:rsidR="00C6561B" w:rsidRPr="00C6561B">
              <w:rPr>
                <w:sz w:val="18"/>
                <w:u w:val="single"/>
              </w:rPr>
              <w:t>:</w:t>
            </w:r>
          </w:p>
          <w:p w:rsidR="00C6561B" w:rsidRPr="0070563C" w:rsidRDefault="00C6561B" w:rsidP="00CC1A42">
            <w:pPr>
              <w:spacing w:before="60" w:after="40" w:line="240" w:lineRule="auto"/>
              <w:jc w:val="left"/>
              <w:rPr>
                <w:sz w:val="18"/>
              </w:rPr>
            </w:pPr>
            <w:r w:rsidRPr="0070563C">
              <w:rPr>
                <w:sz w:val="18"/>
              </w:rPr>
              <w:t xml:space="preserve">Unterboden: ≤ 2 </w:t>
            </w:r>
            <w:proofErr w:type="spellStart"/>
            <w:r w:rsidRPr="0070563C">
              <w:rPr>
                <w:sz w:val="18"/>
              </w:rPr>
              <w:t>Gew</w:t>
            </w:r>
            <w:proofErr w:type="spellEnd"/>
            <w:r w:rsidRPr="0070563C">
              <w:rPr>
                <w:sz w:val="18"/>
              </w:rPr>
              <w:t>.-%</w:t>
            </w:r>
          </w:p>
          <w:p w:rsidR="00C6561B" w:rsidRDefault="00C6561B" w:rsidP="00CC1A42">
            <w:pPr>
              <w:spacing w:before="60" w:after="40" w:line="240" w:lineRule="auto"/>
              <w:jc w:val="left"/>
              <w:rPr>
                <w:sz w:val="18"/>
              </w:rPr>
            </w:pPr>
            <w:r w:rsidRPr="0070563C">
              <w:rPr>
                <w:sz w:val="18"/>
              </w:rPr>
              <w:t xml:space="preserve">Oberboden: 2 – </w:t>
            </w:r>
            <w:r w:rsidR="00751451">
              <w:rPr>
                <w:sz w:val="18"/>
              </w:rPr>
              <w:t>4</w:t>
            </w:r>
            <w:r w:rsidRPr="0070563C">
              <w:rPr>
                <w:sz w:val="18"/>
              </w:rPr>
              <w:t xml:space="preserve"> </w:t>
            </w:r>
            <w:proofErr w:type="spellStart"/>
            <w:r w:rsidRPr="0070563C">
              <w:rPr>
                <w:sz w:val="18"/>
              </w:rPr>
              <w:t>Gew</w:t>
            </w:r>
            <w:proofErr w:type="spellEnd"/>
            <w:r w:rsidRPr="0070563C">
              <w:rPr>
                <w:sz w:val="18"/>
              </w:rPr>
              <w:t>.-%</w:t>
            </w:r>
          </w:p>
          <w:p w:rsidR="00C6561B" w:rsidRPr="00C6561B" w:rsidRDefault="00C6561B" w:rsidP="00CC1A42">
            <w:pPr>
              <w:spacing w:before="60" w:after="40" w:line="240" w:lineRule="auto"/>
              <w:jc w:val="left"/>
              <w:rPr>
                <w:sz w:val="18"/>
                <w:u w:val="single"/>
              </w:rPr>
            </w:pPr>
            <w:r w:rsidRPr="00C6561B">
              <w:rPr>
                <w:sz w:val="18"/>
                <w:u w:val="single"/>
              </w:rPr>
              <w:t>TOC:</w:t>
            </w:r>
          </w:p>
          <w:p w:rsidR="00C6561B" w:rsidRDefault="00C6561B" w:rsidP="00CC1A42">
            <w:pPr>
              <w:spacing w:before="60" w:after="40" w:line="240" w:lineRule="auto"/>
              <w:jc w:val="left"/>
              <w:rPr>
                <w:sz w:val="18"/>
              </w:rPr>
            </w:pPr>
            <w:r>
              <w:rPr>
                <w:sz w:val="18"/>
              </w:rPr>
              <w:t xml:space="preserve">Unterboden: ≤ 1 </w:t>
            </w:r>
            <w:proofErr w:type="spellStart"/>
            <w:r>
              <w:rPr>
                <w:sz w:val="18"/>
              </w:rPr>
              <w:t>Gew</w:t>
            </w:r>
            <w:proofErr w:type="spellEnd"/>
            <w:r>
              <w:rPr>
                <w:sz w:val="18"/>
              </w:rPr>
              <w:t>.-%</w:t>
            </w:r>
          </w:p>
          <w:p w:rsidR="00C6561B" w:rsidRPr="0070563C" w:rsidRDefault="00C6561B" w:rsidP="00E85F03">
            <w:pPr>
              <w:spacing w:before="60" w:after="40" w:line="240" w:lineRule="auto"/>
              <w:jc w:val="left"/>
              <w:rPr>
                <w:sz w:val="18"/>
              </w:rPr>
            </w:pPr>
            <w:r>
              <w:rPr>
                <w:sz w:val="18"/>
              </w:rPr>
              <w:t>Oberboden: 1</w:t>
            </w:r>
            <w:r w:rsidR="00DA22DC">
              <w:rPr>
                <w:sz w:val="18"/>
              </w:rPr>
              <w:t xml:space="preserve"> </w:t>
            </w:r>
            <w:r>
              <w:rPr>
                <w:sz w:val="18"/>
              </w:rPr>
              <w:t>-</w:t>
            </w:r>
            <w:r w:rsidR="00DA22DC">
              <w:rPr>
                <w:sz w:val="18"/>
              </w:rPr>
              <w:t xml:space="preserve"> </w:t>
            </w:r>
            <w:r>
              <w:rPr>
                <w:sz w:val="18"/>
              </w:rPr>
              <w:t xml:space="preserve">2 </w:t>
            </w:r>
            <w:proofErr w:type="spellStart"/>
            <w:r>
              <w:rPr>
                <w:sz w:val="18"/>
              </w:rPr>
              <w:t>Gew</w:t>
            </w:r>
            <w:proofErr w:type="spellEnd"/>
            <w:r>
              <w:rPr>
                <w:sz w:val="18"/>
              </w:rPr>
              <w:t>.-%</w:t>
            </w:r>
          </w:p>
        </w:tc>
        <w:tc>
          <w:tcPr>
            <w:tcW w:w="1771" w:type="dxa"/>
          </w:tcPr>
          <w:p w:rsidR="00C6561B" w:rsidRPr="0070563C" w:rsidRDefault="002E7BE2" w:rsidP="002E7BE2">
            <w:pPr>
              <w:spacing w:before="60" w:after="40" w:line="240" w:lineRule="auto"/>
              <w:jc w:val="left"/>
              <w:rPr>
                <w:sz w:val="18"/>
              </w:rPr>
            </w:pPr>
            <w:r>
              <w:rPr>
                <w:sz w:val="18"/>
              </w:rPr>
              <w:t>1</w:t>
            </w:r>
            <w:r w:rsidRPr="0070563C">
              <w:rPr>
                <w:sz w:val="18"/>
              </w:rPr>
              <w:t xml:space="preserve"> repräsentative Mischprobe (best</w:t>
            </w:r>
            <w:r w:rsidRPr="0070563C">
              <w:rPr>
                <w:sz w:val="18"/>
              </w:rPr>
              <w:t>e</w:t>
            </w:r>
            <w:r w:rsidRPr="0070563C">
              <w:rPr>
                <w:sz w:val="18"/>
              </w:rPr>
              <w:t xml:space="preserve">hend aus </w:t>
            </w:r>
            <w:r w:rsidRPr="0070563C">
              <w:rPr>
                <w:sz w:val="18"/>
              </w:rPr>
              <w:sym w:font="Symbol" w:char="F0B3"/>
            </w:r>
            <w:r w:rsidRPr="0070563C">
              <w:rPr>
                <w:sz w:val="18"/>
              </w:rPr>
              <w:t xml:space="preserve"> 20 Ei</w:t>
            </w:r>
            <w:r w:rsidRPr="0070563C">
              <w:rPr>
                <w:sz w:val="18"/>
              </w:rPr>
              <w:t>n</w:t>
            </w:r>
            <w:r w:rsidRPr="0070563C">
              <w:rPr>
                <w:sz w:val="18"/>
              </w:rPr>
              <w:t>zelproben)</w:t>
            </w:r>
          </w:p>
        </w:tc>
        <w:tc>
          <w:tcPr>
            <w:tcW w:w="1772" w:type="dxa"/>
          </w:tcPr>
          <w:p w:rsidR="00C6561B" w:rsidRPr="0070563C" w:rsidRDefault="00EE2EC1" w:rsidP="00CC1A42">
            <w:pPr>
              <w:spacing w:before="60" w:after="40" w:line="240" w:lineRule="auto"/>
              <w:jc w:val="left"/>
              <w:rPr>
                <w:sz w:val="18"/>
              </w:rPr>
            </w:pPr>
            <w:r w:rsidRPr="0070563C">
              <w:rPr>
                <w:sz w:val="18"/>
              </w:rPr>
              <w:t>3 repräsentative Mischproben (b</w:t>
            </w:r>
            <w:r w:rsidRPr="0070563C">
              <w:rPr>
                <w:sz w:val="18"/>
              </w:rPr>
              <w:t>e</w:t>
            </w:r>
            <w:r w:rsidRPr="0070563C">
              <w:rPr>
                <w:sz w:val="18"/>
              </w:rPr>
              <w:t xml:space="preserve">stehend aus </w:t>
            </w:r>
            <w:r w:rsidRPr="0070563C">
              <w:rPr>
                <w:sz w:val="18"/>
              </w:rPr>
              <w:sym w:font="Symbol" w:char="F0B3"/>
            </w:r>
            <w:r w:rsidRPr="0070563C">
              <w:rPr>
                <w:sz w:val="18"/>
              </w:rPr>
              <w:t xml:space="preserve"> 20 Einzelproben)</w:t>
            </w:r>
          </w:p>
        </w:tc>
      </w:tr>
      <w:tr w:rsidR="00FB7D92" w:rsidTr="00C6561B">
        <w:trPr>
          <w:cantSplit/>
          <w:trHeight w:val="340"/>
        </w:trPr>
        <w:tc>
          <w:tcPr>
            <w:tcW w:w="1985" w:type="dxa"/>
          </w:tcPr>
          <w:p w:rsidR="00FB7D92" w:rsidRDefault="00FB7D92" w:rsidP="00423635">
            <w:pPr>
              <w:spacing w:before="60" w:after="40" w:line="240" w:lineRule="auto"/>
              <w:jc w:val="left"/>
              <w:rPr>
                <w:color w:val="000000"/>
                <w:sz w:val="18"/>
              </w:rPr>
            </w:pPr>
            <w:r>
              <w:rPr>
                <w:color w:val="000000"/>
                <w:sz w:val="18"/>
              </w:rPr>
              <w:t>Kalkgehalt</w:t>
            </w:r>
          </w:p>
        </w:tc>
        <w:tc>
          <w:tcPr>
            <w:tcW w:w="1276" w:type="dxa"/>
          </w:tcPr>
          <w:p w:rsidR="00FB7D92" w:rsidRDefault="00FB7D92" w:rsidP="00423635">
            <w:pPr>
              <w:spacing w:before="60" w:after="40" w:line="240" w:lineRule="auto"/>
              <w:jc w:val="left"/>
              <w:rPr>
                <w:color w:val="000000"/>
                <w:sz w:val="18"/>
              </w:rPr>
            </w:pPr>
            <w:r>
              <w:rPr>
                <w:color w:val="000000"/>
                <w:sz w:val="18"/>
              </w:rPr>
              <w:t>DIN 18129</w:t>
            </w:r>
          </w:p>
        </w:tc>
        <w:tc>
          <w:tcPr>
            <w:tcW w:w="2268" w:type="dxa"/>
          </w:tcPr>
          <w:p w:rsidR="00FB7D92" w:rsidRDefault="00FB7D92" w:rsidP="00423635">
            <w:pPr>
              <w:spacing w:before="60" w:after="40" w:line="240" w:lineRule="auto"/>
              <w:jc w:val="left"/>
              <w:rPr>
                <w:color w:val="000000"/>
                <w:sz w:val="18"/>
              </w:rPr>
            </w:pPr>
            <w:r>
              <w:rPr>
                <w:color w:val="000000"/>
                <w:sz w:val="18"/>
              </w:rPr>
              <w:t xml:space="preserve">&lt; 20 </w:t>
            </w:r>
            <w:proofErr w:type="spellStart"/>
            <w:r>
              <w:rPr>
                <w:color w:val="000000"/>
                <w:sz w:val="18"/>
              </w:rPr>
              <w:t>Gew</w:t>
            </w:r>
            <w:proofErr w:type="spellEnd"/>
            <w:r>
              <w:rPr>
                <w:color w:val="000000"/>
                <w:sz w:val="18"/>
              </w:rPr>
              <w:t>.-%</w:t>
            </w:r>
          </w:p>
        </w:tc>
        <w:tc>
          <w:tcPr>
            <w:tcW w:w="1771" w:type="dxa"/>
          </w:tcPr>
          <w:p w:rsidR="00FB7D92" w:rsidRDefault="002E7BE2" w:rsidP="00423635">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FB7D92" w:rsidTr="00C6561B">
        <w:trPr>
          <w:cantSplit/>
          <w:trHeight w:val="340"/>
        </w:trPr>
        <w:tc>
          <w:tcPr>
            <w:tcW w:w="1985" w:type="dxa"/>
          </w:tcPr>
          <w:p w:rsidR="00FB7D92" w:rsidRDefault="00FB7D92" w:rsidP="00423635">
            <w:pPr>
              <w:spacing w:before="60" w:after="40" w:line="240" w:lineRule="auto"/>
              <w:jc w:val="left"/>
              <w:rPr>
                <w:color w:val="000000"/>
                <w:sz w:val="18"/>
              </w:rPr>
            </w:pPr>
            <w:r>
              <w:rPr>
                <w:color w:val="000000"/>
                <w:sz w:val="18"/>
              </w:rPr>
              <w:t>pH-Wert</w:t>
            </w:r>
          </w:p>
        </w:tc>
        <w:tc>
          <w:tcPr>
            <w:tcW w:w="1276" w:type="dxa"/>
          </w:tcPr>
          <w:p w:rsidR="00FB7D92" w:rsidRDefault="00FB7D92" w:rsidP="00423635">
            <w:pPr>
              <w:spacing w:before="60" w:after="40" w:line="240" w:lineRule="auto"/>
              <w:jc w:val="left"/>
              <w:rPr>
                <w:color w:val="000000"/>
                <w:sz w:val="18"/>
              </w:rPr>
            </w:pPr>
            <w:r>
              <w:rPr>
                <w:color w:val="000000"/>
                <w:sz w:val="18"/>
              </w:rPr>
              <w:t xml:space="preserve">DIN ISO 10 390 </w:t>
            </w:r>
            <w:r>
              <w:rPr>
                <w:color w:val="000000"/>
                <w:sz w:val="18"/>
              </w:rPr>
              <w:b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w:t>
            </w:r>
          </w:p>
        </w:tc>
        <w:tc>
          <w:tcPr>
            <w:tcW w:w="2268" w:type="dxa"/>
          </w:tcPr>
          <w:p w:rsidR="00FB7D92" w:rsidRDefault="00FB7D92" w:rsidP="00423635">
            <w:pPr>
              <w:spacing w:before="60" w:after="40" w:line="240" w:lineRule="auto"/>
              <w:jc w:val="left"/>
              <w:rPr>
                <w:color w:val="000000"/>
                <w:sz w:val="18"/>
              </w:rPr>
            </w:pPr>
            <w:r>
              <w:rPr>
                <w:color w:val="000000"/>
                <w:sz w:val="18"/>
              </w:rPr>
              <w:t>6,2 – 8,6</w:t>
            </w:r>
          </w:p>
        </w:tc>
        <w:tc>
          <w:tcPr>
            <w:tcW w:w="1771" w:type="dxa"/>
          </w:tcPr>
          <w:p w:rsidR="00FB7D92" w:rsidRDefault="002E7BE2" w:rsidP="00423635">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FB7D92" w:rsidTr="00C6561B">
        <w:trPr>
          <w:cantSplit/>
          <w:trHeight w:val="340"/>
        </w:trPr>
        <w:tc>
          <w:tcPr>
            <w:tcW w:w="1985" w:type="dxa"/>
          </w:tcPr>
          <w:p w:rsidR="00FB7D92" w:rsidRDefault="00FB7D92" w:rsidP="00423635">
            <w:pPr>
              <w:spacing w:before="60" w:after="40" w:line="240" w:lineRule="auto"/>
              <w:jc w:val="left"/>
              <w:rPr>
                <w:color w:val="000000"/>
                <w:sz w:val="18"/>
              </w:rPr>
            </w:pPr>
            <w:r>
              <w:rPr>
                <w:color w:val="000000"/>
                <w:sz w:val="18"/>
              </w:rPr>
              <w:t xml:space="preserve">Eisen: </w:t>
            </w:r>
            <w:proofErr w:type="spellStart"/>
            <w:r>
              <w:rPr>
                <w:color w:val="000000"/>
                <w:sz w:val="18"/>
              </w:rPr>
              <w:t>Fe-ox</w:t>
            </w:r>
            <w:proofErr w:type="spellEnd"/>
            <w:r>
              <w:rPr>
                <w:color w:val="000000"/>
                <w:sz w:val="18"/>
              </w:rPr>
              <w:t xml:space="preserve">, </w:t>
            </w:r>
            <w:proofErr w:type="spellStart"/>
            <w:r>
              <w:rPr>
                <w:color w:val="000000"/>
                <w:sz w:val="18"/>
              </w:rPr>
              <w:t>Fe</w:t>
            </w:r>
            <w:proofErr w:type="spellEnd"/>
            <w:r>
              <w:rPr>
                <w:color w:val="000000"/>
                <w:sz w:val="18"/>
              </w:rPr>
              <w:t>(II)</w:t>
            </w:r>
          </w:p>
        </w:tc>
        <w:tc>
          <w:tcPr>
            <w:tcW w:w="1276" w:type="dxa"/>
          </w:tcPr>
          <w:p w:rsidR="00FB7D92" w:rsidRDefault="00FB7D92" w:rsidP="00423635">
            <w:pPr>
              <w:spacing w:before="60" w:after="40" w:line="240" w:lineRule="auto"/>
              <w:jc w:val="left"/>
              <w:rPr>
                <w:color w:val="000000"/>
                <w:sz w:val="18"/>
              </w:rPr>
            </w:pPr>
            <w:r>
              <w:rPr>
                <w:color w:val="000000"/>
                <w:sz w:val="18"/>
              </w:rPr>
              <w:t>DIN 19684-6 und -7</w:t>
            </w:r>
          </w:p>
        </w:tc>
        <w:tc>
          <w:tcPr>
            <w:tcW w:w="2268" w:type="dxa"/>
          </w:tcPr>
          <w:p w:rsidR="00FB7D92" w:rsidRDefault="00FB7D92" w:rsidP="00423635">
            <w:pPr>
              <w:spacing w:before="60" w:after="40" w:line="240" w:lineRule="auto"/>
              <w:jc w:val="left"/>
              <w:rPr>
                <w:color w:val="000000"/>
                <w:sz w:val="18"/>
              </w:rPr>
            </w:pPr>
            <w:r>
              <w:rPr>
                <w:color w:val="000000"/>
                <w:sz w:val="18"/>
              </w:rPr>
              <w:t xml:space="preserve">≤ 1,5 g/kg </w:t>
            </w:r>
            <w:proofErr w:type="spellStart"/>
            <w:r>
              <w:rPr>
                <w:color w:val="000000"/>
                <w:sz w:val="18"/>
              </w:rPr>
              <w:t>Fe-ox</w:t>
            </w:r>
            <w:proofErr w:type="spellEnd"/>
            <w:r>
              <w:rPr>
                <w:color w:val="000000"/>
                <w:sz w:val="18"/>
              </w:rPr>
              <w:t xml:space="preserve">, </w:t>
            </w:r>
            <w:r>
              <w:rPr>
                <w:color w:val="000000"/>
                <w:sz w:val="18"/>
              </w:rPr>
              <w:br/>
              <w:t xml:space="preserve">kein </w:t>
            </w:r>
            <w:proofErr w:type="spellStart"/>
            <w:r>
              <w:rPr>
                <w:color w:val="000000"/>
                <w:sz w:val="18"/>
              </w:rPr>
              <w:t>Fe</w:t>
            </w:r>
            <w:proofErr w:type="spellEnd"/>
            <w:r>
              <w:rPr>
                <w:color w:val="000000"/>
                <w:sz w:val="18"/>
              </w:rPr>
              <w:t>(II)</w:t>
            </w:r>
          </w:p>
        </w:tc>
        <w:tc>
          <w:tcPr>
            <w:tcW w:w="1771" w:type="dxa"/>
          </w:tcPr>
          <w:p w:rsidR="00FB7D92" w:rsidRDefault="002E7BE2" w:rsidP="00423635">
            <w:pPr>
              <w:pStyle w:val="B1AbsatzBlock"/>
              <w:spacing w:before="60" w:after="40" w:line="240" w:lineRule="auto"/>
              <w:ind w:left="0"/>
              <w:jc w:val="left"/>
              <w:rPr>
                <w:rFonts w:cs="Arial"/>
                <w:color w:val="000000"/>
                <w:sz w:val="18"/>
              </w:rPr>
            </w:pPr>
            <w:r>
              <w:rPr>
                <w:rFonts w:cs="Arial"/>
                <w:color w:val="000000"/>
                <w:sz w:val="18"/>
              </w:rPr>
              <w:t>bei Bedarf (z.B. farblichen Auffälli</w:t>
            </w:r>
            <w:r>
              <w:rPr>
                <w:rFonts w:cs="Arial"/>
                <w:color w:val="000000"/>
                <w:sz w:val="18"/>
              </w:rPr>
              <w:t>g</w:t>
            </w:r>
            <w:r>
              <w:rPr>
                <w:rFonts w:cs="Arial"/>
                <w:color w:val="000000"/>
                <w:sz w:val="18"/>
              </w:rPr>
              <w:t>keiten)</w:t>
            </w:r>
          </w:p>
        </w:tc>
        <w:tc>
          <w:tcPr>
            <w:tcW w:w="1772" w:type="dxa"/>
          </w:tcPr>
          <w:p w:rsidR="00FB7D92" w:rsidRDefault="002E7BE2" w:rsidP="00423635">
            <w:pPr>
              <w:pStyle w:val="B1AbsatzBlock"/>
              <w:spacing w:before="60" w:after="40" w:line="240" w:lineRule="auto"/>
              <w:ind w:left="0"/>
              <w:jc w:val="left"/>
              <w:rPr>
                <w:rFonts w:cs="Arial"/>
                <w:color w:val="000000"/>
                <w:sz w:val="18"/>
              </w:rPr>
            </w:pPr>
            <w:r>
              <w:rPr>
                <w:rFonts w:cs="Arial"/>
                <w:color w:val="000000"/>
                <w:sz w:val="18"/>
              </w:rPr>
              <w:t>bei Bedarf (z.B. farblichen Auffälli</w:t>
            </w:r>
            <w:r>
              <w:rPr>
                <w:rFonts w:cs="Arial"/>
                <w:color w:val="000000"/>
                <w:sz w:val="18"/>
              </w:rPr>
              <w:t>g</w:t>
            </w:r>
            <w:r>
              <w:rPr>
                <w:rFonts w:cs="Arial"/>
                <w:color w:val="000000"/>
                <w:sz w:val="18"/>
              </w:rPr>
              <w:t>keiten)</w:t>
            </w:r>
          </w:p>
        </w:tc>
      </w:tr>
      <w:tr w:rsidR="00FB7D92" w:rsidTr="00C6561B">
        <w:trPr>
          <w:cantSplit/>
          <w:trHeight w:val="340"/>
        </w:trPr>
        <w:tc>
          <w:tcPr>
            <w:tcW w:w="1985" w:type="dxa"/>
            <w:vAlign w:val="center"/>
          </w:tcPr>
          <w:p w:rsidR="00FB7D92" w:rsidRDefault="00FB7D92" w:rsidP="00EB4EBF">
            <w:pPr>
              <w:spacing w:before="60" w:after="40" w:line="240" w:lineRule="auto"/>
              <w:jc w:val="left"/>
              <w:rPr>
                <w:color w:val="000000"/>
                <w:sz w:val="18"/>
              </w:rPr>
            </w:pPr>
            <w:r>
              <w:rPr>
                <w:color w:val="000000"/>
                <w:sz w:val="18"/>
              </w:rPr>
              <w:t>lösliche Nährstoffe</w:t>
            </w:r>
            <w:r w:rsidR="00EB4EBF">
              <w:rPr>
                <w:color w:val="000000"/>
                <w:sz w:val="18"/>
              </w:rPr>
              <w:t xml:space="preserve"> </w:t>
            </w:r>
            <w:r>
              <w:rPr>
                <w:color w:val="000000"/>
                <w:sz w:val="18"/>
              </w:rPr>
              <w:br/>
              <w:t>(P, K, Mg, NO3, NH4)</w:t>
            </w:r>
          </w:p>
        </w:tc>
        <w:tc>
          <w:tcPr>
            <w:tcW w:w="1276" w:type="dxa"/>
            <w:vAlign w:val="center"/>
          </w:tcPr>
          <w:p w:rsidR="00FB7D92" w:rsidRDefault="00FB7D92" w:rsidP="00423635">
            <w:pPr>
              <w:spacing w:before="60" w:after="40" w:line="240" w:lineRule="auto"/>
              <w:jc w:val="left"/>
              <w:rPr>
                <w:color w:val="000000"/>
                <w:sz w:val="18"/>
              </w:rPr>
            </w:pPr>
            <w:r>
              <w:rPr>
                <w:color w:val="000000"/>
                <w:sz w:val="18"/>
              </w:rPr>
              <w:t>VdLUFA</w:t>
            </w:r>
          </w:p>
        </w:tc>
        <w:tc>
          <w:tcPr>
            <w:tcW w:w="2268" w:type="dxa"/>
          </w:tcPr>
          <w:p w:rsidR="00FB7D92" w:rsidRDefault="00FB7D92" w:rsidP="00F67068">
            <w:pPr>
              <w:spacing w:before="60" w:after="40" w:line="240" w:lineRule="auto"/>
              <w:jc w:val="left"/>
              <w:rPr>
                <w:color w:val="000000"/>
                <w:sz w:val="18"/>
              </w:rPr>
            </w:pPr>
            <w:r>
              <w:rPr>
                <w:color w:val="000000"/>
                <w:sz w:val="18"/>
              </w:rPr>
              <w:t xml:space="preserve">Bewertungsstufe </w:t>
            </w:r>
            <w:r w:rsidR="00F67068">
              <w:rPr>
                <w:color w:val="000000"/>
                <w:sz w:val="18"/>
              </w:rPr>
              <w:t>A bzw.</w:t>
            </w:r>
            <w:r w:rsidR="00F10BD5">
              <w:rPr>
                <w:color w:val="000000"/>
                <w:sz w:val="18"/>
              </w:rPr>
              <w:t xml:space="preserve"> </w:t>
            </w:r>
            <w:r>
              <w:rPr>
                <w:color w:val="000000"/>
                <w:sz w:val="18"/>
              </w:rPr>
              <w:t>B</w:t>
            </w:r>
          </w:p>
        </w:tc>
        <w:tc>
          <w:tcPr>
            <w:tcW w:w="1771" w:type="dxa"/>
          </w:tcPr>
          <w:p w:rsidR="00FB7D92" w:rsidRDefault="002E7BE2" w:rsidP="00423635">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F174D2" w:rsidTr="00C6561B">
        <w:trPr>
          <w:cantSplit/>
          <w:trHeight w:val="340"/>
        </w:trPr>
        <w:tc>
          <w:tcPr>
            <w:tcW w:w="1985" w:type="dxa"/>
          </w:tcPr>
          <w:p w:rsidR="00F174D2" w:rsidRDefault="00F174D2" w:rsidP="00A879DC">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276" w:type="dxa"/>
          </w:tcPr>
          <w:p w:rsidR="00F174D2" w:rsidRDefault="00F174D2" w:rsidP="00A879DC">
            <w:pPr>
              <w:spacing w:before="60" w:after="40" w:line="240" w:lineRule="auto"/>
              <w:jc w:val="left"/>
              <w:rPr>
                <w:color w:val="000000"/>
                <w:sz w:val="18"/>
              </w:rPr>
            </w:pPr>
            <w:r>
              <w:rPr>
                <w:color w:val="000000"/>
                <w:sz w:val="18"/>
              </w:rPr>
              <w:t>DepV</w:t>
            </w:r>
          </w:p>
        </w:tc>
        <w:tc>
          <w:tcPr>
            <w:tcW w:w="2268" w:type="dxa"/>
          </w:tcPr>
          <w:p w:rsidR="00F174D2" w:rsidRDefault="00F174D2" w:rsidP="00A879DC">
            <w:pPr>
              <w:spacing w:before="60" w:after="40" w:line="240" w:lineRule="auto"/>
              <w:jc w:val="left"/>
              <w:rPr>
                <w:color w:val="000000"/>
                <w:sz w:val="18"/>
              </w:rPr>
            </w:pPr>
            <w:r>
              <w:rPr>
                <w:color w:val="000000"/>
                <w:sz w:val="18"/>
              </w:rPr>
              <w:t xml:space="preserve">DepV, Anhang 3 Tabelle 2, Spalte 9 </w:t>
            </w:r>
            <w:r>
              <w:rPr>
                <w:color w:val="000000"/>
                <w:sz w:val="18"/>
              </w:rPr>
              <w:br/>
              <w:t>(Rekultivierungsschicht)</w:t>
            </w:r>
          </w:p>
        </w:tc>
        <w:tc>
          <w:tcPr>
            <w:tcW w:w="1771" w:type="dxa"/>
          </w:tcPr>
          <w:p w:rsidR="00F174D2" w:rsidRDefault="00F174D2" w:rsidP="00423635">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F174D2" w:rsidRDefault="00813A28" w:rsidP="00423635">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FB7D92" w:rsidTr="00C6561B">
        <w:trPr>
          <w:cantSplit/>
          <w:trHeight w:val="340"/>
        </w:trPr>
        <w:tc>
          <w:tcPr>
            <w:tcW w:w="1985" w:type="dxa"/>
          </w:tcPr>
          <w:p w:rsidR="00FB7D92" w:rsidRDefault="00FB7D92" w:rsidP="00423635">
            <w:pPr>
              <w:spacing w:before="60" w:after="40" w:line="240" w:lineRule="auto"/>
              <w:jc w:val="left"/>
              <w:rPr>
                <w:color w:val="000000"/>
                <w:sz w:val="18"/>
              </w:rPr>
            </w:pPr>
            <w:r>
              <w:rPr>
                <w:color w:val="000000"/>
                <w:sz w:val="18"/>
              </w:rPr>
              <w:t>Konsistenzgrenzen</w:t>
            </w:r>
          </w:p>
        </w:tc>
        <w:tc>
          <w:tcPr>
            <w:tcW w:w="1276"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DIN 18122</w:t>
            </w:r>
          </w:p>
        </w:tc>
        <w:tc>
          <w:tcPr>
            <w:tcW w:w="2268"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Ic ≥ 0,75</w:t>
            </w:r>
          </w:p>
        </w:tc>
        <w:tc>
          <w:tcPr>
            <w:tcW w:w="1771" w:type="dxa"/>
          </w:tcPr>
          <w:p w:rsidR="00FB7D92" w:rsidRDefault="00813A28" w:rsidP="00423635">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FB7D92" w:rsidTr="00C6561B">
        <w:trPr>
          <w:cantSplit/>
          <w:trHeight w:val="340"/>
        </w:trPr>
        <w:tc>
          <w:tcPr>
            <w:tcW w:w="1985" w:type="dxa"/>
          </w:tcPr>
          <w:p w:rsidR="00FB7D92" w:rsidRDefault="00FB7D92" w:rsidP="00423635">
            <w:pPr>
              <w:spacing w:before="60" w:after="40" w:line="240" w:lineRule="auto"/>
              <w:jc w:val="left"/>
              <w:rPr>
                <w:color w:val="000000"/>
                <w:sz w:val="18"/>
              </w:rPr>
            </w:pPr>
            <w:proofErr w:type="spellStart"/>
            <w:r>
              <w:rPr>
                <w:color w:val="000000"/>
                <w:sz w:val="18"/>
              </w:rPr>
              <w:t>Proctorversuch</w:t>
            </w:r>
            <w:proofErr w:type="spellEnd"/>
          </w:p>
        </w:tc>
        <w:tc>
          <w:tcPr>
            <w:tcW w:w="1276"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DIN 18127:</w:t>
            </w:r>
          </w:p>
        </w:tc>
        <w:tc>
          <w:tcPr>
            <w:tcW w:w="2268" w:type="dxa"/>
          </w:tcPr>
          <w:p w:rsidR="00FB7D92" w:rsidRDefault="00FB7D92" w:rsidP="00423635">
            <w:pPr>
              <w:spacing w:before="60" w:after="40" w:line="240" w:lineRule="auto"/>
              <w:jc w:val="left"/>
              <w:rPr>
                <w:color w:val="000000"/>
                <w:sz w:val="18"/>
              </w:rPr>
            </w:pPr>
            <w:r>
              <w:rPr>
                <w:color w:val="000000"/>
                <w:sz w:val="18"/>
              </w:rPr>
              <w:t>-</w:t>
            </w:r>
          </w:p>
        </w:tc>
        <w:tc>
          <w:tcPr>
            <w:tcW w:w="1771"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c>
          <w:tcPr>
            <w:tcW w:w="1772"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FB7D92" w:rsidTr="00C6561B">
        <w:trPr>
          <w:cantSplit/>
          <w:trHeight w:val="340"/>
        </w:trPr>
        <w:tc>
          <w:tcPr>
            <w:tcW w:w="1985" w:type="dxa"/>
          </w:tcPr>
          <w:p w:rsidR="00FB7D92" w:rsidRDefault="00FB7D92" w:rsidP="00423635">
            <w:pPr>
              <w:spacing w:before="60" w:after="40" w:line="240" w:lineRule="auto"/>
              <w:jc w:val="left"/>
              <w:rPr>
                <w:color w:val="000000"/>
                <w:sz w:val="18"/>
              </w:rPr>
            </w:pPr>
            <w:r>
              <w:rPr>
                <w:color w:val="000000"/>
                <w:sz w:val="18"/>
              </w:rPr>
              <w:t>Wassergehalt</w:t>
            </w:r>
          </w:p>
        </w:tc>
        <w:tc>
          <w:tcPr>
            <w:tcW w:w="1276" w:type="dxa"/>
          </w:tcPr>
          <w:p w:rsidR="00FB7D92" w:rsidRDefault="00FB7D92" w:rsidP="00423635">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268" w:type="dxa"/>
          </w:tcPr>
          <w:p w:rsidR="00FB7D92" w:rsidRDefault="00FB7D92" w:rsidP="00423635">
            <w:pPr>
              <w:spacing w:before="60" w:after="40" w:line="240" w:lineRule="auto"/>
              <w:jc w:val="left"/>
              <w:rPr>
                <w:color w:val="000000"/>
                <w:sz w:val="18"/>
              </w:rPr>
            </w:pPr>
            <w:r>
              <w:rPr>
                <w:color w:val="000000"/>
                <w:sz w:val="18"/>
              </w:rPr>
              <w:t xml:space="preserve">&lt;&lt; </w:t>
            </w:r>
            <w:proofErr w:type="spellStart"/>
            <w:r>
              <w:rPr>
                <w:color w:val="000000"/>
                <w:sz w:val="18"/>
              </w:rPr>
              <w:t>opt</w:t>
            </w:r>
            <w:proofErr w:type="spellEnd"/>
            <w:r>
              <w:rPr>
                <w:color w:val="000000"/>
                <w:sz w:val="18"/>
              </w:rPr>
              <w:t>. Wassergehalt (</w:t>
            </w:r>
            <w:proofErr w:type="spellStart"/>
            <w:r>
              <w:rPr>
                <w:color w:val="000000"/>
                <w:sz w:val="18"/>
              </w:rPr>
              <w:t>wPr</w:t>
            </w:r>
            <w:proofErr w:type="spellEnd"/>
            <w:r>
              <w:rPr>
                <w:color w:val="000000"/>
                <w:sz w:val="18"/>
              </w:rPr>
              <w:t>)</w:t>
            </w:r>
          </w:p>
        </w:tc>
        <w:tc>
          <w:tcPr>
            <w:tcW w:w="1771"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aus dem unteren Bereich</w:t>
            </w:r>
            <w:r w:rsidR="00813A28">
              <w:rPr>
                <w:rFonts w:cs="Arial"/>
                <w:color w:val="000000"/>
                <w:sz w:val="18"/>
              </w:rPr>
              <w:t xml:space="preserve"> in einem Schurf</w:t>
            </w:r>
          </w:p>
          <w:p w:rsidR="00FB7D92" w:rsidRDefault="00926848" w:rsidP="00813A28">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aus dem mittleren und unteren Bereich</w:t>
            </w:r>
            <w:r w:rsidR="00813A28">
              <w:rPr>
                <w:rFonts w:cs="Arial"/>
                <w:color w:val="000000"/>
                <w:sz w:val="18"/>
              </w:rPr>
              <w:t xml:space="preserve"> in einem Schurf</w:t>
            </w:r>
          </w:p>
        </w:tc>
        <w:tc>
          <w:tcPr>
            <w:tcW w:w="1772"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FB7D92" w:rsidRDefault="00926848" w:rsidP="00423635">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813A28" w:rsidTr="00C6561B">
        <w:trPr>
          <w:cantSplit/>
          <w:trHeight w:val="340"/>
        </w:trPr>
        <w:tc>
          <w:tcPr>
            <w:tcW w:w="1985" w:type="dxa"/>
          </w:tcPr>
          <w:p w:rsidR="00813A28" w:rsidRDefault="00813A28" w:rsidP="00423635">
            <w:pPr>
              <w:spacing w:before="60" w:after="40" w:line="240" w:lineRule="auto"/>
              <w:jc w:val="left"/>
              <w:rPr>
                <w:color w:val="000000"/>
                <w:sz w:val="18"/>
              </w:rPr>
            </w:pPr>
            <w:r>
              <w:rPr>
                <w:color w:val="000000"/>
                <w:sz w:val="18"/>
              </w:rPr>
              <w:t xml:space="preserve">Trockendichte </w:t>
            </w:r>
          </w:p>
        </w:tc>
        <w:tc>
          <w:tcPr>
            <w:tcW w:w="1276" w:type="dxa"/>
          </w:tcPr>
          <w:p w:rsidR="00813A28" w:rsidRDefault="00813A28" w:rsidP="00423635">
            <w:pPr>
              <w:spacing w:before="60" w:after="40" w:line="240" w:lineRule="auto"/>
              <w:jc w:val="left"/>
              <w:rPr>
                <w:color w:val="000000"/>
                <w:sz w:val="18"/>
              </w:rPr>
            </w:pPr>
            <w:r>
              <w:rPr>
                <w:color w:val="000000"/>
                <w:sz w:val="18"/>
              </w:rPr>
              <w:t>DIN 18125</w:t>
            </w:r>
          </w:p>
        </w:tc>
        <w:tc>
          <w:tcPr>
            <w:tcW w:w="2268" w:type="dxa"/>
          </w:tcPr>
          <w:p w:rsidR="00813A28" w:rsidRDefault="00813A28" w:rsidP="00423635">
            <w:pPr>
              <w:spacing w:before="60" w:after="40" w:line="240" w:lineRule="auto"/>
              <w:jc w:val="left"/>
              <w:rPr>
                <w:color w:val="000000"/>
                <w:sz w:val="18"/>
              </w:rPr>
            </w:pPr>
            <w:r>
              <w:rPr>
                <w:color w:val="000000"/>
                <w:sz w:val="18"/>
              </w:rPr>
              <w:t>gem. Eignungsnachweis</w:t>
            </w:r>
          </w:p>
        </w:tc>
        <w:tc>
          <w:tcPr>
            <w:tcW w:w="1771" w:type="dxa"/>
          </w:tcPr>
          <w:p w:rsidR="00813A28" w:rsidRDefault="00813A28" w:rsidP="002A2CC5">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aus dem unteren Bereich in einem Schurf</w:t>
            </w:r>
          </w:p>
          <w:p w:rsidR="00813A28" w:rsidRDefault="00813A28" w:rsidP="002A2CC5">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aus dem mittleren und unteren Bereich in einem Schurf</w:t>
            </w:r>
          </w:p>
        </w:tc>
        <w:tc>
          <w:tcPr>
            <w:tcW w:w="1772" w:type="dxa"/>
          </w:tcPr>
          <w:p w:rsidR="00813A28" w:rsidRDefault="00813A28" w:rsidP="002A2CC5">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813A28" w:rsidRDefault="00813A28" w:rsidP="002A2CC5">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813A28" w:rsidTr="00C6561B">
        <w:trPr>
          <w:cantSplit/>
          <w:trHeight w:val="340"/>
        </w:trPr>
        <w:tc>
          <w:tcPr>
            <w:tcW w:w="1985" w:type="dxa"/>
          </w:tcPr>
          <w:p w:rsidR="00813A28" w:rsidRDefault="00813A28" w:rsidP="00423635">
            <w:pPr>
              <w:spacing w:before="60" w:after="40" w:line="240" w:lineRule="auto"/>
              <w:jc w:val="left"/>
              <w:rPr>
                <w:color w:val="000000"/>
                <w:sz w:val="18"/>
              </w:rPr>
            </w:pPr>
            <w:r>
              <w:rPr>
                <w:color w:val="000000"/>
                <w:sz w:val="18"/>
              </w:rPr>
              <w:t>Verdichtungsgrad (DPr)</w:t>
            </w:r>
          </w:p>
        </w:tc>
        <w:tc>
          <w:tcPr>
            <w:tcW w:w="1276" w:type="dxa"/>
          </w:tcPr>
          <w:p w:rsidR="00813A28" w:rsidRDefault="00813A28" w:rsidP="00423635">
            <w:pPr>
              <w:spacing w:before="60" w:after="40" w:line="240" w:lineRule="auto"/>
              <w:jc w:val="left"/>
              <w:rPr>
                <w:color w:val="000000"/>
                <w:sz w:val="18"/>
              </w:rPr>
            </w:pPr>
            <w:r>
              <w:rPr>
                <w:color w:val="000000"/>
                <w:sz w:val="18"/>
              </w:rPr>
              <w:t>DIN 18127</w:t>
            </w:r>
          </w:p>
        </w:tc>
        <w:tc>
          <w:tcPr>
            <w:tcW w:w="2268" w:type="dxa"/>
          </w:tcPr>
          <w:p w:rsidR="00813A28" w:rsidRDefault="00813A28" w:rsidP="00423635">
            <w:pPr>
              <w:spacing w:before="60" w:after="40" w:line="240" w:lineRule="auto"/>
              <w:jc w:val="left"/>
              <w:rPr>
                <w:color w:val="000000"/>
                <w:sz w:val="18"/>
              </w:rPr>
            </w:pPr>
            <w:r>
              <w:rPr>
                <w:color w:val="000000"/>
                <w:sz w:val="18"/>
              </w:rPr>
              <w:t>gem. Eignungsnachweis</w:t>
            </w:r>
          </w:p>
        </w:tc>
        <w:tc>
          <w:tcPr>
            <w:tcW w:w="1771" w:type="dxa"/>
          </w:tcPr>
          <w:p w:rsidR="00813A28" w:rsidRDefault="00813A28" w:rsidP="002A2CC5">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aus dem unteren Bereich in einem Schurf</w:t>
            </w:r>
          </w:p>
          <w:p w:rsidR="00813A28" w:rsidRDefault="00813A28" w:rsidP="002A2CC5">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aus dem mittleren und unteren Bereich in einem Schurf</w:t>
            </w:r>
          </w:p>
        </w:tc>
        <w:tc>
          <w:tcPr>
            <w:tcW w:w="1772" w:type="dxa"/>
          </w:tcPr>
          <w:p w:rsidR="00813A28" w:rsidRDefault="00813A28" w:rsidP="002A2CC5">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813A28" w:rsidRDefault="00813A28" w:rsidP="002A2CC5">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FB7D92" w:rsidTr="00C6561B">
        <w:trPr>
          <w:cantSplit/>
          <w:trHeight w:val="340"/>
        </w:trPr>
        <w:tc>
          <w:tcPr>
            <w:tcW w:w="1985" w:type="dxa"/>
          </w:tcPr>
          <w:p w:rsidR="00D0208A" w:rsidRDefault="00FB7D92" w:rsidP="00423635">
            <w:pPr>
              <w:spacing w:before="60" w:after="40" w:line="240" w:lineRule="auto"/>
              <w:jc w:val="left"/>
              <w:rPr>
                <w:sz w:val="18"/>
              </w:rPr>
            </w:pPr>
            <w:r w:rsidRPr="008B35F2">
              <w:rPr>
                <w:sz w:val="18"/>
              </w:rPr>
              <w:t>nutzbare Feldkapazität nFK</w:t>
            </w:r>
          </w:p>
          <w:p w:rsidR="00FB7D92" w:rsidRPr="008B35F2" w:rsidRDefault="00FB7D92" w:rsidP="00423635">
            <w:pPr>
              <w:spacing w:before="60" w:after="40" w:line="240" w:lineRule="auto"/>
              <w:jc w:val="left"/>
              <w:rPr>
                <w:sz w:val="18"/>
              </w:rPr>
            </w:pPr>
            <w:r w:rsidRPr="008B35F2">
              <w:rPr>
                <w:sz w:val="18"/>
              </w:rPr>
              <w:br/>
              <w:t>Luftkapazität LK</w:t>
            </w:r>
          </w:p>
        </w:tc>
        <w:tc>
          <w:tcPr>
            <w:tcW w:w="1276" w:type="dxa"/>
          </w:tcPr>
          <w:p w:rsidR="00FB7D92" w:rsidRPr="008B35F2" w:rsidRDefault="00FB7D92" w:rsidP="00423635">
            <w:pPr>
              <w:spacing w:before="60" w:after="40" w:line="240" w:lineRule="auto"/>
              <w:jc w:val="left"/>
              <w:rPr>
                <w:sz w:val="18"/>
              </w:rPr>
            </w:pPr>
            <w:r w:rsidRPr="008B35F2">
              <w:rPr>
                <w:sz w:val="18"/>
              </w:rPr>
              <w:t>DIN ISO 11274</w:t>
            </w:r>
          </w:p>
        </w:tc>
        <w:tc>
          <w:tcPr>
            <w:tcW w:w="2268" w:type="dxa"/>
          </w:tcPr>
          <w:p w:rsidR="00D0208A" w:rsidRDefault="00FB7D92" w:rsidP="00EB4EBF">
            <w:pPr>
              <w:spacing w:before="60" w:after="40" w:line="240" w:lineRule="auto"/>
              <w:jc w:val="left"/>
              <w:rPr>
                <w:sz w:val="18"/>
              </w:rPr>
            </w:pPr>
            <w:r w:rsidRPr="008B35F2">
              <w:rPr>
                <w:sz w:val="18"/>
              </w:rPr>
              <w:t xml:space="preserve">nFK: </w:t>
            </w:r>
            <w:r w:rsidRPr="008B35F2">
              <w:rPr>
                <w:sz w:val="18"/>
              </w:rPr>
              <w:sym w:font="Symbol" w:char="F0B3"/>
            </w:r>
            <w:r w:rsidRPr="008B35F2">
              <w:rPr>
                <w:sz w:val="18"/>
              </w:rPr>
              <w:t xml:space="preserve"> 1</w:t>
            </w:r>
            <w:r w:rsidR="00EB4EBF">
              <w:rPr>
                <w:sz w:val="18"/>
              </w:rPr>
              <w:t>4</w:t>
            </w:r>
            <w:r w:rsidRPr="008B35F2">
              <w:rPr>
                <w:sz w:val="18"/>
              </w:rPr>
              <w:t>0 mm</w:t>
            </w:r>
            <w:r w:rsidR="00D0208A">
              <w:rPr>
                <w:sz w:val="18"/>
              </w:rPr>
              <w:t xml:space="preserve"> bezogen auf Gesamtdicke</w:t>
            </w:r>
          </w:p>
          <w:p w:rsidR="00FB7D92" w:rsidRPr="008B35F2" w:rsidRDefault="00FB7D92" w:rsidP="00EB4EBF">
            <w:pPr>
              <w:spacing w:before="60" w:after="40" w:line="240" w:lineRule="auto"/>
              <w:jc w:val="left"/>
              <w:rPr>
                <w:sz w:val="18"/>
              </w:rPr>
            </w:pPr>
            <w:r w:rsidRPr="008B35F2">
              <w:rPr>
                <w:sz w:val="18"/>
              </w:rPr>
              <w:br/>
              <w:t xml:space="preserve">LK: </w:t>
            </w:r>
            <w:r w:rsidRPr="008B35F2">
              <w:rPr>
                <w:sz w:val="18"/>
              </w:rPr>
              <w:sym w:font="Symbol" w:char="F0B3"/>
            </w:r>
            <w:r w:rsidRPr="008B35F2">
              <w:rPr>
                <w:sz w:val="18"/>
              </w:rPr>
              <w:t xml:space="preserve"> 8 Vol.-%</w:t>
            </w:r>
          </w:p>
        </w:tc>
        <w:tc>
          <w:tcPr>
            <w:tcW w:w="1771" w:type="dxa"/>
          </w:tcPr>
          <w:p w:rsidR="00FB7D92" w:rsidRPr="008B35F2" w:rsidRDefault="00813A28" w:rsidP="00423635">
            <w:pPr>
              <w:pStyle w:val="B1AbsatzBlock"/>
              <w:spacing w:before="60" w:after="40" w:line="240" w:lineRule="auto"/>
              <w:ind w:left="0"/>
              <w:jc w:val="left"/>
              <w:rPr>
                <w:rFonts w:cs="Arial"/>
                <w:sz w:val="18"/>
              </w:rPr>
            </w:pPr>
            <w:r>
              <w:rPr>
                <w:rFonts w:cs="Arial"/>
                <w:sz w:val="18"/>
              </w:rPr>
              <w:t>bei Bedarf</w:t>
            </w:r>
          </w:p>
        </w:tc>
        <w:tc>
          <w:tcPr>
            <w:tcW w:w="1772" w:type="dxa"/>
          </w:tcPr>
          <w:p w:rsidR="00813A28" w:rsidRDefault="00813A28" w:rsidP="00813A28">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FB7D92" w:rsidRPr="008B35F2" w:rsidRDefault="00813A28" w:rsidP="00813A28">
            <w:pPr>
              <w:pStyle w:val="B1AbsatzBlock"/>
              <w:spacing w:before="60" w:after="40" w:line="240" w:lineRule="auto"/>
              <w:ind w:left="0"/>
              <w:jc w:val="left"/>
              <w:rPr>
                <w:rFonts w:cs="Arial"/>
                <w:sz w:val="18"/>
              </w:rPr>
            </w:pPr>
            <w:r>
              <w:rPr>
                <w:rFonts w:cs="Arial"/>
                <w:color w:val="000000"/>
                <w:sz w:val="18"/>
              </w:rPr>
              <w:t>Unterboden:</w:t>
            </w:r>
            <w:r>
              <w:rPr>
                <w:rFonts w:cs="Arial"/>
                <w:color w:val="000000"/>
                <w:sz w:val="18"/>
              </w:rPr>
              <w:br/>
              <w:t>2 pro Schurf aus dem mittleren und unteren Bereich</w:t>
            </w:r>
          </w:p>
        </w:tc>
      </w:tr>
      <w:tr w:rsidR="00FB7D92" w:rsidTr="00C6561B">
        <w:trPr>
          <w:cantSplit/>
          <w:trHeight w:val="340"/>
        </w:trPr>
        <w:tc>
          <w:tcPr>
            <w:tcW w:w="1985" w:type="dxa"/>
          </w:tcPr>
          <w:p w:rsidR="00FB7D92" w:rsidRDefault="00FB7D92" w:rsidP="00EB4EBF">
            <w:pPr>
              <w:spacing w:before="60" w:after="40" w:line="240" w:lineRule="auto"/>
              <w:jc w:val="left"/>
              <w:rPr>
                <w:color w:val="000000"/>
                <w:sz w:val="18"/>
              </w:rPr>
            </w:pPr>
            <w:r>
              <w:rPr>
                <w:color w:val="000000"/>
                <w:sz w:val="18"/>
              </w:rPr>
              <w:t>Wasserdurchlässigkeit</w:t>
            </w:r>
          </w:p>
        </w:tc>
        <w:tc>
          <w:tcPr>
            <w:tcW w:w="1276" w:type="dxa"/>
          </w:tcPr>
          <w:p w:rsidR="00FB7D92" w:rsidRDefault="00FB7D92" w:rsidP="00423635">
            <w:pPr>
              <w:spacing w:before="60" w:after="40" w:line="240" w:lineRule="auto"/>
              <w:jc w:val="left"/>
              <w:rPr>
                <w:color w:val="000000"/>
                <w:sz w:val="18"/>
              </w:rPr>
            </w:pPr>
            <w:r>
              <w:rPr>
                <w:color w:val="000000"/>
                <w:sz w:val="18"/>
              </w:rPr>
              <w:t>DIN 18130 (Laborve</w:t>
            </w:r>
            <w:r>
              <w:rPr>
                <w:color w:val="000000"/>
                <w:sz w:val="18"/>
              </w:rPr>
              <w:t>r</w:t>
            </w:r>
            <w:r>
              <w:rPr>
                <w:color w:val="000000"/>
                <w:sz w:val="18"/>
              </w:rPr>
              <w:t>such/ Fel</w:t>
            </w:r>
            <w:r>
              <w:rPr>
                <w:color w:val="000000"/>
                <w:sz w:val="18"/>
              </w:rPr>
              <w:t>d</w:t>
            </w:r>
            <w:r>
              <w:rPr>
                <w:color w:val="000000"/>
                <w:sz w:val="18"/>
              </w:rPr>
              <w:t>versuch</w:t>
            </w:r>
            <w:r>
              <w:rPr>
                <w:color w:val="000000"/>
                <w:vertAlign w:val="superscript"/>
              </w:rPr>
              <w:footnoteReference w:id="5"/>
            </w:r>
            <w:r>
              <w:rPr>
                <w:color w:val="000000"/>
                <w:sz w:val="18"/>
              </w:rPr>
              <w:t>)</w:t>
            </w:r>
          </w:p>
        </w:tc>
        <w:tc>
          <w:tcPr>
            <w:tcW w:w="2268" w:type="dxa"/>
          </w:tcPr>
          <w:p w:rsidR="00FB7D92" w:rsidRDefault="00FB7D92" w:rsidP="00B2569B">
            <w:pPr>
              <w:spacing w:before="60" w:after="40" w:line="240" w:lineRule="auto"/>
              <w:jc w:val="left"/>
              <w:rPr>
                <w:color w:val="000000"/>
                <w:sz w:val="18"/>
                <w:lang w:val="en-GB"/>
              </w:rPr>
            </w:pPr>
            <w:r>
              <w:rPr>
                <w:color w:val="000000"/>
                <w:sz w:val="18"/>
                <w:lang w:val="en-GB"/>
              </w:rPr>
              <w:t>≥ 5 x 10</w:t>
            </w:r>
            <w:r w:rsidR="00982ABD">
              <w:rPr>
                <w:color w:val="000000"/>
                <w:sz w:val="18"/>
                <w:vertAlign w:val="superscript"/>
                <w:lang w:val="en-GB"/>
              </w:rPr>
              <w:t>-</w:t>
            </w:r>
            <w:r w:rsidR="00B2569B">
              <w:rPr>
                <w:color w:val="000000"/>
                <w:sz w:val="18"/>
                <w:vertAlign w:val="superscript"/>
                <w:lang w:val="en-GB"/>
              </w:rPr>
              <w:t>5</w:t>
            </w:r>
            <w:r>
              <w:rPr>
                <w:color w:val="000000"/>
                <w:sz w:val="18"/>
                <w:lang w:val="en-GB"/>
              </w:rPr>
              <w:t xml:space="preserve"> m/s (</w:t>
            </w:r>
            <w:proofErr w:type="spellStart"/>
            <w:r>
              <w:rPr>
                <w:color w:val="000000"/>
                <w:sz w:val="18"/>
                <w:lang w:val="en-GB"/>
              </w:rPr>
              <w:t>Labor</w:t>
            </w:r>
            <w:proofErr w:type="spellEnd"/>
            <w:r>
              <w:rPr>
                <w:color w:val="000000"/>
                <w:sz w:val="18"/>
                <w:lang w:val="en-GB"/>
              </w:rPr>
              <w:t>)</w:t>
            </w:r>
            <w:r>
              <w:rPr>
                <w:color w:val="000000"/>
                <w:sz w:val="18"/>
                <w:lang w:val="en-GB"/>
              </w:rPr>
              <w:br/>
              <w:t>≥ 1 x 10</w:t>
            </w:r>
            <w:r>
              <w:rPr>
                <w:color w:val="000000"/>
                <w:sz w:val="18"/>
                <w:vertAlign w:val="superscript"/>
                <w:lang w:val="en-GB"/>
              </w:rPr>
              <w:t>-</w:t>
            </w:r>
            <w:r w:rsidR="00B2569B">
              <w:rPr>
                <w:color w:val="000000"/>
                <w:sz w:val="18"/>
                <w:vertAlign w:val="superscript"/>
                <w:lang w:val="en-GB"/>
              </w:rPr>
              <w:t>5</w:t>
            </w:r>
            <w:r>
              <w:rPr>
                <w:color w:val="000000"/>
                <w:sz w:val="18"/>
                <w:lang w:val="en-GB"/>
              </w:rPr>
              <w:t xml:space="preserve"> m/s (Feld)</w:t>
            </w:r>
          </w:p>
        </w:tc>
        <w:tc>
          <w:tcPr>
            <w:tcW w:w="1771" w:type="dxa"/>
          </w:tcPr>
          <w:p w:rsidR="00FB7D92" w:rsidRDefault="00813A28" w:rsidP="00423635">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813A28" w:rsidRDefault="00813A28" w:rsidP="00813A28">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FB7D92" w:rsidRDefault="00813A28" w:rsidP="00813A28">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FB7D92" w:rsidTr="00C6561B">
        <w:trPr>
          <w:cantSplit/>
          <w:trHeight w:val="340"/>
        </w:trPr>
        <w:tc>
          <w:tcPr>
            <w:tcW w:w="1985" w:type="dxa"/>
          </w:tcPr>
          <w:p w:rsidR="00FB7D92" w:rsidRDefault="00FB7D92" w:rsidP="00423635">
            <w:pPr>
              <w:spacing w:before="60" w:after="40" w:line="240" w:lineRule="auto"/>
              <w:jc w:val="left"/>
              <w:rPr>
                <w:color w:val="000000"/>
                <w:sz w:val="18"/>
              </w:rPr>
            </w:pPr>
            <w:r>
              <w:rPr>
                <w:color w:val="000000"/>
                <w:sz w:val="18"/>
              </w:rPr>
              <w:t>Oberflächenebenheit</w:t>
            </w:r>
          </w:p>
        </w:tc>
        <w:tc>
          <w:tcPr>
            <w:tcW w:w="1276"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4-m-Richtscheit</w:t>
            </w:r>
          </w:p>
        </w:tc>
        <w:tc>
          <w:tcPr>
            <w:tcW w:w="2268" w:type="dxa"/>
          </w:tcPr>
          <w:p w:rsidR="00FB7D92" w:rsidRDefault="00FB7D92" w:rsidP="00423635">
            <w:pPr>
              <w:spacing w:before="60" w:after="40" w:line="240" w:lineRule="auto"/>
              <w:jc w:val="left"/>
              <w:rPr>
                <w:color w:val="000000"/>
                <w:sz w:val="18"/>
              </w:rPr>
            </w:pPr>
            <w:r>
              <w:rPr>
                <w:color w:val="000000"/>
                <w:sz w:val="18"/>
              </w:rPr>
              <w:t>0,1 m auf 4 m (bei Einha</w:t>
            </w:r>
            <w:r>
              <w:rPr>
                <w:color w:val="000000"/>
                <w:sz w:val="18"/>
              </w:rPr>
              <w:t>l</w:t>
            </w:r>
            <w:r>
              <w:rPr>
                <w:color w:val="000000"/>
                <w:sz w:val="18"/>
              </w:rPr>
              <w:t>tung der Mindestschich</w:t>
            </w:r>
            <w:r>
              <w:rPr>
                <w:color w:val="000000"/>
                <w:sz w:val="18"/>
              </w:rPr>
              <w:t>t</w:t>
            </w:r>
            <w:r>
              <w:rPr>
                <w:color w:val="000000"/>
                <w:sz w:val="18"/>
              </w:rPr>
              <w:t>dicke)</w:t>
            </w:r>
          </w:p>
        </w:tc>
        <w:tc>
          <w:tcPr>
            <w:tcW w:w="1771" w:type="dxa"/>
          </w:tcPr>
          <w:p w:rsidR="00FB7D92" w:rsidRDefault="00FB7D92" w:rsidP="00423635">
            <w:pPr>
              <w:spacing w:before="60" w:after="40" w:line="240" w:lineRule="auto"/>
              <w:jc w:val="left"/>
              <w:rPr>
                <w:color w:val="000000"/>
                <w:sz w:val="18"/>
              </w:rPr>
            </w:pPr>
            <w:r>
              <w:rPr>
                <w:color w:val="000000"/>
                <w:sz w:val="18"/>
              </w:rPr>
              <w:t xml:space="preserve">gesamte Oberfläche </w:t>
            </w:r>
          </w:p>
        </w:tc>
        <w:tc>
          <w:tcPr>
            <w:tcW w:w="1772" w:type="dxa"/>
          </w:tcPr>
          <w:p w:rsidR="00FB7D92" w:rsidRDefault="00FB7D92" w:rsidP="00423635">
            <w:pPr>
              <w:spacing w:before="60" w:after="40" w:line="240" w:lineRule="auto"/>
              <w:jc w:val="left"/>
              <w:rPr>
                <w:color w:val="000000"/>
                <w:sz w:val="18"/>
              </w:rPr>
            </w:pPr>
            <w:r>
              <w:rPr>
                <w:color w:val="000000"/>
                <w:sz w:val="18"/>
              </w:rPr>
              <w:t>Kontrolle EP</w:t>
            </w:r>
          </w:p>
        </w:tc>
      </w:tr>
      <w:tr w:rsidR="00FB7D92" w:rsidTr="00C6561B">
        <w:trPr>
          <w:cantSplit/>
          <w:trHeight w:val="340"/>
        </w:trPr>
        <w:tc>
          <w:tcPr>
            <w:tcW w:w="1985" w:type="dxa"/>
          </w:tcPr>
          <w:p w:rsidR="00FB7D92" w:rsidRDefault="00FB7D92" w:rsidP="00423635">
            <w:pPr>
              <w:spacing w:before="60" w:after="40" w:line="240" w:lineRule="auto"/>
              <w:jc w:val="left"/>
              <w:rPr>
                <w:color w:val="000000"/>
                <w:sz w:val="18"/>
              </w:rPr>
            </w:pPr>
            <w:r>
              <w:rPr>
                <w:color w:val="000000"/>
                <w:sz w:val="18"/>
              </w:rPr>
              <w:t>Schichtdicke</w:t>
            </w:r>
          </w:p>
        </w:tc>
        <w:tc>
          <w:tcPr>
            <w:tcW w:w="1276" w:type="dxa"/>
          </w:tcPr>
          <w:p w:rsidR="00FB7D92" w:rsidRDefault="00FB7D92" w:rsidP="00423635">
            <w:pPr>
              <w:pStyle w:val="B1AbsatzBlock"/>
              <w:spacing w:before="60" w:after="40" w:line="240" w:lineRule="auto"/>
              <w:ind w:left="0"/>
              <w:jc w:val="left"/>
              <w:rPr>
                <w:rFonts w:cs="Arial"/>
                <w:color w:val="000000"/>
                <w:sz w:val="18"/>
              </w:rPr>
            </w:pPr>
            <w:r>
              <w:rPr>
                <w:rFonts w:cs="Arial"/>
                <w:color w:val="000000"/>
                <w:sz w:val="18"/>
              </w:rPr>
              <w:t xml:space="preserve">Aufmaß und Aufgrabung </w:t>
            </w:r>
          </w:p>
        </w:tc>
        <w:tc>
          <w:tcPr>
            <w:tcW w:w="2268" w:type="dxa"/>
          </w:tcPr>
          <w:p w:rsidR="00FB7D92" w:rsidRDefault="00FB7D92" w:rsidP="00423635">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sidR="007D6890">
              <w:rPr>
                <w:color w:val="000000"/>
                <w:sz w:val="18"/>
              </w:rPr>
              <w:t>10</w:t>
            </w:r>
            <w:r>
              <w:rPr>
                <w:color w:val="000000"/>
                <w:sz w:val="18"/>
              </w:rPr>
              <w:t>0 cm + 20 cm</w:t>
            </w:r>
            <w:r w:rsidR="00982ABD">
              <w:rPr>
                <w:color w:val="000000"/>
                <w:sz w:val="18"/>
              </w:rPr>
              <w:t xml:space="preserve"> (S</w:t>
            </w:r>
            <w:r w:rsidR="00982ABD">
              <w:rPr>
                <w:color w:val="000000"/>
                <w:sz w:val="18"/>
              </w:rPr>
              <w:t>a</w:t>
            </w:r>
            <w:r w:rsidR="00982ABD">
              <w:rPr>
                <w:color w:val="000000"/>
                <w:sz w:val="18"/>
              </w:rPr>
              <w:t>ckungsreserve)</w:t>
            </w:r>
          </w:p>
          <w:p w:rsidR="00FB7D92" w:rsidRDefault="00FB7D92" w:rsidP="00423635">
            <w:pPr>
              <w:spacing w:before="60" w:after="40" w:line="240" w:lineRule="auto"/>
              <w:jc w:val="left"/>
              <w:rPr>
                <w:color w:val="000000"/>
                <w:sz w:val="18"/>
              </w:rPr>
            </w:pPr>
            <w:r>
              <w:rPr>
                <w:color w:val="000000"/>
                <w:sz w:val="18"/>
              </w:rPr>
              <w:t>Unterboden:</w:t>
            </w:r>
            <w:r>
              <w:rPr>
                <w:color w:val="000000"/>
                <w:sz w:val="18"/>
              </w:rPr>
              <w:br/>
            </w:r>
            <w:r>
              <w:rPr>
                <w:color w:val="000000"/>
                <w:sz w:val="18"/>
              </w:rPr>
              <w:sym w:font="Symbol" w:char="F0B3"/>
            </w:r>
            <w:r w:rsidR="007D6890">
              <w:rPr>
                <w:color w:val="000000"/>
                <w:sz w:val="18"/>
              </w:rPr>
              <w:t xml:space="preserve"> 7</w:t>
            </w:r>
            <w:r>
              <w:rPr>
                <w:color w:val="000000"/>
                <w:sz w:val="18"/>
              </w:rPr>
              <w:t>0 cm + 20 cm</w:t>
            </w:r>
            <w:r w:rsidR="00982ABD">
              <w:rPr>
                <w:color w:val="000000"/>
                <w:sz w:val="18"/>
              </w:rPr>
              <w:t xml:space="preserve"> (S</w:t>
            </w:r>
            <w:r w:rsidR="00982ABD">
              <w:rPr>
                <w:color w:val="000000"/>
                <w:sz w:val="18"/>
              </w:rPr>
              <w:t>a</w:t>
            </w:r>
            <w:r w:rsidR="00982ABD">
              <w:rPr>
                <w:color w:val="000000"/>
                <w:sz w:val="18"/>
              </w:rPr>
              <w:t>ckungsreserve)</w:t>
            </w:r>
          </w:p>
          <w:p w:rsidR="00FB7D92" w:rsidRDefault="00FB7D92" w:rsidP="00423635">
            <w:pPr>
              <w:spacing w:before="60" w:after="40" w:line="240" w:lineRule="auto"/>
              <w:jc w:val="left"/>
              <w:rPr>
                <w:color w:val="000000"/>
                <w:sz w:val="18"/>
              </w:rPr>
            </w:pPr>
            <w:r>
              <w:rPr>
                <w:color w:val="000000"/>
                <w:sz w:val="18"/>
              </w:rPr>
              <w:t>Oberboden</w:t>
            </w:r>
            <w:r w:rsidR="00E348EB">
              <w:rPr>
                <w:color w:val="000000"/>
                <w:sz w:val="18"/>
              </w:rPr>
              <w:t>:</w:t>
            </w:r>
            <w:r>
              <w:rPr>
                <w:color w:val="000000"/>
                <w:sz w:val="18"/>
              </w:rPr>
              <w:t xml:space="preserve"> </w:t>
            </w:r>
            <w:r>
              <w:rPr>
                <w:color w:val="000000"/>
                <w:sz w:val="18"/>
              </w:rPr>
              <w:sym w:font="Symbol" w:char="F0B3"/>
            </w:r>
            <w:r>
              <w:rPr>
                <w:color w:val="000000"/>
                <w:sz w:val="18"/>
              </w:rPr>
              <w:t xml:space="preserve"> 30 cm</w:t>
            </w:r>
          </w:p>
        </w:tc>
        <w:tc>
          <w:tcPr>
            <w:tcW w:w="1771" w:type="dxa"/>
          </w:tcPr>
          <w:p w:rsidR="00FB7D92" w:rsidRDefault="00FB7D92" w:rsidP="00423635">
            <w:pPr>
              <w:spacing w:before="60" w:after="40" w:line="240" w:lineRule="auto"/>
              <w:jc w:val="left"/>
              <w:rPr>
                <w:color w:val="000000"/>
                <w:sz w:val="18"/>
              </w:rPr>
            </w:pPr>
            <w:r>
              <w:rPr>
                <w:color w:val="000000"/>
                <w:sz w:val="18"/>
              </w:rPr>
              <w:t>Prüfung Aufmaß, Messung im Schurf</w:t>
            </w:r>
          </w:p>
        </w:tc>
        <w:tc>
          <w:tcPr>
            <w:tcW w:w="1772" w:type="dxa"/>
          </w:tcPr>
          <w:p w:rsidR="00FB7D92" w:rsidRDefault="00FB7D92" w:rsidP="00423635">
            <w:pPr>
              <w:spacing w:before="60" w:after="40" w:line="240" w:lineRule="auto"/>
              <w:jc w:val="left"/>
              <w:rPr>
                <w:color w:val="000000"/>
                <w:sz w:val="18"/>
              </w:rPr>
            </w:pPr>
            <w:r>
              <w:rPr>
                <w:color w:val="000000"/>
                <w:sz w:val="18"/>
              </w:rPr>
              <w:t>Prüfung Aufmaß, Messung im Schurf</w:t>
            </w:r>
          </w:p>
        </w:tc>
      </w:tr>
    </w:tbl>
    <w:p w:rsidR="00982ABD" w:rsidRDefault="00982ABD" w:rsidP="00FB7D92">
      <w:pPr>
        <w:spacing w:after="120"/>
      </w:pP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276"/>
        <w:gridCol w:w="2268"/>
        <w:gridCol w:w="1771"/>
        <w:gridCol w:w="1772"/>
      </w:tblGrid>
      <w:tr w:rsidR="00982ABD" w:rsidTr="00487721">
        <w:trPr>
          <w:cantSplit/>
          <w:tblHeader/>
        </w:trPr>
        <w:tc>
          <w:tcPr>
            <w:tcW w:w="9072" w:type="dxa"/>
            <w:gridSpan w:val="5"/>
            <w:tcBorders>
              <w:top w:val="double" w:sz="4" w:space="0" w:color="auto"/>
              <w:bottom w:val="double" w:sz="4" w:space="0" w:color="auto"/>
            </w:tcBorders>
            <w:shd w:val="clear" w:color="auto" w:fill="E6E6E6"/>
            <w:vAlign w:val="center"/>
          </w:tcPr>
          <w:p w:rsidR="00982ABD" w:rsidRDefault="00982ABD" w:rsidP="003632CE">
            <w:pPr>
              <w:spacing w:after="80" w:line="240" w:lineRule="auto"/>
              <w:ind w:left="1190" w:hanging="1260"/>
              <w:jc w:val="left"/>
              <w:rPr>
                <w:b/>
                <w:bCs/>
                <w:color w:val="000000"/>
                <w:sz w:val="20"/>
              </w:rPr>
            </w:pPr>
            <w:r>
              <w:rPr>
                <w:b/>
                <w:bCs/>
                <w:color w:val="000000"/>
                <w:sz w:val="20"/>
              </w:rPr>
              <w:t>Tab. 5.</w:t>
            </w:r>
            <w:r w:rsidR="003632CE">
              <w:rPr>
                <w:b/>
                <w:bCs/>
                <w:color w:val="000000"/>
                <w:sz w:val="20"/>
              </w:rPr>
              <w:t>7</w:t>
            </w:r>
            <w:r>
              <w:rPr>
                <w:b/>
                <w:bCs/>
                <w:color w:val="000000"/>
                <w:sz w:val="20"/>
              </w:rPr>
              <w:t>.3-I</w:t>
            </w:r>
            <w:r w:rsidR="00953D23">
              <w:rPr>
                <w:b/>
                <w:bCs/>
                <w:color w:val="000000"/>
                <w:sz w:val="20"/>
              </w:rPr>
              <w:t>I</w:t>
            </w:r>
            <w:r>
              <w:rPr>
                <w:b/>
                <w:bCs/>
                <w:color w:val="000000"/>
                <w:sz w:val="20"/>
              </w:rPr>
              <w:t>:</w:t>
            </w:r>
            <w:r>
              <w:rPr>
                <w:b/>
                <w:bCs/>
                <w:color w:val="000000"/>
                <w:sz w:val="20"/>
              </w:rPr>
              <w:tab/>
              <w:t xml:space="preserve">Prüfumfang Rekultivierungsschicht </w:t>
            </w:r>
            <w:r w:rsidR="001313BB">
              <w:rPr>
                <w:b/>
                <w:bCs/>
                <w:color w:val="000000"/>
                <w:sz w:val="20"/>
              </w:rPr>
              <w:t xml:space="preserve">Gehölzflächen und Ablaufmulden </w:t>
            </w:r>
            <w:r>
              <w:rPr>
                <w:b/>
                <w:bCs/>
                <w:color w:val="000000"/>
                <w:sz w:val="20"/>
              </w:rPr>
              <w:t>im Prob</w:t>
            </w:r>
            <w:r>
              <w:rPr>
                <w:b/>
                <w:bCs/>
                <w:color w:val="000000"/>
                <w:sz w:val="20"/>
              </w:rPr>
              <w:t>e</w:t>
            </w:r>
            <w:r>
              <w:rPr>
                <w:b/>
                <w:bCs/>
                <w:color w:val="000000"/>
                <w:sz w:val="20"/>
              </w:rPr>
              <w:t xml:space="preserve">feld </w:t>
            </w:r>
            <w:r w:rsidR="001313BB">
              <w:rPr>
                <w:b/>
                <w:bCs/>
                <w:color w:val="000000"/>
                <w:sz w:val="20"/>
              </w:rPr>
              <w:t xml:space="preserve">/ Schüttversuch </w:t>
            </w:r>
            <w:r>
              <w:rPr>
                <w:b/>
                <w:bCs/>
                <w:color w:val="000000"/>
                <w:sz w:val="20"/>
              </w:rPr>
              <w:t>(Prüfumfang gilt, soweit nicht gesondert erläutert, für jeden Ober- und Unterboden)</w:t>
            </w:r>
          </w:p>
        </w:tc>
      </w:tr>
      <w:tr w:rsidR="00982ABD" w:rsidTr="00C6561B">
        <w:trPr>
          <w:cantSplit/>
          <w:tblHeader/>
        </w:trPr>
        <w:tc>
          <w:tcPr>
            <w:tcW w:w="1985" w:type="dxa"/>
            <w:tcBorders>
              <w:top w:val="double" w:sz="4" w:space="0" w:color="auto"/>
              <w:bottom w:val="double" w:sz="4" w:space="0" w:color="auto"/>
            </w:tcBorders>
            <w:shd w:val="clear" w:color="auto" w:fill="E6E6E6"/>
            <w:vAlign w:val="center"/>
          </w:tcPr>
          <w:p w:rsidR="00982ABD" w:rsidRDefault="00982ABD" w:rsidP="00487721">
            <w:pPr>
              <w:spacing w:after="80" w:line="240" w:lineRule="auto"/>
              <w:jc w:val="left"/>
              <w:rPr>
                <w:b/>
                <w:bCs/>
                <w:color w:val="000000"/>
                <w:sz w:val="20"/>
              </w:rPr>
            </w:pPr>
            <w:r>
              <w:rPr>
                <w:b/>
                <w:bCs/>
                <w:color w:val="000000"/>
                <w:sz w:val="20"/>
              </w:rPr>
              <w:t>Nachweis/ Param</w:t>
            </w:r>
            <w:r>
              <w:rPr>
                <w:b/>
                <w:bCs/>
                <w:color w:val="000000"/>
                <w:sz w:val="20"/>
              </w:rPr>
              <w:t>e</w:t>
            </w:r>
            <w:r>
              <w:rPr>
                <w:b/>
                <w:bCs/>
                <w:color w:val="000000"/>
                <w:sz w:val="20"/>
              </w:rPr>
              <w:t>ter</w:t>
            </w:r>
          </w:p>
        </w:tc>
        <w:tc>
          <w:tcPr>
            <w:tcW w:w="1276" w:type="dxa"/>
            <w:tcBorders>
              <w:top w:val="double" w:sz="4" w:space="0" w:color="auto"/>
              <w:bottom w:val="double" w:sz="4" w:space="0" w:color="auto"/>
            </w:tcBorders>
            <w:shd w:val="clear" w:color="auto" w:fill="E6E6E6"/>
            <w:vAlign w:val="center"/>
          </w:tcPr>
          <w:p w:rsidR="00982ABD" w:rsidRDefault="00982ABD" w:rsidP="00487721">
            <w:pPr>
              <w:spacing w:after="80" w:line="240" w:lineRule="auto"/>
              <w:jc w:val="left"/>
              <w:rPr>
                <w:b/>
                <w:bCs/>
                <w:color w:val="000000"/>
                <w:sz w:val="20"/>
              </w:rPr>
            </w:pPr>
            <w:r>
              <w:rPr>
                <w:b/>
                <w:bCs/>
                <w:color w:val="000000"/>
                <w:sz w:val="20"/>
              </w:rPr>
              <w:t>Methode</w:t>
            </w:r>
          </w:p>
        </w:tc>
        <w:tc>
          <w:tcPr>
            <w:tcW w:w="2268" w:type="dxa"/>
            <w:tcBorders>
              <w:top w:val="double" w:sz="4" w:space="0" w:color="auto"/>
              <w:bottom w:val="double" w:sz="4" w:space="0" w:color="auto"/>
            </w:tcBorders>
            <w:shd w:val="clear" w:color="auto" w:fill="E6E6E6"/>
            <w:vAlign w:val="center"/>
          </w:tcPr>
          <w:p w:rsidR="00982ABD" w:rsidRDefault="00982ABD" w:rsidP="00487721">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rsidR="00982ABD" w:rsidRDefault="00982ABD" w:rsidP="00487721">
            <w:pPr>
              <w:spacing w:after="80" w:line="240" w:lineRule="auto"/>
              <w:jc w:val="left"/>
              <w:rPr>
                <w:b/>
                <w:bCs/>
                <w:color w:val="000000"/>
                <w:sz w:val="20"/>
              </w:rPr>
            </w:pPr>
            <w:r>
              <w:rPr>
                <w:b/>
                <w:bCs/>
                <w:color w:val="000000"/>
                <w:sz w:val="20"/>
              </w:rPr>
              <w:t>Umfang EP</w:t>
            </w:r>
          </w:p>
        </w:tc>
        <w:tc>
          <w:tcPr>
            <w:tcW w:w="1772" w:type="dxa"/>
            <w:tcBorders>
              <w:top w:val="double" w:sz="4" w:space="0" w:color="auto"/>
              <w:bottom w:val="double" w:sz="4" w:space="0" w:color="auto"/>
            </w:tcBorders>
            <w:shd w:val="clear" w:color="auto" w:fill="E6E6E6"/>
            <w:vAlign w:val="center"/>
          </w:tcPr>
          <w:p w:rsidR="00982ABD" w:rsidRDefault="00982ABD" w:rsidP="00487721">
            <w:pPr>
              <w:spacing w:after="80" w:line="240" w:lineRule="auto"/>
              <w:jc w:val="left"/>
              <w:rPr>
                <w:b/>
                <w:bCs/>
                <w:color w:val="000000"/>
                <w:sz w:val="20"/>
              </w:rPr>
            </w:pPr>
            <w:r>
              <w:rPr>
                <w:b/>
                <w:bCs/>
                <w:color w:val="000000"/>
                <w:sz w:val="20"/>
              </w:rPr>
              <w:t>Umfang FP</w:t>
            </w:r>
          </w:p>
        </w:tc>
      </w:tr>
      <w:tr w:rsidR="00982ABD" w:rsidTr="00C6561B">
        <w:trPr>
          <w:cantSplit/>
          <w:trHeight w:val="340"/>
        </w:trPr>
        <w:tc>
          <w:tcPr>
            <w:tcW w:w="1985" w:type="dxa"/>
            <w:tcBorders>
              <w:top w:val="single" w:sz="12" w:space="0" w:color="auto"/>
            </w:tcBorders>
          </w:tcPr>
          <w:p w:rsidR="00982ABD" w:rsidRDefault="00982ABD" w:rsidP="00487721">
            <w:pPr>
              <w:spacing w:before="60" w:after="40" w:line="240" w:lineRule="auto"/>
              <w:jc w:val="left"/>
              <w:rPr>
                <w:color w:val="000000"/>
                <w:sz w:val="18"/>
              </w:rPr>
            </w:pPr>
            <w:r>
              <w:rPr>
                <w:color w:val="000000"/>
                <w:sz w:val="18"/>
              </w:rPr>
              <w:t>Lieferschein</w:t>
            </w:r>
          </w:p>
        </w:tc>
        <w:tc>
          <w:tcPr>
            <w:tcW w:w="1276" w:type="dxa"/>
            <w:tcBorders>
              <w:top w:val="single" w:sz="12" w:space="0" w:color="auto"/>
            </w:tcBorders>
          </w:tcPr>
          <w:p w:rsidR="00982ABD" w:rsidRDefault="00982ABD" w:rsidP="00487721">
            <w:pPr>
              <w:spacing w:before="60" w:after="40" w:line="240" w:lineRule="auto"/>
              <w:jc w:val="left"/>
              <w:rPr>
                <w:color w:val="000000"/>
                <w:sz w:val="18"/>
              </w:rPr>
            </w:pPr>
            <w:r>
              <w:rPr>
                <w:color w:val="000000"/>
                <w:sz w:val="18"/>
              </w:rPr>
              <w:t>-</w:t>
            </w:r>
          </w:p>
        </w:tc>
        <w:tc>
          <w:tcPr>
            <w:tcW w:w="2268" w:type="dxa"/>
            <w:tcBorders>
              <w:top w:val="single" w:sz="12" w:space="0" w:color="auto"/>
            </w:tcBorders>
          </w:tcPr>
          <w:p w:rsidR="00982ABD" w:rsidRDefault="00982ABD" w:rsidP="00487721">
            <w:pPr>
              <w:spacing w:before="60" w:after="40" w:line="240" w:lineRule="auto"/>
              <w:jc w:val="left"/>
              <w:rPr>
                <w:color w:val="000000"/>
                <w:sz w:val="18"/>
              </w:rPr>
            </w:pPr>
            <w:r>
              <w:rPr>
                <w:color w:val="000000"/>
                <w:sz w:val="18"/>
              </w:rPr>
              <w:t xml:space="preserve">Herkunft und Material </w:t>
            </w:r>
            <w:r w:rsidR="00A119DE">
              <w:rPr>
                <w:color w:val="000000"/>
                <w:sz w:val="18"/>
              </w:rPr>
              <w:t>gem. Eignungsnachweis</w:t>
            </w:r>
          </w:p>
        </w:tc>
        <w:tc>
          <w:tcPr>
            <w:tcW w:w="1771" w:type="dxa"/>
            <w:tcBorders>
              <w:top w:val="single" w:sz="12" w:space="0" w:color="auto"/>
            </w:tcBorders>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jede Lieferung</w:t>
            </w:r>
          </w:p>
        </w:tc>
        <w:tc>
          <w:tcPr>
            <w:tcW w:w="1772" w:type="dxa"/>
            <w:tcBorders>
              <w:top w:val="single" w:sz="12" w:space="0" w:color="auto"/>
            </w:tcBorders>
          </w:tcPr>
          <w:p w:rsidR="00982ABD" w:rsidRDefault="00982ABD" w:rsidP="00487721">
            <w:pPr>
              <w:spacing w:before="60" w:after="40" w:line="240" w:lineRule="auto"/>
              <w:jc w:val="left"/>
              <w:rPr>
                <w:color w:val="000000"/>
                <w:sz w:val="18"/>
              </w:rPr>
            </w:pPr>
            <w:r>
              <w:rPr>
                <w:color w:val="000000"/>
                <w:sz w:val="18"/>
              </w:rPr>
              <w:t>jede Lieferung</w:t>
            </w:r>
          </w:p>
        </w:tc>
      </w:tr>
      <w:tr w:rsidR="00982ABD" w:rsidTr="00C6561B">
        <w:trPr>
          <w:cantSplit/>
          <w:trHeight w:val="340"/>
        </w:trPr>
        <w:tc>
          <w:tcPr>
            <w:tcW w:w="1985" w:type="dxa"/>
            <w:vAlign w:val="center"/>
          </w:tcPr>
          <w:p w:rsidR="00982ABD" w:rsidRDefault="00982ABD" w:rsidP="00487721">
            <w:pPr>
              <w:spacing w:before="60" w:after="40" w:line="240" w:lineRule="auto"/>
              <w:jc w:val="left"/>
              <w:rPr>
                <w:color w:val="000000"/>
                <w:sz w:val="18"/>
              </w:rPr>
            </w:pPr>
            <w:r>
              <w:rPr>
                <w:color w:val="000000"/>
                <w:sz w:val="18"/>
              </w:rPr>
              <w:t xml:space="preserve">Fremdkörper, </w:t>
            </w:r>
            <w:r>
              <w:rPr>
                <w:color w:val="000000"/>
                <w:sz w:val="18"/>
              </w:rPr>
              <w:br/>
              <w:t xml:space="preserve">Verunreinigungen, </w:t>
            </w:r>
            <w:r>
              <w:rPr>
                <w:color w:val="000000"/>
                <w:sz w:val="18"/>
              </w:rPr>
              <w:br/>
              <w:t>Vernässung</w:t>
            </w:r>
          </w:p>
        </w:tc>
        <w:tc>
          <w:tcPr>
            <w:tcW w:w="1276" w:type="dxa"/>
          </w:tcPr>
          <w:p w:rsidR="00982ABD" w:rsidRDefault="00982ABD" w:rsidP="00487721">
            <w:pPr>
              <w:spacing w:before="60" w:after="40" w:line="240" w:lineRule="auto"/>
              <w:jc w:val="left"/>
              <w:rPr>
                <w:color w:val="000000"/>
                <w:sz w:val="18"/>
              </w:rPr>
            </w:pPr>
            <w:r>
              <w:rPr>
                <w:color w:val="000000"/>
                <w:sz w:val="18"/>
              </w:rPr>
              <w:t>visuell</w:t>
            </w:r>
          </w:p>
        </w:tc>
        <w:tc>
          <w:tcPr>
            <w:tcW w:w="2268" w:type="dxa"/>
          </w:tcPr>
          <w:p w:rsidR="00DF5DDF" w:rsidRPr="00DF5DDF" w:rsidRDefault="00DF5DDF" w:rsidP="00487721">
            <w:pPr>
              <w:spacing w:before="60" w:after="40" w:line="240" w:lineRule="auto"/>
              <w:jc w:val="left"/>
              <w:rPr>
                <w:color w:val="000000"/>
                <w:sz w:val="18"/>
                <w:u w:val="single"/>
              </w:rPr>
            </w:pPr>
            <w:r w:rsidRPr="00DF5DDF">
              <w:rPr>
                <w:color w:val="000000"/>
                <w:sz w:val="18"/>
                <w:u w:val="single"/>
              </w:rPr>
              <w:t>Gehölzflächen:</w:t>
            </w:r>
          </w:p>
          <w:p w:rsidR="00982ABD" w:rsidRDefault="00CF3DCB" w:rsidP="00487721">
            <w:pPr>
              <w:spacing w:before="60" w:after="40" w:line="240" w:lineRule="auto"/>
              <w:jc w:val="left"/>
              <w:rPr>
                <w:color w:val="000000"/>
                <w:sz w:val="18"/>
              </w:rPr>
            </w:pPr>
            <w:r>
              <w:rPr>
                <w:color w:val="000000"/>
                <w:sz w:val="18"/>
              </w:rPr>
              <w:t>Frei; Unterboden muss frei von scharfkantigem Grobkorn sein, weniger als 5 % Grobkorn &gt; 2 mm</w:t>
            </w:r>
          </w:p>
          <w:p w:rsidR="00DF5DDF" w:rsidRDefault="00DF5DDF" w:rsidP="00487721">
            <w:pPr>
              <w:spacing w:before="60" w:after="40" w:line="240" w:lineRule="auto"/>
              <w:jc w:val="left"/>
              <w:rPr>
                <w:color w:val="000000"/>
                <w:sz w:val="18"/>
              </w:rPr>
            </w:pPr>
            <w:r w:rsidRPr="00DF5DDF">
              <w:rPr>
                <w:color w:val="000000"/>
                <w:sz w:val="18"/>
                <w:u w:val="single"/>
              </w:rPr>
              <w:t>Ablaufmulden</w:t>
            </w:r>
            <w:r>
              <w:rPr>
                <w:color w:val="000000"/>
                <w:sz w:val="18"/>
              </w:rPr>
              <w:t>:</w:t>
            </w:r>
          </w:p>
          <w:p w:rsidR="00DF5DDF" w:rsidRDefault="00DF5DDF" w:rsidP="00487721">
            <w:pPr>
              <w:spacing w:before="60" w:after="40" w:line="240" w:lineRule="auto"/>
              <w:jc w:val="left"/>
              <w:rPr>
                <w:color w:val="000000"/>
                <w:sz w:val="18"/>
              </w:rPr>
            </w:pPr>
            <w:r>
              <w:rPr>
                <w:color w:val="000000"/>
                <w:sz w:val="18"/>
              </w:rPr>
              <w:t>Frei von Verunreinigungen</w:t>
            </w:r>
          </w:p>
        </w:tc>
        <w:tc>
          <w:tcPr>
            <w:tcW w:w="1771"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kontinuierlich</w:t>
            </w:r>
          </w:p>
        </w:tc>
        <w:tc>
          <w:tcPr>
            <w:tcW w:w="1772" w:type="dxa"/>
          </w:tcPr>
          <w:p w:rsidR="00982ABD" w:rsidRDefault="00982ABD" w:rsidP="00487721">
            <w:pPr>
              <w:spacing w:before="60" w:after="40" w:line="240" w:lineRule="auto"/>
              <w:jc w:val="left"/>
              <w:rPr>
                <w:color w:val="000000"/>
                <w:sz w:val="18"/>
              </w:rPr>
            </w:pPr>
            <w:r>
              <w:rPr>
                <w:color w:val="000000"/>
                <w:sz w:val="18"/>
              </w:rPr>
              <w:t>stichprobenartig</w:t>
            </w:r>
          </w:p>
        </w:tc>
      </w:tr>
      <w:tr w:rsidR="00982ABD" w:rsidTr="00C6561B">
        <w:trPr>
          <w:cantSplit/>
          <w:trHeight w:val="340"/>
        </w:trPr>
        <w:tc>
          <w:tcPr>
            <w:tcW w:w="1985" w:type="dxa"/>
          </w:tcPr>
          <w:p w:rsidR="00982ABD" w:rsidRDefault="00982ABD" w:rsidP="00487721">
            <w:pPr>
              <w:spacing w:before="60" w:after="40" w:line="240" w:lineRule="auto"/>
              <w:jc w:val="left"/>
              <w:rPr>
                <w:color w:val="000000"/>
                <w:sz w:val="18"/>
              </w:rPr>
            </w:pPr>
            <w:r>
              <w:rPr>
                <w:color w:val="000000"/>
                <w:sz w:val="18"/>
              </w:rPr>
              <w:t>Bodengefüge</w:t>
            </w:r>
          </w:p>
        </w:tc>
        <w:tc>
          <w:tcPr>
            <w:tcW w:w="1276"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visuell</w:t>
            </w:r>
          </w:p>
        </w:tc>
        <w:tc>
          <w:tcPr>
            <w:tcW w:w="2268" w:type="dxa"/>
          </w:tcPr>
          <w:p w:rsidR="00DF5DDF" w:rsidRPr="00DF5DDF" w:rsidRDefault="00DF5DDF" w:rsidP="00487721">
            <w:pPr>
              <w:spacing w:before="60" w:after="40" w:line="240" w:lineRule="auto"/>
              <w:jc w:val="left"/>
              <w:rPr>
                <w:color w:val="000000"/>
                <w:sz w:val="18"/>
                <w:u w:val="single"/>
              </w:rPr>
            </w:pPr>
            <w:r w:rsidRPr="00DF5DDF">
              <w:rPr>
                <w:color w:val="000000"/>
                <w:sz w:val="18"/>
                <w:u w:val="single"/>
              </w:rPr>
              <w:t>Gehölzflächen:</w:t>
            </w:r>
          </w:p>
          <w:p w:rsidR="00982ABD" w:rsidRDefault="00982ABD" w:rsidP="00487721">
            <w:pPr>
              <w:spacing w:before="60" w:after="40" w:line="240" w:lineRule="auto"/>
              <w:jc w:val="left"/>
              <w:rPr>
                <w:color w:val="000000"/>
                <w:sz w:val="18"/>
              </w:rPr>
            </w:pPr>
            <w:r>
              <w:rPr>
                <w:color w:val="000000"/>
                <w:sz w:val="18"/>
              </w:rPr>
              <w:t>keine verhärteten oder plastisch zusammenha</w:t>
            </w:r>
            <w:r>
              <w:rPr>
                <w:color w:val="000000"/>
                <w:sz w:val="18"/>
              </w:rPr>
              <w:t>f</w:t>
            </w:r>
            <w:r>
              <w:rPr>
                <w:color w:val="000000"/>
                <w:sz w:val="18"/>
              </w:rPr>
              <w:t>tenden Klumpen mit e</w:t>
            </w:r>
            <w:r>
              <w:rPr>
                <w:color w:val="000000"/>
                <w:sz w:val="18"/>
              </w:rPr>
              <w:t>i</w:t>
            </w:r>
            <w:r>
              <w:rPr>
                <w:color w:val="000000"/>
                <w:sz w:val="18"/>
              </w:rPr>
              <w:t xml:space="preserve">nem Durchmesser </w:t>
            </w:r>
            <w:r>
              <w:rPr>
                <w:color w:val="000000"/>
                <w:sz w:val="18"/>
              </w:rPr>
              <w:sym w:font="Symbol" w:char="F0B3"/>
            </w:r>
            <w:r>
              <w:rPr>
                <w:color w:val="000000"/>
                <w:sz w:val="18"/>
              </w:rPr>
              <w:t xml:space="preserve"> 10 cm</w:t>
            </w:r>
          </w:p>
          <w:p w:rsidR="00DF5DDF" w:rsidRDefault="00DF5DDF" w:rsidP="00487721">
            <w:pPr>
              <w:spacing w:before="60" w:after="40" w:line="240" w:lineRule="auto"/>
              <w:jc w:val="left"/>
              <w:rPr>
                <w:color w:val="000000"/>
                <w:sz w:val="18"/>
              </w:rPr>
            </w:pPr>
            <w:r w:rsidRPr="00DF5DDF">
              <w:rPr>
                <w:color w:val="000000"/>
                <w:sz w:val="18"/>
                <w:u w:val="single"/>
              </w:rPr>
              <w:t>Ablaufmulden</w:t>
            </w:r>
            <w:r>
              <w:rPr>
                <w:color w:val="000000"/>
                <w:sz w:val="18"/>
              </w:rPr>
              <w:t>:</w:t>
            </w:r>
          </w:p>
          <w:p w:rsidR="00DF5DDF" w:rsidRDefault="00DF5DDF" w:rsidP="00DF5DDF">
            <w:pPr>
              <w:spacing w:before="60" w:after="40" w:line="240" w:lineRule="auto"/>
              <w:jc w:val="left"/>
              <w:rPr>
                <w:color w:val="000000"/>
                <w:sz w:val="18"/>
              </w:rPr>
            </w:pPr>
            <w:proofErr w:type="spellStart"/>
            <w:r>
              <w:rPr>
                <w:color w:val="000000"/>
                <w:sz w:val="18"/>
              </w:rPr>
              <w:t>Kohärentgefüge</w:t>
            </w:r>
            <w:proofErr w:type="spellEnd"/>
            <w:r>
              <w:rPr>
                <w:color w:val="000000"/>
                <w:sz w:val="18"/>
              </w:rPr>
              <w:t xml:space="preserve"> (wasser</w:t>
            </w:r>
            <w:r>
              <w:rPr>
                <w:color w:val="000000"/>
                <w:sz w:val="18"/>
              </w:rPr>
              <w:softHyphen/>
              <w:t>stauend)</w:t>
            </w:r>
          </w:p>
        </w:tc>
        <w:tc>
          <w:tcPr>
            <w:tcW w:w="1771"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 xml:space="preserve">kontinuierlich </w:t>
            </w:r>
          </w:p>
        </w:tc>
        <w:tc>
          <w:tcPr>
            <w:tcW w:w="1772" w:type="dxa"/>
          </w:tcPr>
          <w:p w:rsidR="00982ABD" w:rsidRDefault="00982ABD" w:rsidP="00487721">
            <w:pPr>
              <w:spacing w:before="60" w:after="40" w:line="240" w:lineRule="auto"/>
              <w:jc w:val="left"/>
              <w:rPr>
                <w:color w:val="000000"/>
                <w:sz w:val="18"/>
              </w:rPr>
            </w:pPr>
            <w:r>
              <w:rPr>
                <w:color w:val="000000"/>
                <w:sz w:val="18"/>
              </w:rPr>
              <w:t>stichprobenartig</w:t>
            </w:r>
          </w:p>
        </w:tc>
      </w:tr>
      <w:tr w:rsidR="00D97AD3" w:rsidTr="00C6561B">
        <w:trPr>
          <w:cantSplit/>
          <w:trHeight w:val="340"/>
        </w:trPr>
        <w:tc>
          <w:tcPr>
            <w:tcW w:w="1985" w:type="dxa"/>
          </w:tcPr>
          <w:p w:rsidR="00D97AD3" w:rsidRDefault="00D97AD3" w:rsidP="00487721">
            <w:pPr>
              <w:spacing w:before="60" w:after="40" w:line="240" w:lineRule="auto"/>
              <w:jc w:val="left"/>
              <w:rPr>
                <w:color w:val="000000"/>
                <w:sz w:val="18"/>
              </w:rPr>
            </w:pPr>
            <w:r>
              <w:rPr>
                <w:color w:val="000000"/>
                <w:sz w:val="18"/>
              </w:rPr>
              <w:t>Korngrößenverteilung</w:t>
            </w:r>
          </w:p>
        </w:tc>
        <w:tc>
          <w:tcPr>
            <w:tcW w:w="1276" w:type="dxa"/>
          </w:tcPr>
          <w:p w:rsidR="00D97AD3" w:rsidRDefault="00D97AD3" w:rsidP="00487721">
            <w:pPr>
              <w:spacing w:before="60" w:after="40" w:line="240" w:lineRule="auto"/>
              <w:jc w:val="left"/>
              <w:rPr>
                <w:color w:val="000000"/>
                <w:sz w:val="18"/>
              </w:rPr>
            </w:pPr>
            <w:r>
              <w:rPr>
                <w:color w:val="000000"/>
                <w:sz w:val="18"/>
              </w:rPr>
              <w:t>DIN 18123:</w:t>
            </w:r>
            <w:r>
              <w:rPr>
                <w:color w:val="000000"/>
                <w:sz w:val="18"/>
              </w:rPr>
              <w:br/>
              <w:t xml:space="preserve">Siebung + </w:t>
            </w:r>
            <w:r>
              <w:rPr>
                <w:color w:val="000000"/>
                <w:sz w:val="18"/>
              </w:rPr>
              <w:br/>
              <w:t>Sedimentat</w:t>
            </w:r>
            <w:r>
              <w:rPr>
                <w:color w:val="000000"/>
                <w:sz w:val="18"/>
              </w:rPr>
              <w:t>i</w:t>
            </w:r>
            <w:r>
              <w:rPr>
                <w:color w:val="000000"/>
                <w:sz w:val="18"/>
              </w:rPr>
              <w:t>on</w:t>
            </w:r>
          </w:p>
        </w:tc>
        <w:tc>
          <w:tcPr>
            <w:tcW w:w="2268" w:type="dxa"/>
          </w:tcPr>
          <w:p w:rsidR="00D97AD3" w:rsidRDefault="00D97AD3" w:rsidP="00487721">
            <w:pPr>
              <w:spacing w:before="60" w:after="40" w:line="240" w:lineRule="auto"/>
              <w:jc w:val="left"/>
              <w:rPr>
                <w:color w:val="000000"/>
                <w:sz w:val="18"/>
                <w:highlight w:val="yellow"/>
              </w:rPr>
            </w:pPr>
            <w:r>
              <w:rPr>
                <w:color w:val="000000"/>
                <w:sz w:val="18"/>
              </w:rPr>
              <w:t>gem. Eignungsnachweis</w:t>
            </w:r>
          </w:p>
        </w:tc>
        <w:tc>
          <w:tcPr>
            <w:tcW w:w="1771" w:type="dxa"/>
          </w:tcPr>
          <w:p w:rsidR="00D97AD3" w:rsidRDefault="00D97AD3" w:rsidP="00A0160A">
            <w:pPr>
              <w:pStyle w:val="B1AbsatzBlock"/>
              <w:spacing w:before="60" w:after="40" w:line="240" w:lineRule="auto"/>
              <w:ind w:left="0"/>
              <w:jc w:val="left"/>
              <w:rPr>
                <w:rFonts w:cs="Arial"/>
                <w:color w:val="000000"/>
                <w:sz w:val="18"/>
              </w:rPr>
            </w:pPr>
            <w:r>
              <w:rPr>
                <w:rFonts w:cs="Arial"/>
                <w:color w:val="000000"/>
                <w:sz w:val="18"/>
              </w:rPr>
              <w:t>1 aus einem Schurf</w:t>
            </w:r>
          </w:p>
        </w:tc>
        <w:tc>
          <w:tcPr>
            <w:tcW w:w="1772" w:type="dxa"/>
          </w:tcPr>
          <w:p w:rsidR="00D97AD3" w:rsidRDefault="00D97AD3" w:rsidP="00A0160A">
            <w:pPr>
              <w:pStyle w:val="B1AbsatzBlock"/>
              <w:spacing w:before="60" w:after="40" w:line="240" w:lineRule="auto"/>
              <w:ind w:left="0"/>
              <w:jc w:val="left"/>
              <w:rPr>
                <w:rFonts w:cs="Arial"/>
                <w:color w:val="000000"/>
                <w:sz w:val="18"/>
              </w:rPr>
            </w:pPr>
            <w:r>
              <w:rPr>
                <w:rFonts w:cs="Arial"/>
                <w:color w:val="000000"/>
                <w:sz w:val="18"/>
              </w:rPr>
              <w:t>3 (1 pro Schurf)</w:t>
            </w:r>
          </w:p>
        </w:tc>
      </w:tr>
      <w:tr w:rsidR="002A2CC5" w:rsidTr="00C6561B">
        <w:trPr>
          <w:cantSplit/>
          <w:trHeight w:val="340"/>
        </w:trPr>
        <w:tc>
          <w:tcPr>
            <w:tcW w:w="1985" w:type="dxa"/>
          </w:tcPr>
          <w:p w:rsidR="002A2CC5" w:rsidRDefault="002A2CC5" w:rsidP="00E85F03">
            <w:pPr>
              <w:spacing w:before="60" w:after="40" w:line="240" w:lineRule="auto"/>
              <w:jc w:val="left"/>
              <w:rPr>
                <w:sz w:val="18"/>
              </w:rPr>
            </w:pPr>
            <w:r>
              <w:rPr>
                <w:sz w:val="18"/>
              </w:rPr>
              <w:t xml:space="preserve">TOC </w:t>
            </w:r>
          </w:p>
          <w:p w:rsidR="002A2CC5" w:rsidRPr="0070563C" w:rsidRDefault="002A2CC5" w:rsidP="00E85F03">
            <w:pPr>
              <w:spacing w:before="60" w:after="40" w:line="240" w:lineRule="auto"/>
              <w:jc w:val="left"/>
              <w:rPr>
                <w:sz w:val="18"/>
              </w:rPr>
            </w:pPr>
            <w:r>
              <w:rPr>
                <w:sz w:val="18"/>
              </w:rPr>
              <w:t>(Umrechnung in H</w:t>
            </w:r>
            <w:r>
              <w:rPr>
                <w:sz w:val="18"/>
              </w:rPr>
              <w:t>u</w:t>
            </w:r>
            <w:r>
              <w:rPr>
                <w:sz w:val="18"/>
              </w:rPr>
              <w:t>musgehalt mit Faktor 2)</w:t>
            </w:r>
          </w:p>
          <w:p w:rsidR="002A2CC5" w:rsidRPr="0070563C" w:rsidRDefault="002A2CC5" w:rsidP="00CC1A42">
            <w:pPr>
              <w:spacing w:before="60" w:after="40" w:line="240" w:lineRule="auto"/>
              <w:jc w:val="left"/>
              <w:rPr>
                <w:sz w:val="18"/>
              </w:rPr>
            </w:pPr>
          </w:p>
        </w:tc>
        <w:tc>
          <w:tcPr>
            <w:tcW w:w="1276" w:type="dxa"/>
          </w:tcPr>
          <w:p w:rsidR="002A2CC5" w:rsidRPr="0070563C" w:rsidRDefault="002A2CC5" w:rsidP="00CC1A42">
            <w:pPr>
              <w:spacing w:before="60" w:after="40" w:line="240" w:lineRule="auto"/>
              <w:jc w:val="left"/>
              <w:rPr>
                <w:sz w:val="18"/>
              </w:rPr>
            </w:pPr>
            <w:r w:rsidRPr="0070563C">
              <w:rPr>
                <w:sz w:val="18"/>
              </w:rPr>
              <w:t>DIN 18128</w:t>
            </w:r>
          </w:p>
          <w:p w:rsidR="002A2CC5" w:rsidRPr="0070563C" w:rsidRDefault="002A2CC5" w:rsidP="00CC1A42">
            <w:pPr>
              <w:spacing w:before="60" w:after="40" w:line="240" w:lineRule="auto"/>
              <w:jc w:val="left"/>
              <w:rPr>
                <w:sz w:val="18"/>
              </w:rPr>
            </w:pPr>
            <w:r>
              <w:rPr>
                <w:sz w:val="18"/>
              </w:rPr>
              <w:t>(</w:t>
            </w:r>
            <w:r w:rsidRPr="0070563C">
              <w:rPr>
                <w:sz w:val="18"/>
              </w:rPr>
              <w:t>DIN ISO 10694</w:t>
            </w:r>
            <w:r>
              <w:rPr>
                <w:sz w:val="18"/>
              </w:rPr>
              <w:t>)</w:t>
            </w:r>
          </w:p>
        </w:tc>
        <w:tc>
          <w:tcPr>
            <w:tcW w:w="2268" w:type="dxa"/>
          </w:tcPr>
          <w:p w:rsidR="002A2CC5" w:rsidRPr="00C6561B" w:rsidRDefault="002A2CC5" w:rsidP="00CC1A42">
            <w:pPr>
              <w:spacing w:before="60" w:after="40" w:line="240" w:lineRule="auto"/>
              <w:jc w:val="left"/>
              <w:rPr>
                <w:sz w:val="18"/>
                <w:u w:val="single"/>
              </w:rPr>
            </w:pPr>
            <w:r>
              <w:rPr>
                <w:sz w:val="18"/>
                <w:u w:val="single"/>
              </w:rPr>
              <w:t>Humusgehalt</w:t>
            </w:r>
            <w:r w:rsidRPr="00C6561B">
              <w:rPr>
                <w:sz w:val="18"/>
                <w:u w:val="single"/>
              </w:rPr>
              <w:t>:</w:t>
            </w:r>
          </w:p>
          <w:p w:rsidR="002A2CC5" w:rsidRPr="0070563C" w:rsidRDefault="002A2CC5" w:rsidP="00CC1A42">
            <w:pPr>
              <w:spacing w:before="60" w:after="40" w:line="240" w:lineRule="auto"/>
              <w:jc w:val="left"/>
              <w:rPr>
                <w:sz w:val="18"/>
              </w:rPr>
            </w:pPr>
            <w:r w:rsidRPr="0070563C">
              <w:rPr>
                <w:sz w:val="18"/>
              </w:rPr>
              <w:t xml:space="preserve">Unterboden: ≤ 2 </w:t>
            </w:r>
            <w:proofErr w:type="spellStart"/>
            <w:r w:rsidRPr="0070563C">
              <w:rPr>
                <w:sz w:val="18"/>
              </w:rPr>
              <w:t>Gew</w:t>
            </w:r>
            <w:proofErr w:type="spellEnd"/>
            <w:r w:rsidRPr="0070563C">
              <w:rPr>
                <w:sz w:val="18"/>
              </w:rPr>
              <w:t>.-%</w:t>
            </w:r>
          </w:p>
          <w:p w:rsidR="002A2CC5" w:rsidRDefault="002A2CC5" w:rsidP="00CC1A42">
            <w:pPr>
              <w:spacing w:before="60" w:after="40" w:line="240" w:lineRule="auto"/>
              <w:jc w:val="left"/>
              <w:rPr>
                <w:sz w:val="18"/>
              </w:rPr>
            </w:pPr>
            <w:r>
              <w:rPr>
                <w:sz w:val="18"/>
              </w:rPr>
              <w:t>Oberboden: 2</w:t>
            </w:r>
            <w:r w:rsidRPr="0070563C">
              <w:rPr>
                <w:sz w:val="18"/>
              </w:rPr>
              <w:t xml:space="preserve">–8 </w:t>
            </w:r>
            <w:proofErr w:type="spellStart"/>
            <w:r w:rsidRPr="0070563C">
              <w:rPr>
                <w:sz w:val="18"/>
              </w:rPr>
              <w:t>Gew</w:t>
            </w:r>
            <w:proofErr w:type="spellEnd"/>
            <w:r w:rsidRPr="0070563C">
              <w:rPr>
                <w:sz w:val="18"/>
              </w:rPr>
              <w:t>.-%</w:t>
            </w:r>
          </w:p>
          <w:p w:rsidR="002A2CC5" w:rsidRPr="00C6561B" w:rsidRDefault="002A2CC5" w:rsidP="00CC1A42">
            <w:pPr>
              <w:spacing w:before="60" w:after="40" w:line="240" w:lineRule="auto"/>
              <w:jc w:val="left"/>
              <w:rPr>
                <w:sz w:val="18"/>
                <w:u w:val="single"/>
              </w:rPr>
            </w:pPr>
            <w:r w:rsidRPr="00C6561B">
              <w:rPr>
                <w:sz w:val="18"/>
                <w:u w:val="single"/>
              </w:rPr>
              <w:t>TOC:</w:t>
            </w:r>
          </w:p>
          <w:p w:rsidR="002A2CC5" w:rsidRDefault="002A2CC5" w:rsidP="00CC1A42">
            <w:pPr>
              <w:spacing w:before="60" w:after="40" w:line="240" w:lineRule="auto"/>
              <w:jc w:val="left"/>
              <w:rPr>
                <w:sz w:val="18"/>
              </w:rPr>
            </w:pPr>
            <w:r>
              <w:rPr>
                <w:sz w:val="18"/>
              </w:rPr>
              <w:t xml:space="preserve">Unterboden: ≤ 1 </w:t>
            </w:r>
            <w:proofErr w:type="spellStart"/>
            <w:r>
              <w:rPr>
                <w:sz w:val="18"/>
              </w:rPr>
              <w:t>Gew</w:t>
            </w:r>
            <w:proofErr w:type="spellEnd"/>
            <w:r>
              <w:rPr>
                <w:sz w:val="18"/>
              </w:rPr>
              <w:t>.-%</w:t>
            </w:r>
          </w:p>
          <w:p w:rsidR="002A2CC5" w:rsidRPr="0070563C" w:rsidRDefault="002A2CC5" w:rsidP="00751451">
            <w:pPr>
              <w:spacing w:before="60" w:after="40" w:line="240" w:lineRule="auto"/>
              <w:jc w:val="left"/>
              <w:rPr>
                <w:sz w:val="18"/>
              </w:rPr>
            </w:pPr>
            <w:r>
              <w:rPr>
                <w:sz w:val="18"/>
              </w:rPr>
              <w:t xml:space="preserve">Oberboden: 1 - 4 </w:t>
            </w:r>
            <w:proofErr w:type="spellStart"/>
            <w:r>
              <w:rPr>
                <w:sz w:val="18"/>
              </w:rPr>
              <w:t>Gew</w:t>
            </w:r>
            <w:proofErr w:type="spellEnd"/>
            <w:r>
              <w:rPr>
                <w:sz w:val="18"/>
              </w:rPr>
              <w:t>.-%</w:t>
            </w:r>
          </w:p>
        </w:tc>
        <w:tc>
          <w:tcPr>
            <w:tcW w:w="1771" w:type="dxa"/>
          </w:tcPr>
          <w:p w:rsidR="002A2CC5" w:rsidRPr="0070563C" w:rsidRDefault="002A2CC5" w:rsidP="002A2CC5">
            <w:pPr>
              <w:spacing w:before="60" w:after="40" w:line="240" w:lineRule="auto"/>
              <w:jc w:val="left"/>
              <w:rPr>
                <w:sz w:val="18"/>
              </w:rPr>
            </w:pPr>
            <w:r>
              <w:rPr>
                <w:sz w:val="18"/>
              </w:rPr>
              <w:t>1</w:t>
            </w:r>
            <w:r w:rsidRPr="0070563C">
              <w:rPr>
                <w:sz w:val="18"/>
              </w:rPr>
              <w:t xml:space="preserve"> repräsentative Mischprobe (best</w:t>
            </w:r>
            <w:r w:rsidRPr="0070563C">
              <w:rPr>
                <w:sz w:val="18"/>
              </w:rPr>
              <w:t>e</w:t>
            </w:r>
            <w:r w:rsidRPr="0070563C">
              <w:rPr>
                <w:sz w:val="18"/>
              </w:rPr>
              <w:t xml:space="preserve">hend aus </w:t>
            </w:r>
            <w:r w:rsidRPr="0070563C">
              <w:rPr>
                <w:sz w:val="18"/>
              </w:rPr>
              <w:sym w:font="Symbol" w:char="F0B3"/>
            </w:r>
            <w:r w:rsidRPr="0070563C">
              <w:rPr>
                <w:sz w:val="18"/>
              </w:rPr>
              <w:t xml:space="preserve"> 20 Ei</w:t>
            </w:r>
            <w:r w:rsidRPr="0070563C">
              <w:rPr>
                <w:sz w:val="18"/>
              </w:rPr>
              <w:t>n</w:t>
            </w:r>
            <w:r w:rsidRPr="0070563C">
              <w:rPr>
                <w:sz w:val="18"/>
              </w:rPr>
              <w:t>zelproben)</w:t>
            </w:r>
          </w:p>
        </w:tc>
        <w:tc>
          <w:tcPr>
            <w:tcW w:w="1772" w:type="dxa"/>
          </w:tcPr>
          <w:p w:rsidR="002A2CC5" w:rsidRPr="0070563C" w:rsidRDefault="002A2CC5" w:rsidP="002A2CC5">
            <w:pPr>
              <w:spacing w:before="60" w:after="40" w:line="240" w:lineRule="auto"/>
              <w:jc w:val="left"/>
              <w:rPr>
                <w:sz w:val="18"/>
              </w:rPr>
            </w:pPr>
            <w:r w:rsidRPr="0070563C">
              <w:rPr>
                <w:sz w:val="18"/>
              </w:rPr>
              <w:t>3 repräsentative Mischproben (b</w:t>
            </w:r>
            <w:r w:rsidRPr="0070563C">
              <w:rPr>
                <w:sz w:val="18"/>
              </w:rPr>
              <w:t>e</w:t>
            </w:r>
            <w:r w:rsidRPr="0070563C">
              <w:rPr>
                <w:sz w:val="18"/>
              </w:rPr>
              <w:t xml:space="preserve">stehend aus </w:t>
            </w:r>
            <w:r w:rsidRPr="0070563C">
              <w:rPr>
                <w:sz w:val="18"/>
              </w:rPr>
              <w:sym w:font="Symbol" w:char="F0B3"/>
            </w:r>
            <w:r w:rsidRPr="0070563C">
              <w:rPr>
                <w:sz w:val="18"/>
              </w:rPr>
              <w:t xml:space="preserve"> 20 Einzelproben)</w:t>
            </w:r>
          </w:p>
        </w:tc>
      </w:tr>
      <w:tr w:rsidR="00BF0F27" w:rsidTr="00C6561B">
        <w:trPr>
          <w:cantSplit/>
          <w:trHeight w:val="340"/>
        </w:trPr>
        <w:tc>
          <w:tcPr>
            <w:tcW w:w="1985" w:type="dxa"/>
          </w:tcPr>
          <w:p w:rsidR="00BF0F27" w:rsidRDefault="00BF0F27" w:rsidP="00487721">
            <w:pPr>
              <w:spacing w:before="60" w:after="40" w:line="240" w:lineRule="auto"/>
              <w:jc w:val="left"/>
              <w:rPr>
                <w:color w:val="000000"/>
                <w:sz w:val="18"/>
              </w:rPr>
            </w:pPr>
            <w:r>
              <w:rPr>
                <w:color w:val="000000"/>
                <w:sz w:val="18"/>
              </w:rPr>
              <w:t>Kalkgehalt</w:t>
            </w:r>
          </w:p>
        </w:tc>
        <w:tc>
          <w:tcPr>
            <w:tcW w:w="1276" w:type="dxa"/>
          </w:tcPr>
          <w:p w:rsidR="00BF0F27" w:rsidRDefault="00BF0F27" w:rsidP="00487721">
            <w:pPr>
              <w:spacing w:before="60" w:after="40" w:line="240" w:lineRule="auto"/>
              <w:jc w:val="left"/>
              <w:rPr>
                <w:color w:val="000000"/>
                <w:sz w:val="18"/>
              </w:rPr>
            </w:pPr>
            <w:r>
              <w:rPr>
                <w:color w:val="000000"/>
                <w:sz w:val="18"/>
              </w:rPr>
              <w:t>DIN 18129</w:t>
            </w:r>
          </w:p>
        </w:tc>
        <w:tc>
          <w:tcPr>
            <w:tcW w:w="2268" w:type="dxa"/>
          </w:tcPr>
          <w:p w:rsidR="00BF0F27" w:rsidRDefault="00BF0F27" w:rsidP="00487721">
            <w:pPr>
              <w:spacing w:before="60" w:after="40" w:line="240" w:lineRule="auto"/>
              <w:jc w:val="left"/>
              <w:rPr>
                <w:color w:val="000000"/>
                <w:sz w:val="18"/>
              </w:rPr>
            </w:pPr>
            <w:r>
              <w:rPr>
                <w:color w:val="000000"/>
                <w:sz w:val="18"/>
              </w:rPr>
              <w:t xml:space="preserve">&lt; 20 </w:t>
            </w:r>
            <w:proofErr w:type="spellStart"/>
            <w:r>
              <w:rPr>
                <w:color w:val="000000"/>
                <w:sz w:val="18"/>
              </w:rPr>
              <w:t>Gew</w:t>
            </w:r>
            <w:proofErr w:type="spellEnd"/>
            <w:r>
              <w:rPr>
                <w:color w:val="000000"/>
                <w:sz w:val="18"/>
              </w:rPr>
              <w:t>.-%</w:t>
            </w:r>
          </w:p>
        </w:tc>
        <w:tc>
          <w:tcPr>
            <w:tcW w:w="1771"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BF0F27" w:rsidTr="00C6561B">
        <w:trPr>
          <w:cantSplit/>
          <w:trHeight w:val="340"/>
        </w:trPr>
        <w:tc>
          <w:tcPr>
            <w:tcW w:w="1985" w:type="dxa"/>
          </w:tcPr>
          <w:p w:rsidR="00BF0F27" w:rsidRDefault="00BF0F27" w:rsidP="00487721">
            <w:pPr>
              <w:spacing w:before="60" w:after="40" w:line="240" w:lineRule="auto"/>
              <w:jc w:val="left"/>
              <w:rPr>
                <w:color w:val="000000"/>
                <w:sz w:val="18"/>
              </w:rPr>
            </w:pPr>
            <w:r>
              <w:rPr>
                <w:color w:val="000000"/>
                <w:sz w:val="18"/>
              </w:rPr>
              <w:t>pH-Wert</w:t>
            </w:r>
          </w:p>
        </w:tc>
        <w:tc>
          <w:tcPr>
            <w:tcW w:w="1276" w:type="dxa"/>
          </w:tcPr>
          <w:p w:rsidR="00BF0F27" w:rsidRDefault="00BF0F27" w:rsidP="00487721">
            <w:pPr>
              <w:spacing w:before="60" w:after="40" w:line="240" w:lineRule="auto"/>
              <w:jc w:val="left"/>
              <w:rPr>
                <w:color w:val="000000"/>
                <w:sz w:val="18"/>
              </w:rPr>
            </w:pPr>
            <w:r>
              <w:rPr>
                <w:color w:val="000000"/>
                <w:sz w:val="18"/>
              </w:rPr>
              <w:t xml:space="preserve">DIN ISO 10 390 </w:t>
            </w:r>
            <w:r>
              <w:rPr>
                <w:color w:val="000000"/>
                <w:sz w:val="18"/>
              </w:rPr>
              <w:b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w:t>
            </w:r>
          </w:p>
        </w:tc>
        <w:tc>
          <w:tcPr>
            <w:tcW w:w="2268" w:type="dxa"/>
          </w:tcPr>
          <w:p w:rsidR="00BF0F27" w:rsidRDefault="00BF0F27" w:rsidP="00487721">
            <w:pPr>
              <w:spacing w:before="60" w:after="40" w:line="240" w:lineRule="auto"/>
              <w:jc w:val="left"/>
              <w:rPr>
                <w:color w:val="000000"/>
                <w:sz w:val="18"/>
              </w:rPr>
            </w:pPr>
            <w:r>
              <w:rPr>
                <w:color w:val="000000"/>
                <w:sz w:val="18"/>
              </w:rPr>
              <w:t>6,2 – 8,6</w:t>
            </w:r>
          </w:p>
        </w:tc>
        <w:tc>
          <w:tcPr>
            <w:tcW w:w="1771"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982ABD" w:rsidTr="00C6561B">
        <w:trPr>
          <w:cantSplit/>
          <w:trHeight w:val="340"/>
        </w:trPr>
        <w:tc>
          <w:tcPr>
            <w:tcW w:w="1985" w:type="dxa"/>
          </w:tcPr>
          <w:p w:rsidR="00982ABD" w:rsidRDefault="00982ABD" w:rsidP="00487721">
            <w:pPr>
              <w:spacing w:before="60" w:after="40" w:line="240" w:lineRule="auto"/>
              <w:jc w:val="left"/>
              <w:rPr>
                <w:color w:val="000000"/>
                <w:sz w:val="18"/>
              </w:rPr>
            </w:pPr>
            <w:r>
              <w:rPr>
                <w:color w:val="000000"/>
                <w:sz w:val="18"/>
              </w:rPr>
              <w:t xml:space="preserve">Eisen: </w:t>
            </w:r>
            <w:proofErr w:type="spellStart"/>
            <w:r>
              <w:rPr>
                <w:color w:val="000000"/>
                <w:sz w:val="18"/>
              </w:rPr>
              <w:t>Fe-ox</w:t>
            </w:r>
            <w:proofErr w:type="spellEnd"/>
            <w:r>
              <w:rPr>
                <w:color w:val="000000"/>
                <w:sz w:val="18"/>
              </w:rPr>
              <w:t xml:space="preserve">, </w:t>
            </w:r>
            <w:proofErr w:type="spellStart"/>
            <w:r>
              <w:rPr>
                <w:color w:val="000000"/>
                <w:sz w:val="18"/>
              </w:rPr>
              <w:t>Fe</w:t>
            </w:r>
            <w:proofErr w:type="spellEnd"/>
            <w:r>
              <w:rPr>
                <w:color w:val="000000"/>
                <w:sz w:val="18"/>
              </w:rPr>
              <w:t>(II)</w:t>
            </w:r>
          </w:p>
        </w:tc>
        <w:tc>
          <w:tcPr>
            <w:tcW w:w="1276" w:type="dxa"/>
          </w:tcPr>
          <w:p w:rsidR="00982ABD" w:rsidRDefault="00982ABD" w:rsidP="00487721">
            <w:pPr>
              <w:spacing w:before="60" w:after="40" w:line="240" w:lineRule="auto"/>
              <w:jc w:val="left"/>
              <w:rPr>
                <w:color w:val="000000"/>
                <w:sz w:val="18"/>
              </w:rPr>
            </w:pPr>
            <w:r>
              <w:rPr>
                <w:color w:val="000000"/>
                <w:sz w:val="18"/>
              </w:rPr>
              <w:t>DIN 19684-6 und -7</w:t>
            </w:r>
          </w:p>
        </w:tc>
        <w:tc>
          <w:tcPr>
            <w:tcW w:w="2268" w:type="dxa"/>
          </w:tcPr>
          <w:p w:rsidR="00982ABD" w:rsidRDefault="00982ABD" w:rsidP="00487721">
            <w:pPr>
              <w:spacing w:before="60" w:after="40" w:line="240" w:lineRule="auto"/>
              <w:jc w:val="left"/>
              <w:rPr>
                <w:color w:val="000000"/>
                <w:sz w:val="18"/>
              </w:rPr>
            </w:pPr>
            <w:r>
              <w:rPr>
                <w:color w:val="000000"/>
                <w:sz w:val="18"/>
              </w:rPr>
              <w:t xml:space="preserve">≤ 1,5 g/kg </w:t>
            </w:r>
            <w:proofErr w:type="spellStart"/>
            <w:r>
              <w:rPr>
                <w:color w:val="000000"/>
                <w:sz w:val="18"/>
              </w:rPr>
              <w:t>Fe-ox</w:t>
            </w:r>
            <w:proofErr w:type="spellEnd"/>
            <w:r>
              <w:rPr>
                <w:color w:val="000000"/>
                <w:sz w:val="18"/>
              </w:rPr>
              <w:t xml:space="preserve">, </w:t>
            </w:r>
            <w:r>
              <w:rPr>
                <w:color w:val="000000"/>
                <w:sz w:val="18"/>
              </w:rPr>
              <w:br/>
              <w:t xml:space="preserve">kein </w:t>
            </w:r>
            <w:proofErr w:type="spellStart"/>
            <w:r>
              <w:rPr>
                <w:color w:val="000000"/>
                <w:sz w:val="18"/>
              </w:rPr>
              <w:t>Fe</w:t>
            </w:r>
            <w:proofErr w:type="spellEnd"/>
            <w:r>
              <w:rPr>
                <w:color w:val="000000"/>
                <w:sz w:val="18"/>
              </w:rPr>
              <w:t>(II)</w:t>
            </w:r>
          </w:p>
        </w:tc>
        <w:tc>
          <w:tcPr>
            <w:tcW w:w="1771" w:type="dxa"/>
          </w:tcPr>
          <w:p w:rsidR="00982ABD" w:rsidRDefault="00BF0F27" w:rsidP="00487721">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982ABD" w:rsidRDefault="00BF0F27" w:rsidP="00487721">
            <w:pPr>
              <w:pStyle w:val="B1AbsatzBlock"/>
              <w:spacing w:before="60" w:after="40" w:line="240" w:lineRule="auto"/>
              <w:ind w:left="0"/>
              <w:jc w:val="left"/>
              <w:rPr>
                <w:rFonts w:cs="Arial"/>
                <w:color w:val="000000"/>
                <w:sz w:val="18"/>
              </w:rPr>
            </w:pPr>
            <w:r>
              <w:rPr>
                <w:rFonts w:cs="Arial"/>
                <w:color w:val="000000"/>
                <w:sz w:val="18"/>
              </w:rPr>
              <w:t>bei Bedarf</w:t>
            </w:r>
          </w:p>
        </w:tc>
      </w:tr>
      <w:tr w:rsidR="005C43BB" w:rsidTr="00C6561B">
        <w:trPr>
          <w:cantSplit/>
          <w:trHeight w:val="340"/>
        </w:trPr>
        <w:tc>
          <w:tcPr>
            <w:tcW w:w="1985" w:type="dxa"/>
            <w:vAlign w:val="center"/>
          </w:tcPr>
          <w:p w:rsidR="00DF5DDF" w:rsidRPr="00DF5DDF" w:rsidRDefault="00DF5DDF" w:rsidP="00593380">
            <w:pPr>
              <w:spacing w:before="60" w:after="40" w:line="240" w:lineRule="auto"/>
              <w:jc w:val="left"/>
              <w:rPr>
                <w:color w:val="000000"/>
                <w:sz w:val="18"/>
                <w:u w:val="single"/>
              </w:rPr>
            </w:pPr>
            <w:r w:rsidRPr="00DF5DDF">
              <w:rPr>
                <w:color w:val="000000"/>
                <w:sz w:val="18"/>
                <w:u w:val="single"/>
              </w:rPr>
              <w:t>Gehölzflächen:</w:t>
            </w:r>
          </w:p>
          <w:p w:rsidR="005C43BB" w:rsidRDefault="005C43BB" w:rsidP="00593380">
            <w:pPr>
              <w:spacing w:before="60" w:after="40" w:line="240" w:lineRule="auto"/>
              <w:jc w:val="left"/>
              <w:rPr>
                <w:color w:val="000000"/>
                <w:sz w:val="18"/>
              </w:rPr>
            </w:pPr>
            <w:r>
              <w:rPr>
                <w:color w:val="000000"/>
                <w:sz w:val="18"/>
              </w:rPr>
              <w:t>lösliche Nährstoffe</w:t>
            </w:r>
            <w:r>
              <w:rPr>
                <w:color w:val="000000"/>
                <w:sz w:val="18"/>
              </w:rPr>
              <w:br/>
              <w:t>(P, K, Mg, NO3, NH4)</w:t>
            </w:r>
          </w:p>
        </w:tc>
        <w:tc>
          <w:tcPr>
            <w:tcW w:w="1276" w:type="dxa"/>
            <w:vAlign w:val="center"/>
          </w:tcPr>
          <w:p w:rsidR="005C43BB" w:rsidRDefault="005C43BB" w:rsidP="00593380">
            <w:pPr>
              <w:spacing w:before="60" w:after="40" w:line="240" w:lineRule="auto"/>
              <w:jc w:val="left"/>
              <w:rPr>
                <w:color w:val="000000"/>
                <w:sz w:val="18"/>
              </w:rPr>
            </w:pPr>
            <w:r>
              <w:rPr>
                <w:color w:val="000000"/>
                <w:sz w:val="18"/>
              </w:rPr>
              <w:t>VdLUFA</w:t>
            </w:r>
          </w:p>
        </w:tc>
        <w:tc>
          <w:tcPr>
            <w:tcW w:w="2268" w:type="dxa"/>
          </w:tcPr>
          <w:p w:rsidR="005C43BB" w:rsidRPr="005C43BB" w:rsidRDefault="005C43BB" w:rsidP="00593380">
            <w:pPr>
              <w:spacing w:before="60" w:after="40" w:line="240" w:lineRule="auto"/>
              <w:jc w:val="left"/>
              <w:rPr>
                <w:color w:val="000000"/>
                <w:sz w:val="18"/>
                <w:u w:val="single"/>
              </w:rPr>
            </w:pPr>
            <w:r w:rsidRPr="005C43BB">
              <w:rPr>
                <w:color w:val="000000"/>
                <w:sz w:val="18"/>
                <w:u w:val="single"/>
              </w:rPr>
              <w:t>Lehmiger Unterbo</w:t>
            </w:r>
            <w:r>
              <w:rPr>
                <w:color w:val="000000"/>
                <w:sz w:val="18"/>
                <w:u w:val="single"/>
              </w:rPr>
              <w:t>d</w:t>
            </w:r>
            <w:r w:rsidRPr="005C43BB">
              <w:rPr>
                <w:color w:val="000000"/>
                <w:sz w:val="18"/>
                <w:u w:val="single"/>
              </w:rPr>
              <w:t>en bzw. Oberboden:</w:t>
            </w:r>
          </w:p>
          <w:p w:rsidR="005C43BB" w:rsidRDefault="005C43BB" w:rsidP="00593380">
            <w:pPr>
              <w:spacing w:before="60" w:after="40" w:line="240" w:lineRule="auto"/>
              <w:jc w:val="left"/>
              <w:rPr>
                <w:color w:val="000000"/>
                <w:sz w:val="18"/>
              </w:rPr>
            </w:pPr>
            <w:r>
              <w:rPr>
                <w:color w:val="000000"/>
                <w:sz w:val="18"/>
              </w:rPr>
              <w:t>Bewertungsstufe C bzw. B</w:t>
            </w:r>
          </w:p>
          <w:p w:rsidR="005C43BB" w:rsidRPr="005C43BB" w:rsidRDefault="005C43BB" w:rsidP="00593380">
            <w:pPr>
              <w:spacing w:before="60" w:after="40" w:line="240" w:lineRule="auto"/>
              <w:jc w:val="left"/>
              <w:rPr>
                <w:color w:val="000000"/>
                <w:sz w:val="18"/>
                <w:u w:val="single"/>
              </w:rPr>
            </w:pPr>
            <w:r w:rsidRPr="005C43BB">
              <w:rPr>
                <w:color w:val="000000"/>
                <w:sz w:val="18"/>
                <w:u w:val="single"/>
              </w:rPr>
              <w:t>Sandiger Unterboden:</w:t>
            </w:r>
          </w:p>
          <w:p w:rsidR="005C43BB" w:rsidRDefault="005C43BB" w:rsidP="00593380">
            <w:pPr>
              <w:spacing w:before="60" w:after="40" w:line="240" w:lineRule="auto"/>
              <w:jc w:val="left"/>
              <w:rPr>
                <w:color w:val="000000"/>
                <w:sz w:val="18"/>
              </w:rPr>
            </w:pPr>
            <w:r>
              <w:rPr>
                <w:color w:val="000000"/>
                <w:sz w:val="18"/>
              </w:rPr>
              <w:t>Bewertungsstufe A bzw. B</w:t>
            </w:r>
          </w:p>
        </w:tc>
        <w:tc>
          <w:tcPr>
            <w:tcW w:w="1771" w:type="dxa"/>
          </w:tcPr>
          <w:p w:rsidR="005C43BB" w:rsidRDefault="00BF0F27" w:rsidP="00487721">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5C43BB" w:rsidRDefault="005C43BB" w:rsidP="00487721">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9D7555" w:rsidTr="00C6561B">
        <w:trPr>
          <w:cantSplit/>
          <w:trHeight w:val="340"/>
        </w:trPr>
        <w:tc>
          <w:tcPr>
            <w:tcW w:w="1985" w:type="dxa"/>
          </w:tcPr>
          <w:p w:rsidR="009D7555" w:rsidRDefault="009D7555" w:rsidP="00A879DC">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276" w:type="dxa"/>
          </w:tcPr>
          <w:p w:rsidR="009D7555" w:rsidRDefault="009D7555" w:rsidP="00A879DC">
            <w:pPr>
              <w:spacing w:before="60" w:after="40" w:line="240" w:lineRule="auto"/>
              <w:jc w:val="left"/>
              <w:rPr>
                <w:color w:val="000000"/>
                <w:sz w:val="18"/>
              </w:rPr>
            </w:pPr>
            <w:r>
              <w:rPr>
                <w:color w:val="000000"/>
                <w:sz w:val="18"/>
              </w:rPr>
              <w:t>DepV</w:t>
            </w:r>
          </w:p>
        </w:tc>
        <w:tc>
          <w:tcPr>
            <w:tcW w:w="2268" w:type="dxa"/>
          </w:tcPr>
          <w:p w:rsidR="009D7555" w:rsidRDefault="009D7555" w:rsidP="00A879DC">
            <w:pPr>
              <w:spacing w:before="60" w:after="40" w:line="240" w:lineRule="auto"/>
              <w:jc w:val="left"/>
              <w:rPr>
                <w:color w:val="000000"/>
                <w:sz w:val="18"/>
              </w:rPr>
            </w:pPr>
            <w:r>
              <w:rPr>
                <w:color w:val="000000"/>
                <w:sz w:val="18"/>
              </w:rPr>
              <w:t xml:space="preserve">DepV, Anhang 3 Tabelle 2, Spalte 9 </w:t>
            </w:r>
            <w:r>
              <w:rPr>
                <w:color w:val="000000"/>
                <w:sz w:val="18"/>
              </w:rPr>
              <w:br/>
              <w:t>(Rekultivierungsschicht)</w:t>
            </w:r>
          </w:p>
        </w:tc>
        <w:tc>
          <w:tcPr>
            <w:tcW w:w="1771" w:type="dxa"/>
          </w:tcPr>
          <w:p w:rsidR="009D7555" w:rsidRDefault="00BF0F27" w:rsidP="00082616">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9D7555" w:rsidRDefault="009D7555" w:rsidP="00082616">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982ABD" w:rsidTr="00C6561B">
        <w:trPr>
          <w:cantSplit/>
          <w:trHeight w:val="340"/>
        </w:trPr>
        <w:tc>
          <w:tcPr>
            <w:tcW w:w="1985" w:type="dxa"/>
          </w:tcPr>
          <w:p w:rsidR="00DF5DDF" w:rsidRPr="00DF5DDF" w:rsidRDefault="00DF5DDF" w:rsidP="00487721">
            <w:pPr>
              <w:spacing w:before="60" w:after="40" w:line="240" w:lineRule="auto"/>
              <w:jc w:val="left"/>
              <w:rPr>
                <w:color w:val="000000"/>
                <w:sz w:val="18"/>
                <w:u w:val="single"/>
              </w:rPr>
            </w:pPr>
            <w:r w:rsidRPr="00DF5DDF">
              <w:rPr>
                <w:color w:val="000000"/>
                <w:sz w:val="18"/>
                <w:u w:val="single"/>
              </w:rPr>
              <w:t>Gehölzflächen:</w:t>
            </w:r>
          </w:p>
          <w:p w:rsidR="00982ABD" w:rsidRDefault="00982ABD" w:rsidP="00487721">
            <w:pPr>
              <w:spacing w:before="60" w:after="40" w:line="240" w:lineRule="auto"/>
              <w:jc w:val="left"/>
              <w:rPr>
                <w:color w:val="000000"/>
                <w:sz w:val="18"/>
              </w:rPr>
            </w:pPr>
            <w:r>
              <w:rPr>
                <w:color w:val="000000"/>
                <w:sz w:val="18"/>
              </w:rPr>
              <w:t>Konsistenzgrenzen</w:t>
            </w:r>
          </w:p>
        </w:tc>
        <w:tc>
          <w:tcPr>
            <w:tcW w:w="1276"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DIN 18122</w:t>
            </w:r>
          </w:p>
        </w:tc>
        <w:tc>
          <w:tcPr>
            <w:tcW w:w="2268"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Ic ≥ 0,75</w:t>
            </w:r>
          </w:p>
        </w:tc>
        <w:tc>
          <w:tcPr>
            <w:tcW w:w="1771" w:type="dxa"/>
          </w:tcPr>
          <w:p w:rsidR="00982ABD" w:rsidRDefault="00BF0F27" w:rsidP="00487721">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982ABD" w:rsidTr="00C6561B">
        <w:trPr>
          <w:cantSplit/>
          <w:trHeight w:val="340"/>
        </w:trPr>
        <w:tc>
          <w:tcPr>
            <w:tcW w:w="1985" w:type="dxa"/>
          </w:tcPr>
          <w:p w:rsidR="00982ABD" w:rsidRDefault="00982ABD" w:rsidP="00487721">
            <w:pPr>
              <w:spacing w:before="60" w:after="40" w:line="240" w:lineRule="auto"/>
              <w:jc w:val="left"/>
              <w:rPr>
                <w:color w:val="000000"/>
                <w:sz w:val="18"/>
              </w:rPr>
            </w:pPr>
            <w:proofErr w:type="spellStart"/>
            <w:r>
              <w:rPr>
                <w:color w:val="000000"/>
                <w:sz w:val="18"/>
              </w:rPr>
              <w:t>Proctorversuch</w:t>
            </w:r>
            <w:proofErr w:type="spellEnd"/>
          </w:p>
        </w:tc>
        <w:tc>
          <w:tcPr>
            <w:tcW w:w="1276"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DIN 18127:</w:t>
            </w:r>
          </w:p>
        </w:tc>
        <w:tc>
          <w:tcPr>
            <w:tcW w:w="2268" w:type="dxa"/>
          </w:tcPr>
          <w:p w:rsidR="00982ABD" w:rsidRDefault="00982ABD" w:rsidP="00487721">
            <w:pPr>
              <w:spacing w:before="60" w:after="40" w:line="240" w:lineRule="auto"/>
              <w:jc w:val="left"/>
              <w:rPr>
                <w:color w:val="000000"/>
                <w:sz w:val="18"/>
              </w:rPr>
            </w:pPr>
            <w:r>
              <w:rPr>
                <w:color w:val="000000"/>
                <w:sz w:val="18"/>
              </w:rPr>
              <w:t>-</w:t>
            </w:r>
          </w:p>
        </w:tc>
        <w:tc>
          <w:tcPr>
            <w:tcW w:w="1771"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c>
          <w:tcPr>
            <w:tcW w:w="1772"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BF0F27" w:rsidTr="00C6561B">
        <w:trPr>
          <w:cantSplit/>
          <w:trHeight w:val="340"/>
        </w:trPr>
        <w:tc>
          <w:tcPr>
            <w:tcW w:w="1985" w:type="dxa"/>
          </w:tcPr>
          <w:p w:rsidR="00BF0F27" w:rsidRDefault="00BF0F27" w:rsidP="00487721">
            <w:pPr>
              <w:spacing w:before="60" w:after="40" w:line="240" w:lineRule="auto"/>
              <w:jc w:val="left"/>
              <w:rPr>
                <w:color w:val="000000"/>
                <w:sz w:val="18"/>
              </w:rPr>
            </w:pPr>
            <w:r>
              <w:rPr>
                <w:color w:val="000000"/>
                <w:sz w:val="18"/>
              </w:rPr>
              <w:t>Wassergehalt</w:t>
            </w:r>
          </w:p>
        </w:tc>
        <w:tc>
          <w:tcPr>
            <w:tcW w:w="1276" w:type="dxa"/>
          </w:tcPr>
          <w:p w:rsidR="00BF0F27" w:rsidRDefault="00BF0F27" w:rsidP="00487721">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268" w:type="dxa"/>
          </w:tcPr>
          <w:p w:rsidR="00DF5DDF" w:rsidRPr="00DF5DDF" w:rsidRDefault="00DF5DDF" w:rsidP="00487721">
            <w:pPr>
              <w:spacing w:before="60" w:after="40" w:line="240" w:lineRule="auto"/>
              <w:jc w:val="left"/>
              <w:rPr>
                <w:color w:val="000000"/>
                <w:sz w:val="18"/>
                <w:u w:val="single"/>
              </w:rPr>
            </w:pPr>
            <w:r w:rsidRPr="00DF5DDF">
              <w:rPr>
                <w:color w:val="000000"/>
                <w:sz w:val="18"/>
                <w:u w:val="single"/>
              </w:rPr>
              <w:t>Gehölzflächen:</w:t>
            </w:r>
          </w:p>
          <w:p w:rsidR="00BF0F27" w:rsidRDefault="00DF5DDF" w:rsidP="00487721">
            <w:pPr>
              <w:spacing w:before="60" w:after="40" w:line="240" w:lineRule="auto"/>
              <w:jc w:val="left"/>
              <w:rPr>
                <w:color w:val="000000"/>
                <w:sz w:val="18"/>
              </w:rPr>
            </w:pPr>
            <w:r>
              <w:rPr>
                <w:color w:val="000000"/>
                <w:sz w:val="18"/>
              </w:rPr>
              <w:t xml:space="preserve">w </w:t>
            </w:r>
            <w:r w:rsidR="00BF0F27">
              <w:rPr>
                <w:color w:val="000000"/>
                <w:sz w:val="18"/>
              </w:rPr>
              <w:t xml:space="preserve">&lt;&lt; </w:t>
            </w:r>
            <w:proofErr w:type="spellStart"/>
            <w:r w:rsidR="00BF0F27">
              <w:rPr>
                <w:color w:val="000000"/>
                <w:sz w:val="18"/>
              </w:rPr>
              <w:t>opt</w:t>
            </w:r>
            <w:proofErr w:type="spellEnd"/>
            <w:r w:rsidR="00BF0F27">
              <w:rPr>
                <w:color w:val="000000"/>
                <w:sz w:val="18"/>
              </w:rPr>
              <w:t>. Wassergehalt (</w:t>
            </w:r>
            <w:proofErr w:type="spellStart"/>
            <w:r w:rsidR="00BF0F27">
              <w:rPr>
                <w:color w:val="000000"/>
                <w:sz w:val="18"/>
              </w:rPr>
              <w:t>wPr</w:t>
            </w:r>
            <w:proofErr w:type="spellEnd"/>
            <w:r w:rsidR="00BF0F27">
              <w:rPr>
                <w:color w:val="000000"/>
                <w:sz w:val="18"/>
              </w:rPr>
              <w:t>)</w:t>
            </w:r>
          </w:p>
          <w:p w:rsidR="00DF5DDF" w:rsidRPr="00DF5DDF" w:rsidRDefault="00DF5DDF" w:rsidP="00487721">
            <w:pPr>
              <w:spacing w:before="60" w:after="40" w:line="240" w:lineRule="auto"/>
              <w:jc w:val="left"/>
              <w:rPr>
                <w:color w:val="000000"/>
                <w:sz w:val="18"/>
                <w:u w:val="single"/>
              </w:rPr>
            </w:pPr>
            <w:r w:rsidRPr="00DF5DDF">
              <w:rPr>
                <w:color w:val="000000"/>
                <w:sz w:val="18"/>
                <w:u w:val="single"/>
              </w:rPr>
              <w:t>Ablaufmulden:</w:t>
            </w:r>
          </w:p>
          <w:p w:rsidR="00DF5DDF" w:rsidRDefault="00DF5DDF" w:rsidP="00487721">
            <w:pPr>
              <w:spacing w:before="60" w:after="40" w:line="240" w:lineRule="auto"/>
              <w:jc w:val="left"/>
              <w:rPr>
                <w:color w:val="000000"/>
                <w:sz w:val="18"/>
              </w:rPr>
            </w:pPr>
            <w:r>
              <w:rPr>
                <w:color w:val="000000"/>
                <w:sz w:val="18"/>
              </w:rPr>
              <w:t>gem. Eignungsnachweis</w:t>
            </w:r>
          </w:p>
        </w:tc>
        <w:tc>
          <w:tcPr>
            <w:tcW w:w="1771"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 xml:space="preserve">1 aus dem unteren Bereich </w:t>
            </w:r>
            <w:r w:rsidR="00E26351">
              <w:rPr>
                <w:rFonts w:cs="Arial"/>
                <w:color w:val="000000"/>
                <w:sz w:val="18"/>
              </w:rPr>
              <w:t>in</w:t>
            </w:r>
            <w:r>
              <w:rPr>
                <w:rFonts w:cs="Arial"/>
                <w:color w:val="000000"/>
                <w:sz w:val="18"/>
              </w:rPr>
              <w:t xml:space="preserve"> einem Schurf</w:t>
            </w:r>
          </w:p>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aus dem mittleren und unteren Bereich in einem Schurf</w:t>
            </w:r>
          </w:p>
        </w:tc>
        <w:tc>
          <w:tcPr>
            <w:tcW w:w="1772"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BF0F27" w:rsidTr="00C6561B">
        <w:trPr>
          <w:cantSplit/>
          <w:trHeight w:val="340"/>
        </w:trPr>
        <w:tc>
          <w:tcPr>
            <w:tcW w:w="1985" w:type="dxa"/>
          </w:tcPr>
          <w:p w:rsidR="00BF0F27" w:rsidRDefault="00BF0F27" w:rsidP="00487721">
            <w:pPr>
              <w:spacing w:before="60" w:after="40" w:line="240" w:lineRule="auto"/>
              <w:jc w:val="left"/>
              <w:rPr>
                <w:color w:val="000000"/>
                <w:sz w:val="18"/>
              </w:rPr>
            </w:pPr>
            <w:r>
              <w:rPr>
                <w:color w:val="000000"/>
                <w:sz w:val="18"/>
              </w:rPr>
              <w:t xml:space="preserve">Trockendichte </w:t>
            </w:r>
          </w:p>
        </w:tc>
        <w:tc>
          <w:tcPr>
            <w:tcW w:w="1276" w:type="dxa"/>
          </w:tcPr>
          <w:p w:rsidR="00BF0F27" w:rsidRDefault="00BF0F27" w:rsidP="00487721">
            <w:pPr>
              <w:spacing w:before="60" w:after="40" w:line="240" w:lineRule="auto"/>
              <w:jc w:val="left"/>
              <w:rPr>
                <w:color w:val="000000"/>
                <w:sz w:val="18"/>
              </w:rPr>
            </w:pPr>
            <w:r>
              <w:rPr>
                <w:color w:val="000000"/>
                <w:sz w:val="18"/>
              </w:rPr>
              <w:t>DIN 18125</w:t>
            </w:r>
          </w:p>
        </w:tc>
        <w:tc>
          <w:tcPr>
            <w:tcW w:w="2268" w:type="dxa"/>
          </w:tcPr>
          <w:p w:rsidR="00BF0F27" w:rsidRDefault="00BF0F27" w:rsidP="00487721">
            <w:pPr>
              <w:spacing w:before="60" w:after="40" w:line="240" w:lineRule="auto"/>
              <w:jc w:val="left"/>
              <w:rPr>
                <w:color w:val="000000"/>
                <w:sz w:val="18"/>
              </w:rPr>
            </w:pPr>
            <w:r>
              <w:rPr>
                <w:color w:val="000000"/>
                <w:sz w:val="18"/>
              </w:rPr>
              <w:t>gem. Eignungsnachweis</w:t>
            </w:r>
          </w:p>
        </w:tc>
        <w:tc>
          <w:tcPr>
            <w:tcW w:w="1771"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aus dem unteren Bereich in einem Schurf</w:t>
            </w:r>
          </w:p>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aus dem mittleren und unteren Bereich in einem Schurf</w:t>
            </w:r>
          </w:p>
        </w:tc>
        <w:tc>
          <w:tcPr>
            <w:tcW w:w="1772"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BF0F27" w:rsidTr="00C6561B">
        <w:trPr>
          <w:cantSplit/>
          <w:trHeight w:val="340"/>
        </w:trPr>
        <w:tc>
          <w:tcPr>
            <w:tcW w:w="1985" w:type="dxa"/>
          </w:tcPr>
          <w:p w:rsidR="00BF0F27" w:rsidRDefault="00BF0F27" w:rsidP="00487721">
            <w:pPr>
              <w:spacing w:before="60" w:after="40" w:line="240" w:lineRule="auto"/>
              <w:jc w:val="left"/>
              <w:rPr>
                <w:color w:val="000000"/>
                <w:sz w:val="18"/>
              </w:rPr>
            </w:pPr>
            <w:r>
              <w:rPr>
                <w:color w:val="000000"/>
                <w:sz w:val="18"/>
              </w:rPr>
              <w:t>Verdichtungsgrad (DPr)</w:t>
            </w:r>
          </w:p>
        </w:tc>
        <w:tc>
          <w:tcPr>
            <w:tcW w:w="1276" w:type="dxa"/>
          </w:tcPr>
          <w:p w:rsidR="00BF0F27" w:rsidRDefault="00BF0F27" w:rsidP="00487721">
            <w:pPr>
              <w:spacing w:before="60" w:after="40" w:line="240" w:lineRule="auto"/>
              <w:jc w:val="left"/>
              <w:rPr>
                <w:color w:val="000000"/>
                <w:sz w:val="18"/>
              </w:rPr>
            </w:pPr>
            <w:r>
              <w:rPr>
                <w:color w:val="000000"/>
                <w:sz w:val="18"/>
              </w:rPr>
              <w:t>DIN 18127</w:t>
            </w:r>
          </w:p>
        </w:tc>
        <w:tc>
          <w:tcPr>
            <w:tcW w:w="2268" w:type="dxa"/>
          </w:tcPr>
          <w:p w:rsidR="00BF0F27" w:rsidRDefault="00BF0F27" w:rsidP="00487721">
            <w:pPr>
              <w:spacing w:before="60" w:after="40" w:line="240" w:lineRule="auto"/>
              <w:jc w:val="left"/>
              <w:rPr>
                <w:color w:val="000000"/>
                <w:sz w:val="18"/>
              </w:rPr>
            </w:pPr>
            <w:r>
              <w:rPr>
                <w:color w:val="000000"/>
                <w:sz w:val="18"/>
              </w:rPr>
              <w:t>gem. Eignungsnachweis</w:t>
            </w:r>
          </w:p>
        </w:tc>
        <w:tc>
          <w:tcPr>
            <w:tcW w:w="1771"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aus dem unteren Bereich in einem Schurf</w:t>
            </w:r>
          </w:p>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aus dem mittleren und unteren Bereich in einem Schurf</w:t>
            </w:r>
          </w:p>
        </w:tc>
        <w:tc>
          <w:tcPr>
            <w:tcW w:w="1772"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BF0F27" w:rsidTr="00C6561B">
        <w:trPr>
          <w:cantSplit/>
          <w:trHeight w:val="340"/>
        </w:trPr>
        <w:tc>
          <w:tcPr>
            <w:tcW w:w="1985" w:type="dxa"/>
          </w:tcPr>
          <w:p w:rsidR="00BF0F27" w:rsidRPr="00B7580B" w:rsidRDefault="00BF0F27" w:rsidP="00487721">
            <w:pPr>
              <w:spacing w:before="60" w:after="40" w:line="240" w:lineRule="auto"/>
              <w:jc w:val="left"/>
              <w:rPr>
                <w:sz w:val="18"/>
                <w:u w:val="single"/>
              </w:rPr>
            </w:pPr>
            <w:r w:rsidRPr="00B7580B">
              <w:rPr>
                <w:sz w:val="18"/>
                <w:u w:val="single"/>
              </w:rPr>
              <w:t>Gehölzflächen:</w:t>
            </w:r>
          </w:p>
          <w:p w:rsidR="00BF0F27" w:rsidRDefault="00BF0F27" w:rsidP="00487721">
            <w:pPr>
              <w:spacing w:before="60" w:after="40" w:line="240" w:lineRule="auto"/>
              <w:jc w:val="left"/>
              <w:rPr>
                <w:sz w:val="18"/>
              </w:rPr>
            </w:pPr>
            <w:r w:rsidRPr="008B35F2">
              <w:rPr>
                <w:sz w:val="18"/>
              </w:rPr>
              <w:t>nutzbare Feldkapazität nFK</w:t>
            </w:r>
          </w:p>
          <w:p w:rsidR="00BF0F27" w:rsidRPr="008B35F2" w:rsidRDefault="00BF0F27" w:rsidP="00487721">
            <w:pPr>
              <w:spacing w:before="60" w:after="40" w:line="240" w:lineRule="auto"/>
              <w:jc w:val="left"/>
              <w:rPr>
                <w:sz w:val="18"/>
              </w:rPr>
            </w:pPr>
            <w:r w:rsidRPr="008B35F2">
              <w:rPr>
                <w:sz w:val="18"/>
              </w:rPr>
              <w:br/>
              <w:t>Luftkapazität LK</w:t>
            </w:r>
          </w:p>
        </w:tc>
        <w:tc>
          <w:tcPr>
            <w:tcW w:w="1276" w:type="dxa"/>
          </w:tcPr>
          <w:p w:rsidR="00BF0F27" w:rsidRPr="008B35F2" w:rsidRDefault="00BF0F27" w:rsidP="00487721">
            <w:pPr>
              <w:spacing w:before="60" w:after="40" w:line="240" w:lineRule="auto"/>
              <w:jc w:val="left"/>
              <w:rPr>
                <w:sz w:val="18"/>
              </w:rPr>
            </w:pPr>
            <w:r w:rsidRPr="008B35F2">
              <w:rPr>
                <w:sz w:val="18"/>
              </w:rPr>
              <w:t>DIN ISO 11274</w:t>
            </w:r>
          </w:p>
        </w:tc>
        <w:tc>
          <w:tcPr>
            <w:tcW w:w="2268" w:type="dxa"/>
          </w:tcPr>
          <w:p w:rsidR="00BF0F27" w:rsidRDefault="00BF0F27" w:rsidP="00487721">
            <w:pPr>
              <w:spacing w:before="60" w:after="40" w:line="240" w:lineRule="auto"/>
              <w:jc w:val="left"/>
              <w:rPr>
                <w:sz w:val="18"/>
              </w:rPr>
            </w:pPr>
            <w:r w:rsidRPr="008B35F2">
              <w:rPr>
                <w:sz w:val="18"/>
              </w:rPr>
              <w:t xml:space="preserve">nFK: </w:t>
            </w:r>
            <w:r w:rsidRPr="008B35F2">
              <w:rPr>
                <w:sz w:val="18"/>
              </w:rPr>
              <w:sym w:font="Symbol" w:char="F0B3"/>
            </w:r>
            <w:r>
              <w:rPr>
                <w:sz w:val="18"/>
              </w:rPr>
              <w:t xml:space="preserve"> 18</w:t>
            </w:r>
            <w:r w:rsidRPr="008B35F2">
              <w:rPr>
                <w:sz w:val="18"/>
              </w:rPr>
              <w:t>0 mm</w:t>
            </w:r>
            <w:r>
              <w:rPr>
                <w:color w:val="000000"/>
                <w:sz w:val="18"/>
              </w:rPr>
              <w:t xml:space="preserve"> bezogen auf Gesamtdicke </w:t>
            </w:r>
            <w:r w:rsidRPr="008B35F2">
              <w:rPr>
                <w:sz w:val="18"/>
              </w:rPr>
              <w:br/>
            </w:r>
          </w:p>
          <w:p w:rsidR="00BF0F27" w:rsidRPr="00982ABD" w:rsidRDefault="00BF0F27" w:rsidP="00487721">
            <w:pPr>
              <w:spacing w:before="60" w:after="40" w:line="240" w:lineRule="auto"/>
              <w:jc w:val="left"/>
              <w:rPr>
                <w:color w:val="000000"/>
                <w:sz w:val="18"/>
              </w:rPr>
            </w:pPr>
            <w:r w:rsidRPr="008B35F2">
              <w:rPr>
                <w:sz w:val="18"/>
              </w:rPr>
              <w:t xml:space="preserve">LK: </w:t>
            </w:r>
            <w:r w:rsidRPr="008B35F2">
              <w:rPr>
                <w:sz w:val="18"/>
              </w:rPr>
              <w:sym w:font="Symbol" w:char="F0B3"/>
            </w:r>
            <w:r w:rsidRPr="008B35F2">
              <w:rPr>
                <w:sz w:val="18"/>
              </w:rPr>
              <w:t xml:space="preserve"> 8 Vol.-%</w:t>
            </w:r>
          </w:p>
        </w:tc>
        <w:tc>
          <w:tcPr>
            <w:tcW w:w="1771" w:type="dxa"/>
          </w:tcPr>
          <w:p w:rsidR="00BF0F27" w:rsidRPr="008B35F2" w:rsidRDefault="00BF0F27" w:rsidP="00F83F60">
            <w:pPr>
              <w:pStyle w:val="B1AbsatzBlock"/>
              <w:spacing w:before="60" w:after="40" w:line="240" w:lineRule="auto"/>
              <w:ind w:left="0"/>
              <w:jc w:val="left"/>
              <w:rPr>
                <w:rFonts w:cs="Arial"/>
                <w:sz w:val="18"/>
              </w:rPr>
            </w:pPr>
            <w:r>
              <w:rPr>
                <w:rFonts w:cs="Arial"/>
                <w:sz w:val="18"/>
              </w:rPr>
              <w:t>bei Bedarf</w:t>
            </w:r>
          </w:p>
        </w:tc>
        <w:tc>
          <w:tcPr>
            <w:tcW w:w="1772"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BF0F27" w:rsidRPr="008B35F2" w:rsidRDefault="00BF0F27" w:rsidP="00F83F60">
            <w:pPr>
              <w:pStyle w:val="B1AbsatzBlock"/>
              <w:spacing w:before="60" w:after="40" w:line="240" w:lineRule="auto"/>
              <w:ind w:left="0"/>
              <w:jc w:val="left"/>
              <w:rPr>
                <w:rFonts w:cs="Arial"/>
                <w:sz w:val="18"/>
              </w:rPr>
            </w:pPr>
            <w:r>
              <w:rPr>
                <w:rFonts w:cs="Arial"/>
                <w:color w:val="000000"/>
                <w:sz w:val="18"/>
              </w:rPr>
              <w:t>Unterboden:</w:t>
            </w:r>
            <w:r>
              <w:rPr>
                <w:rFonts w:cs="Arial"/>
                <w:color w:val="000000"/>
                <w:sz w:val="18"/>
              </w:rPr>
              <w:br/>
              <w:t>2 pro Schurf aus dem mittleren und unteren Bereich</w:t>
            </w:r>
          </w:p>
        </w:tc>
      </w:tr>
      <w:tr w:rsidR="00BF0F27" w:rsidTr="00C6561B">
        <w:trPr>
          <w:cantSplit/>
          <w:trHeight w:val="340"/>
        </w:trPr>
        <w:tc>
          <w:tcPr>
            <w:tcW w:w="1985" w:type="dxa"/>
          </w:tcPr>
          <w:p w:rsidR="00BF0F27" w:rsidRPr="00B7580B" w:rsidRDefault="00BF0F27" w:rsidP="00487721">
            <w:pPr>
              <w:spacing w:before="60" w:after="40" w:line="240" w:lineRule="auto"/>
              <w:jc w:val="left"/>
              <w:rPr>
                <w:color w:val="000000"/>
                <w:sz w:val="18"/>
                <w:u w:val="single"/>
              </w:rPr>
            </w:pPr>
            <w:r w:rsidRPr="00B7580B">
              <w:rPr>
                <w:color w:val="000000"/>
                <w:sz w:val="18"/>
                <w:u w:val="single"/>
              </w:rPr>
              <w:t>Gehölzflächen:</w:t>
            </w:r>
          </w:p>
          <w:p w:rsidR="00BF0F27" w:rsidRDefault="00BF0F27" w:rsidP="00487721">
            <w:pPr>
              <w:spacing w:before="60" w:after="40" w:line="240" w:lineRule="auto"/>
              <w:jc w:val="left"/>
              <w:rPr>
                <w:color w:val="000000"/>
                <w:sz w:val="18"/>
              </w:rPr>
            </w:pPr>
            <w:r>
              <w:rPr>
                <w:color w:val="000000"/>
                <w:sz w:val="18"/>
              </w:rPr>
              <w:t>Wasserdurchlässigkeit lehmiger Unterboden, humoser Oberboden</w:t>
            </w:r>
          </w:p>
        </w:tc>
        <w:tc>
          <w:tcPr>
            <w:tcW w:w="1276" w:type="dxa"/>
          </w:tcPr>
          <w:p w:rsidR="00BF0F27" w:rsidRDefault="00BF0F27" w:rsidP="00487721">
            <w:pPr>
              <w:spacing w:before="60" w:after="40" w:line="240" w:lineRule="auto"/>
              <w:jc w:val="left"/>
              <w:rPr>
                <w:color w:val="000000"/>
                <w:sz w:val="18"/>
              </w:rPr>
            </w:pPr>
            <w:r>
              <w:rPr>
                <w:color w:val="000000"/>
                <w:sz w:val="18"/>
              </w:rPr>
              <w:t>DIN 18130 (Laborve</w:t>
            </w:r>
            <w:r>
              <w:rPr>
                <w:color w:val="000000"/>
                <w:sz w:val="18"/>
              </w:rPr>
              <w:t>r</w:t>
            </w:r>
            <w:r>
              <w:rPr>
                <w:color w:val="000000"/>
                <w:sz w:val="18"/>
              </w:rPr>
              <w:t>such/ Fel</w:t>
            </w:r>
            <w:r>
              <w:rPr>
                <w:color w:val="000000"/>
                <w:sz w:val="18"/>
              </w:rPr>
              <w:t>d</w:t>
            </w:r>
            <w:r>
              <w:rPr>
                <w:color w:val="000000"/>
                <w:sz w:val="18"/>
              </w:rPr>
              <w:t>versuch</w:t>
            </w:r>
            <w:r>
              <w:rPr>
                <w:color w:val="000000"/>
                <w:vertAlign w:val="superscript"/>
              </w:rPr>
              <w:footnoteReference w:id="6"/>
            </w:r>
            <w:r>
              <w:rPr>
                <w:color w:val="000000"/>
                <w:sz w:val="18"/>
              </w:rPr>
              <w:t>)</w:t>
            </w:r>
          </w:p>
        </w:tc>
        <w:tc>
          <w:tcPr>
            <w:tcW w:w="2268" w:type="dxa"/>
          </w:tcPr>
          <w:p w:rsidR="00BF0F27" w:rsidRPr="00982ABD" w:rsidRDefault="00BF0F27" w:rsidP="00487721">
            <w:pPr>
              <w:spacing w:before="60" w:after="40" w:line="240" w:lineRule="auto"/>
              <w:jc w:val="left"/>
              <w:rPr>
                <w:color w:val="000000"/>
                <w:sz w:val="18"/>
                <w:vertAlign w:val="superscript"/>
                <w:lang w:val="en-GB"/>
              </w:rPr>
            </w:pPr>
            <w:r>
              <w:rPr>
                <w:color w:val="000000"/>
                <w:sz w:val="18"/>
                <w:lang w:val="en-GB"/>
              </w:rPr>
              <w:t>≥ 5 x 10</w:t>
            </w:r>
            <w:r>
              <w:rPr>
                <w:color w:val="000000"/>
                <w:sz w:val="18"/>
                <w:vertAlign w:val="superscript"/>
                <w:lang w:val="en-GB"/>
              </w:rPr>
              <w:t>-7</w:t>
            </w:r>
            <w:r>
              <w:rPr>
                <w:color w:val="000000"/>
                <w:sz w:val="18"/>
                <w:lang w:val="en-GB"/>
              </w:rPr>
              <w:t xml:space="preserve"> m/s (</w:t>
            </w:r>
            <w:proofErr w:type="spellStart"/>
            <w:r>
              <w:rPr>
                <w:color w:val="000000"/>
                <w:sz w:val="18"/>
                <w:lang w:val="en-GB"/>
              </w:rPr>
              <w:t>Labor</w:t>
            </w:r>
            <w:proofErr w:type="spellEnd"/>
            <w:r>
              <w:rPr>
                <w:color w:val="000000"/>
                <w:sz w:val="18"/>
                <w:lang w:val="en-GB"/>
              </w:rPr>
              <w:t>)</w:t>
            </w:r>
            <w:r>
              <w:rPr>
                <w:color w:val="000000"/>
                <w:sz w:val="18"/>
                <w:lang w:val="en-GB"/>
              </w:rPr>
              <w:br/>
              <w:t>≥ 1 x 10</w:t>
            </w:r>
            <w:r>
              <w:rPr>
                <w:color w:val="000000"/>
                <w:sz w:val="18"/>
                <w:vertAlign w:val="superscript"/>
                <w:lang w:val="en-GB"/>
              </w:rPr>
              <w:t>-7</w:t>
            </w:r>
            <w:r>
              <w:rPr>
                <w:color w:val="000000"/>
                <w:sz w:val="18"/>
                <w:lang w:val="en-GB"/>
              </w:rPr>
              <w:t xml:space="preserve"> m/s (Feld)</w:t>
            </w:r>
          </w:p>
        </w:tc>
        <w:tc>
          <w:tcPr>
            <w:tcW w:w="1771" w:type="dxa"/>
          </w:tcPr>
          <w:p w:rsidR="00BF0F27" w:rsidRPr="008B35F2" w:rsidRDefault="00BF0F27" w:rsidP="00F83F60">
            <w:pPr>
              <w:pStyle w:val="B1AbsatzBlock"/>
              <w:spacing w:before="60" w:after="40" w:line="240" w:lineRule="auto"/>
              <w:ind w:left="0"/>
              <w:jc w:val="left"/>
              <w:rPr>
                <w:rFonts w:cs="Arial"/>
                <w:sz w:val="18"/>
              </w:rPr>
            </w:pPr>
            <w:r>
              <w:rPr>
                <w:rFonts w:cs="Arial"/>
                <w:sz w:val="18"/>
              </w:rPr>
              <w:t>bei Bedarf</w:t>
            </w:r>
          </w:p>
        </w:tc>
        <w:tc>
          <w:tcPr>
            <w:tcW w:w="1772" w:type="dxa"/>
          </w:tcPr>
          <w:p w:rsidR="00BF0F27" w:rsidRDefault="00BF0F27" w:rsidP="00F83F60">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BF0F27" w:rsidRPr="008B35F2" w:rsidRDefault="00BF0F27" w:rsidP="00F83F60">
            <w:pPr>
              <w:pStyle w:val="B1AbsatzBlock"/>
              <w:spacing w:before="60" w:after="40" w:line="240" w:lineRule="auto"/>
              <w:ind w:left="0"/>
              <w:jc w:val="left"/>
              <w:rPr>
                <w:rFonts w:cs="Arial"/>
                <w:sz w:val="18"/>
              </w:rPr>
            </w:pPr>
            <w:r>
              <w:rPr>
                <w:rFonts w:cs="Arial"/>
                <w:color w:val="000000"/>
                <w:sz w:val="18"/>
              </w:rPr>
              <w:t>Unterboden:</w:t>
            </w:r>
            <w:r>
              <w:rPr>
                <w:rFonts w:cs="Arial"/>
                <w:color w:val="000000"/>
                <w:sz w:val="18"/>
              </w:rPr>
              <w:br/>
              <w:t>2 pro Schurf aus dem mittleren und unteren Bereich</w:t>
            </w:r>
          </w:p>
        </w:tc>
      </w:tr>
      <w:tr w:rsidR="00BF0F27" w:rsidTr="00C6561B">
        <w:trPr>
          <w:cantSplit/>
          <w:trHeight w:val="340"/>
        </w:trPr>
        <w:tc>
          <w:tcPr>
            <w:tcW w:w="1985" w:type="dxa"/>
          </w:tcPr>
          <w:p w:rsidR="00BF0F27" w:rsidRPr="00B7580B" w:rsidRDefault="00BF0F27" w:rsidP="00982ABD">
            <w:pPr>
              <w:spacing w:before="60" w:after="40" w:line="240" w:lineRule="auto"/>
              <w:jc w:val="left"/>
              <w:rPr>
                <w:color w:val="000000"/>
                <w:sz w:val="18"/>
                <w:u w:val="single"/>
              </w:rPr>
            </w:pPr>
            <w:r w:rsidRPr="00B7580B">
              <w:rPr>
                <w:color w:val="000000"/>
                <w:sz w:val="18"/>
                <w:u w:val="single"/>
              </w:rPr>
              <w:t>Gehölzflächen:</w:t>
            </w:r>
          </w:p>
          <w:p w:rsidR="00BF0F27" w:rsidRDefault="00BF0F27" w:rsidP="00982ABD">
            <w:pPr>
              <w:spacing w:before="60" w:after="40" w:line="240" w:lineRule="auto"/>
              <w:jc w:val="left"/>
              <w:rPr>
                <w:color w:val="000000"/>
                <w:sz w:val="18"/>
              </w:rPr>
            </w:pPr>
            <w:r>
              <w:rPr>
                <w:color w:val="000000"/>
                <w:sz w:val="18"/>
              </w:rPr>
              <w:t>Wasserdurchlässigkeit sandiger Unterboden</w:t>
            </w:r>
          </w:p>
        </w:tc>
        <w:tc>
          <w:tcPr>
            <w:tcW w:w="1276" w:type="dxa"/>
          </w:tcPr>
          <w:p w:rsidR="00BF0F27" w:rsidRDefault="00BF0F27" w:rsidP="009754A1">
            <w:pPr>
              <w:spacing w:before="60" w:after="40" w:line="240" w:lineRule="auto"/>
              <w:jc w:val="left"/>
              <w:rPr>
                <w:color w:val="000000"/>
                <w:sz w:val="18"/>
              </w:rPr>
            </w:pPr>
            <w:r>
              <w:rPr>
                <w:color w:val="000000"/>
                <w:sz w:val="18"/>
              </w:rPr>
              <w:t>DIN 18130 (Laborve</w:t>
            </w:r>
            <w:r>
              <w:rPr>
                <w:color w:val="000000"/>
                <w:sz w:val="18"/>
              </w:rPr>
              <w:t>r</w:t>
            </w:r>
            <w:r>
              <w:rPr>
                <w:color w:val="000000"/>
                <w:sz w:val="18"/>
              </w:rPr>
              <w:t>such/ Fel</w:t>
            </w:r>
            <w:r>
              <w:rPr>
                <w:color w:val="000000"/>
                <w:sz w:val="18"/>
              </w:rPr>
              <w:t>d</w:t>
            </w:r>
            <w:r>
              <w:rPr>
                <w:color w:val="000000"/>
                <w:sz w:val="18"/>
              </w:rPr>
              <w:t>versuch</w:t>
            </w:r>
            <w:r w:rsidRPr="009754A1">
              <w:rPr>
                <w:color w:val="000000"/>
                <w:sz w:val="18"/>
                <w:szCs w:val="18"/>
                <w:vertAlign w:val="superscript"/>
              </w:rPr>
              <w:t>5</w:t>
            </w:r>
            <w:r>
              <w:rPr>
                <w:color w:val="000000"/>
                <w:sz w:val="18"/>
              </w:rPr>
              <w:t>)</w:t>
            </w:r>
          </w:p>
        </w:tc>
        <w:tc>
          <w:tcPr>
            <w:tcW w:w="2268" w:type="dxa"/>
          </w:tcPr>
          <w:p w:rsidR="00BF0F27" w:rsidRPr="00982ABD" w:rsidRDefault="00BF0F27" w:rsidP="00DD0067">
            <w:pPr>
              <w:spacing w:before="60" w:after="40" w:line="240" w:lineRule="auto"/>
              <w:jc w:val="left"/>
              <w:rPr>
                <w:color w:val="000000"/>
                <w:sz w:val="18"/>
                <w:vertAlign w:val="superscript"/>
                <w:lang w:val="en-GB"/>
              </w:rPr>
            </w:pPr>
            <w:r>
              <w:rPr>
                <w:color w:val="000000"/>
                <w:sz w:val="18"/>
                <w:lang w:val="en-GB"/>
              </w:rPr>
              <w:t>≥ 5 x 10</w:t>
            </w:r>
            <w:r>
              <w:rPr>
                <w:color w:val="000000"/>
                <w:sz w:val="18"/>
                <w:vertAlign w:val="superscript"/>
                <w:lang w:val="en-GB"/>
              </w:rPr>
              <w:t>-5</w:t>
            </w:r>
            <w:r>
              <w:rPr>
                <w:color w:val="000000"/>
                <w:sz w:val="18"/>
                <w:lang w:val="en-GB"/>
              </w:rPr>
              <w:t xml:space="preserve"> m/s (</w:t>
            </w:r>
            <w:proofErr w:type="spellStart"/>
            <w:r>
              <w:rPr>
                <w:color w:val="000000"/>
                <w:sz w:val="18"/>
                <w:lang w:val="en-GB"/>
              </w:rPr>
              <w:t>Labor</w:t>
            </w:r>
            <w:proofErr w:type="spellEnd"/>
            <w:r>
              <w:rPr>
                <w:color w:val="000000"/>
                <w:sz w:val="18"/>
                <w:lang w:val="en-GB"/>
              </w:rPr>
              <w:t>)</w:t>
            </w:r>
            <w:r>
              <w:rPr>
                <w:color w:val="000000"/>
                <w:sz w:val="18"/>
                <w:lang w:val="en-GB"/>
              </w:rPr>
              <w:br/>
              <w:t>≥ 1 x 10</w:t>
            </w:r>
            <w:r>
              <w:rPr>
                <w:color w:val="000000"/>
                <w:sz w:val="18"/>
                <w:vertAlign w:val="superscript"/>
                <w:lang w:val="en-GB"/>
              </w:rPr>
              <w:t>-5</w:t>
            </w:r>
            <w:r>
              <w:rPr>
                <w:color w:val="000000"/>
                <w:sz w:val="18"/>
                <w:lang w:val="en-GB"/>
              </w:rPr>
              <w:t xml:space="preserve"> m/s (Feld)</w:t>
            </w:r>
          </w:p>
        </w:tc>
        <w:tc>
          <w:tcPr>
            <w:tcW w:w="1771" w:type="dxa"/>
          </w:tcPr>
          <w:p w:rsidR="00BF0F27" w:rsidRPr="008B35F2" w:rsidRDefault="00BF0F27" w:rsidP="00F83F60">
            <w:pPr>
              <w:pStyle w:val="B1AbsatzBlock"/>
              <w:spacing w:before="60" w:after="40" w:line="240" w:lineRule="auto"/>
              <w:ind w:left="0"/>
              <w:jc w:val="left"/>
              <w:rPr>
                <w:rFonts w:cs="Arial"/>
                <w:sz w:val="18"/>
              </w:rPr>
            </w:pPr>
            <w:r>
              <w:rPr>
                <w:rFonts w:cs="Arial"/>
                <w:sz w:val="18"/>
              </w:rPr>
              <w:t>bei Bedarf</w:t>
            </w:r>
          </w:p>
        </w:tc>
        <w:tc>
          <w:tcPr>
            <w:tcW w:w="1772" w:type="dxa"/>
          </w:tcPr>
          <w:p w:rsidR="00BF0F27" w:rsidRPr="008B35F2" w:rsidRDefault="00BF0F27" w:rsidP="00F83F60">
            <w:pPr>
              <w:pStyle w:val="B1AbsatzBlock"/>
              <w:spacing w:before="60" w:after="40" w:line="240" w:lineRule="auto"/>
              <w:ind w:left="0"/>
              <w:jc w:val="left"/>
              <w:rPr>
                <w:rFonts w:cs="Arial"/>
                <w:sz w:val="18"/>
              </w:rPr>
            </w:pPr>
            <w:r>
              <w:rPr>
                <w:rFonts w:cs="Arial"/>
                <w:color w:val="000000"/>
                <w:sz w:val="18"/>
              </w:rPr>
              <w:t>Unterboden:</w:t>
            </w:r>
            <w:r>
              <w:rPr>
                <w:rFonts w:cs="Arial"/>
                <w:color w:val="000000"/>
                <w:sz w:val="18"/>
              </w:rPr>
              <w:br/>
              <w:t>2 pro Schurf aus dem mittleren und unteren Bereich</w:t>
            </w:r>
          </w:p>
        </w:tc>
      </w:tr>
      <w:tr w:rsidR="00982ABD" w:rsidTr="00C6561B">
        <w:trPr>
          <w:cantSplit/>
          <w:trHeight w:val="340"/>
        </w:trPr>
        <w:tc>
          <w:tcPr>
            <w:tcW w:w="1985" w:type="dxa"/>
          </w:tcPr>
          <w:p w:rsidR="00982ABD" w:rsidRDefault="00982ABD" w:rsidP="00487721">
            <w:pPr>
              <w:spacing w:before="60" w:after="40" w:line="240" w:lineRule="auto"/>
              <w:jc w:val="left"/>
              <w:rPr>
                <w:color w:val="000000"/>
                <w:sz w:val="18"/>
              </w:rPr>
            </w:pPr>
            <w:r>
              <w:rPr>
                <w:color w:val="000000"/>
                <w:sz w:val="18"/>
              </w:rPr>
              <w:t>Oberflächenebenheit</w:t>
            </w:r>
          </w:p>
        </w:tc>
        <w:tc>
          <w:tcPr>
            <w:tcW w:w="1276"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4-m-Richtscheit</w:t>
            </w:r>
          </w:p>
        </w:tc>
        <w:tc>
          <w:tcPr>
            <w:tcW w:w="2268" w:type="dxa"/>
          </w:tcPr>
          <w:p w:rsidR="00982ABD" w:rsidRDefault="00982ABD" w:rsidP="00487721">
            <w:pPr>
              <w:spacing w:before="60" w:after="40" w:line="240" w:lineRule="auto"/>
              <w:jc w:val="left"/>
              <w:rPr>
                <w:color w:val="000000"/>
                <w:sz w:val="18"/>
              </w:rPr>
            </w:pPr>
            <w:r>
              <w:rPr>
                <w:color w:val="000000"/>
                <w:sz w:val="18"/>
              </w:rPr>
              <w:t>0,1 m auf 4 m (bei Einha</w:t>
            </w:r>
            <w:r>
              <w:rPr>
                <w:color w:val="000000"/>
                <w:sz w:val="18"/>
              </w:rPr>
              <w:t>l</w:t>
            </w:r>
            <w:r>
              <w:rPr>
                <w:color w:val="000000"/>
                <w:sz w:val="18"/>
              </w:rPr>
              <w:t>tung der Mindestschich</w:t>
            </w:r>
            <w:r>
              <w:rPr>
                <w:color w:val="000000"/>
                <w:sz w:val="18"/>
              </w:rPr>
              <w:t>t</w:t>
            </w:r>
            <w:r>
              <w:rPr>
                <w:color w:val="000000"/>
                <w:sz w:val="18"/>
              </w:rPr>
              <w:t>dicke)</w:t>
            </w:r>
          </w:p>
        </w:tc>
        <w:tc>
          <w:tcPr>
            <w:tcW w:w="1771" w:type="dxa"/>
          </w:tcPr>
          <w:p w:rsidR="00982ABD" w:rsidRDefault="00982ABD" w:rsidP="00487721">
            <w:pPr>
              <w:spacing w:before="60" w:after="40" w:line="240" w:lineRule="auto"/>
              <w:jc w:val="left"/>
              <w:rPr>
                <w:color w:val="000000"/>
                <w:sz w:val="18"/>
              </w:rPr>
            </w:pPr>
            <w:r>
              <w:rPr>
                <w:color w:val="000000"/>
                <w:sz w:val="18"/>
              </w:rPr>
              <w:t xml:space="preserve">gesamte Oberfläche </w:t>
            </w:r>
          </w:p>
        </w:tc>
        <w:tc>
          <w:tcPr>
            <w:tcW w:w="1772" w:type="dxa"/>
          </w:tcPr>
          <w:p w:rsidR="00982ABD" w:rsidRDefault="00982ABD" w:rsidP="00487721">
            <w:pPr>
              <w:spacing w:before="60" w:after="40" w:line="240" w:lineRule="auto"/>
              <w:jc w:val="left"/>
              <w:rPr>
                <w:color w:val="000000"/>
                <w:sz w:val="18"/>
              </w:rPr>
            </w:pPr>
            <w:r>
              <w:rPr>
                <w:color w:val="000000"/>
                <w:sz w:val="18"/>
              </w:rPr>
              <w:t>Kontrolle EP</w:t>
            </w:r>
          </w:p>
        </w:tc>
      </w:tr>
      <w:tr w:rsidR="00982ABD" w:rsidTr="00C6561B">
        <w:trPr>
          <w:cantSplit/>
          <w:trHeight w:val="340"/>
        </w:trPr>
        <w:tc>
          <w:tcPr>
            <w:tcW w:w="1985" w:type="dxa"/>
          </w:tcPr>
          <w:p w:rsidR="00B7580B" w:rsidRPr="00B7580B" w:rsidRDefault="00B7580B" w:rsidP="00487721">
            <w:pPr>
              <w:spacing w:before="60" w:after="40" w:line="240" w:lineRule="auto"/>
              <w:jc w:val="left"/>
              <w:rPr>
                <w:color w:val="000000"/>
                <w:sz w:val="18"/>
                <w:u w:val="single"/>
              </w:rPr>
            </w:pPr>
            <w:r w:rsidRPr="00B7580B">
              <w:rPr>
                <w:color w:val="000000"/>
                <w:sz w:val="18"/>
                <w:u w:val="single"/>
              </w:rPr>
              <w:t>Gehölzflächen:</w:t>
            </w:r>
          </w:p>
          <w:p w:rsidR="00982ABD" w:rsidRDefault="00982ABD" w:rsidP="00487721">
            <w:pPr>
              <w:spacing w:before="60" w:after="40" w:line="240" w:lineRule="auto"/>
              <w:jc w:val="left"/>
              <w:rPr>
                <w:color w:val="000000"/>
                <w:sz w:val="18"/>
              </w:rPr>
            </w:pPr>
            <w:r>
              <w:rPr>
                <w:color w:val="000000"/>
                <w:sz w:val="18"/>
              </w:rPr>
              <w:t>Schichtdicke</w:t>
            </w:r>
          </w:p>
        </w:tc>
        <w:tc>
          <w:tcPr>
            <w:tcW w:w="1276" w:type="dxa"/>
          </w:tcPr>
          <w:p w:rsidR="00982ABD" w:rsidRDefault="00982ABD" w:rsidP="00487721">
            <w:pPr>
              <w:pStyle w:val="B1AbsatzBlock"/>
              <w:spacing w:before="60" w:after="40" w:line="240" w:lineRule="auto"/>
              <w:ind w:left="0"/>
              <w:jc w:val="left"/>
              <w:rPr>
                <w:rFonts w:cs="Arial"/>
                <w:color w:val="000000"/>
                <w:sz w:val="18"/>
              </w:rPr>
            </w:pPr>
            <w:r>
              <w:rPr>
                <w:rFonts w:cs="Arial"/>
                <w:color w:val="000000"/>
                <w:sz w:val="18"/>
              </w:rPr>
              <w:t xml:space="preserve">Aufmaß und Aufgrabung </w:t>
            </w:r>
          </w:p>
        </w:tc>
        <w:tc>
          <w:tcPr>
            <w:tcW w:w="2268" w:type="dxa"/>
          </w:tcPr>
          <w:p w:rsidR="00982ABD" w:rsidRDefault="00982ABD" w:rsidP="00487721">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sidR="007B7598">
              <w:rPr>
                <w:color w:val="000000"/>
                <w:sz w:val="18"/>
              </w:rPr>
              <w:t xml:space="preserve"> </w:t>
            </w:r>
            <w:r>
              <w:rPr>
                <w:color w:val="000000"/>
                <w:sz w:val="18"/>
              </w:rPr>
              <w:t>200 cm + 20 cm (S</w:t>
            </w:r>
            <w:r>
              <w:rPr>
                <w:color w:val="000000"/>
                <w:sz w:val="18"/>
              </w:rPr>
              <w:t>a</w:t>
            </w:r>
            <w:r>
              <w:rPr>
                <w:color w:val="000000"/>
                <w:sz w:val="18"/>
              </w:rPr>
              <w:t>ckungsreserve)</w:t>
            </w:r>
          </w:p>
          <w:p w:rsidR="00982ABD" w:rsidRDefault="00982ABD" w:rsidP="00487721">
            <w:pPr>
              <w:spacing w:before="60" w:after="40" w:line="240" w:lineRule="auto"/>
              <w:jc w:val="left"/>
              <w:rPr>
                <w:color w:val="000000"/>
                <w:sz w:val="18"/>
              </w:rPr>
            </w:pPr>
            <w:r>
              <w:rPr>
                <w:color w:val="000000"/>
                <w:sz w:val="18"/>
              </w:rPr>
              <w:t>Sandiger Unterboden:</w:t>
            </w:r>
            <w:r>
              <w:rPr>
                <w:color w:val="000000"/>
                <w:sz w:val="18"/>
              </w:rPr>
              <w:br/>
            </w:r>
            <w:r>
              <w:rPr>
                <w:color w:val="000000"/>
                <w:sz w:val="18"/>
              </w:rPr>
              <w:sym w:font="Symbol" w:char="F0B3"/>
            </w:r>
            <w:r>
              <w:rPr>
                <w:color w:val="000000"/>
                <w:sz w:val="18"/>
              </w:rPr>
              <w:t xml:space="preserve"> </w:t>
            </w:r>
            <w:r w:rsidR="00953D23">
              <w:rPr>
                <w:color w:val="000000"/>
                <w:sz w:val="18"/>
              </w:rPr>
              <w:t>100 cm</w:t>
            </w:r>
          </w:p>
          <w:p w:rsidR="00953D23" w:rsidRDefault="00953D23" w:rsidP="00487721">
            <w:pPr>
              <w:spacing w:before="60" w:after="40" w:line="240" w:lineRule="auto"/>
              <w:jc w:val="left"/>
              <w:rPr>
                <w:color w:val="000000"/>
                <w:sz w:val="18"/>
              </w:rPr>
            </w:pPr>
            <w:r>
              <w:rPr>
                <w:color w:val="000000"/>
                <w:sz w:val="18"/>
              </w:rPr>
              <w:t>Lehmiger Unterboden:</w:t>
            </w:r>
          </w:p>
          <w:p w:rsidR="00953D23" w:rsidRDefault="00953D23" w:rsidP="00487721">
            <w:pPr>
              <w:spacing w:before="60" w:after="40" w:line="240" w:lineRule="auto"/>
              <w:jc w:val="left"/>
              <w:rPr>
                <w:color w:val="000000"/>
                <w:sz w:val="18"/>
              </w:rPr>
            </w:pPr>
            <w:r>
              <w:rPr>
                <w:color w:val="000000"/>
                <w:sz w:val="18"/>
              </w:rPr>
              <w:sym w:font="Symbol" w:char="F0B3"/>
            </w:r>
            <w:r>
              <w:rPr>
                <w:color w:val="000000"/>
                <w:sz w:val="18"/>
              </w:rPr>
              <w:t xml:space="preserve"> 70 cm + 20 cm (S</w:t>
            </w:r>
            <w:r>
              <w:rPr>
                <w:color w:val="000000"/>
                <w:sz w:val="18"/>
              </w:rPr>
              <w:t>a</w:t>
            </w:r>
            <w:r>
              <w:rPr>
                <w:color w:val="000000"/>
                <w:sz w:val="18"/>
              </w:rPr>
              <w:t>ckungsreserve)</w:t>
            </w:r>
          </w:p>
          <w:p w:rsidR="00982ABD" w:rsidRDefault="00982ABD" w:rsidP="00487721">
            <w:pPr>
              <w:spacing w:before="60" w:after="40" w:line="240" w:lineRule="auto"/>
              <w:jc w:val="left"/>
              <w:rPr>
                <w:color w:val="000000"/>
                <w:sz w:val="18"/>
              </w:rPr>
            </w:pPr>
            <w:r>
              <w:rPr>
                <w:color w:val="000000"/>
                <w:sz w:val="18"/>
              </w:rPr>
              <w:t>Oberboden</w:t>
            </w:r>
            <w:r w:rsidR="00E348EB">
              <w:rPr>
                <w:color w:val="000000"/>
                <w:sz w:val="18"/>
              </w:rPr>
              <w:t>:</w:t>
            </w:r>
            <w:r>
              <w:rPr>
                <w:color w:val="000000"/>
                <w:sz w:val="18"/>
              </w:rPr>
              <w:t xml:space="preserve"> </w:t>
            </w:r>
            <w:r>
              <w:rPr>
                <w:color w:val="000000"/>
                <w:sz w:val="18"/>
              </w:rPr>
              <w:sym w:font="Symbol" w:char="F0B3"/>
            </w:r>
            <w:r>
              <w:rPr>
                <w:color w:val="000000"/>
                <w:sz w:val="18"/>
              </w:rPr>
              <w:t xml:space="preserve"> 30 cm</w:t>
            </w:r>
          </w:p>
        </w:tc>
        <w:tc>
          <w:tcPr>
            <w:tcW w:w="1771" w:type="dxa"/>
          </w:tcPr>
          <w:p w:rsidR="00982ABD" w:rsidRDefault="00982ABD" w:rsidP="00487721">
            <w:pPr>
              <w:spacing w:before="60" w:after="40" w:line="240" w:lineRule="auto"/>
              <w:jc w:val="left"/>
              <w:rPr>
                <w:color w:val="000000"/>
                <w:sz w:val="18"/>
              </w:rPr>
            </w:pPr>
            <w:r>
              <w:rPr>
                <w:color w:val="000000"/>
                <w:sz w:val="18"/>
              </w:rPr>
              <w:t>Prüfung Aufmaß, Messung im Schurf</w:t>
            </w:r>
          </w:p>
        </w:tc>
        <w:tc>
          <w:tcPr>
            <w:tcW w:w="1772" w:type="dxa"/>
          </w:tcPr>
          <w:p w:rsidR="00982ABD" w:rsidRDefault="00982ABD" w:rsidP="00487721">
            <w:pPr>
              <w:spacing w:before="60" w:after="40" w:line="240" w:lineRule="auto"/>
              <w:jc w:val="left"/>
              <w:rPr>
                <w:color w:val="000000"/>
                <w:sz w:val="18"/>
              </w:rPr>
            </w:pPr>
            <w:r>
              <w:rPr>
                <w:color w:val="000000"/>
                <w:sz w:val="18"/>
              </w:rPr>
              <w:t>Prüfung Aufmaß, Messung im Schurf</w:t>
            </w:r>
          </w:p>
        </w:tc>
      </w:tr>
      <w:tr w:rsidR="00B7580B" w:rsidTr="00C6561B">
        <w:trPr>
          <w:cantSplit/>
          <w:trHeight w:val="340"/>
        </w:trPr>
        <w:tc>
          <w:tcPr>
            <w:tcW w:w="1985" w:type="dxa"/>
          </w:tcPr>
          <w:p w:rsidR="00B7580B" w:rsidRDefault="00B7580B" w:rsidP="00487721">
            <w:pPr>
              <w:spacing w:before="60" w:after="40" w:line="240" w:lineRule="auto"/>
              <w:jc w:val="left"/>
              <w:rPr>
                <w:color w:val="000000"/>
                <w:sz w:val="18"/>
                <w:u w:val="single"/>
              </w:rPr>
            </w:pPr>
            <w:r>
              <w:rPr>
                <w:color w:val="000000"/>
                <w:sz w:val="18"/>
                <w:u w:val="single"/>
              </w:rPr>
              <w:t>Ablaufmulden:</w:t>
            </w:r>
          </w:p>
          <w:p w:rsidR="00B7580B" w:rsidRPr="00B7580B" w:rsidRDefault="00B7580B" w:rsidP="00487721">
            <w:pPr>
              <w:spacing w:before="60" w:after="40" w:line="240" w:lineRule="auto"/>
              <w:jc w:val="left"/>
              <w:rPr>
                <w:color w:val="000000"/>
                <w:sz w:val="18"/>
              </w:rPr>
            </w:pPr>
            <w:r w:rsidRPr="00B7580B">
              <w:rPr>
                <w:color w:val="000000"/>
                <w:sz w:val="18"/>
              </w:rPr>
              <w:t>Schichtdicke</w:t>
            </w:r>
          </w:p>
        </w:tc>
        <w:tc>
          <w:tcPr>
            <w:tcW w:w="1276" w:type="dxa"/>
          </w:tcPr>
          <w:p w:rsidR="00B7580B" w:rsidRDefault="00B7580B" w:rsidP="00CC1A42">
            <w:pPr>
              <w:pStyle w:val="B1AbsatzBlock"/>
              <w:spacing w:before="60" w:after="40" w:line="240" w:lineRule="auto"/>
              <w:ind w:left="0"/>
              <w:jc w:val="left"/>
              <w:rPr>
                <w:rFonts w:cs="Arial"/>
                <w:color w:val="000000"/>
                <w:sz w:val="18"/>
              </w:rPr>
            </w:pPr>
            <w:r>
              <w:rPr>
                <w:rFonts w:cs="Arial"/>
                <w:color w:val="000000"/>
                <w:sz w:val="18"/>
              </w:rPr>
              <w:t xml:space="preserve">Aufmaß und Aufgrabung </w:t>
            </w:r>
          </w:p>
        </w:tc>
        <w:tc>
          <w:tcPr>
            <w:tcW w:w="2268" w:type="dxa"/>
          </w:tcPr>
          <w:p w:rsidR="00B7580B" w:rsidRDefault="00B7580B" w:rsidP="00B7580B">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Pr>
                <w:color w:val="000000"/>
                <w:sz w:val="18"/>
              </w:rPr>
              <w:t>70 cm (nach Verdic</w:t>
            </w:r>
            <w:r>
              <w:rPr>
                <w:color w:val="000000"/>
                <w:sz w:val="18"/>
              </w:rPr>
              <w:t>h</w:t>
            </w:r>
            <w:r>
              <w:rPr>
                <w:color w:val="000000"/>
                <w:sz w:val="18"/>
              </w:rPr>
              <w:t>tung)</w:t>
            </w:r>
          </w:p>
        </w:tc>
        <w:tc>
          <w:tcPr>
            <w:tcW w:w="1771" w:type="dxa"/>
          </w:tcPr>
          <w:p w:rsidR="00B7580B" w:rsidRDefault="00B7580B" w:rsidP="00CC1A42">
            <w:pPr>
              <w:spacing w:before="60" w:after="40" w:line="240" w:lineRule="auto"/>
              <w:jc w:val="left"/>
              <w:rPr>
                <w:color w:val="000000"/>
                <w:sz w:val="18"/>
              </w:rPr>
            </w:pPr>
            <w:r>
              <w:rPr>
                <w:color w:val="000000"/>
                <w:sz w:val="18"/>
              </w:rPr>
              <w:t>Prüfung Aufmaß, Messung im Schurf</w:t>
            </w:r>
          </w:p>
        </w:tc>
        <w:tc>
          <w:tcPr>
            <w:tcW w:w="1772" w:type="dxa"/>
          </w:tcPr>
          <w:p w:rsidR="00B7580B" w:rsidRDefault="00B7580B" w:rsidP="00CC1A42">
            <w:pPr>
              <w:spacing w:before="60" w:after="40" w:line="240" w:lineRule="auto"/>
              <w:jc w:val="left"/>
              <w:rPr>
                <w:color w:val="000000"/>
                <w:sz w:val="18"/>
              </w:rPr>
            </w:pPr>
            <w:r>
              <w:rPr>
                <w:color w:val="000000"/>
                <w:sz w:val="18"/>
              </w:rPr>
              <w:t>Prüfung Aufmaß, Messung im Schurf</w:t>
            </w:r>
          </w:p>
        </w:tc>
      </w:tr>
      <w:tr w:rsidR="000B16D6" w:rsidTr="00C6561B">
        <w:trPr>
          <w:cantSplit/>
          <w:trHeight w:val="340"/>
        </w:trPr>
        <w:tc>
          <w:tcPr>
            <w:tcW w:w="1985" w:type="dxa"/>
          </w:tcPr>
          <w:p w:rsidR="000B16D6" w:rsidRDefault="000B16D6" w:rsidP="000B16D6">
            <w:pPr>
              <w:spacing w:before="60" w:after="40" w:line="240" w:lineRule="auto"/>
              <w:jc w:val="left"/>
              <w:rPr>
                <w:color w:val="000000"/>
                <w:sz w:val="18"/>
                <w:u w:val="single"/>
              </w:rPr>
            </w:pPr>
            <w:r>
              <w:rPr>
                <w:color w:val="000000"/>
                <w:sz w:val="18"/>
                <w:u w:val="single"/>
              </w:rPr>
              <w:t>Ablaufmulden:</w:t>
            </w:r>
          </w:p>
          <w:p w:rsidR="000B16D6" w:rsidRDefault="000B16D6" w:rsidP="000B16D6">
            <w:pPr>
              <w:spacing w:before="60" w:after="40" w:line="240" w:lineRule="auto"/>
              <w:jc w:val="left"/>
              <w:rPr>
                <w:color w:val="000000"/>
                <w:sz w:val="18"/>
              </w:rPr>
            </w:pPr>
            <w:r>
              <w:rPr>
                <w:color w:val="000000"/>
                <w:sz w:val="18"/>
              </w:rPr>
              <w:t xml:space="preserve">Wasserdurchlässigkeit lehmiger Unterboden </w:t>
            </w:r>
          </w:p>
        </w:tc>
        <w:tc>
          <w:tcPr>
            <w:tcW w:w="1276" w:type="dxa"/>
          </w:tcPr>
          <w:p w:rsidR="000B16D6" w:rsidRDefault="000B16D6" w:rsidP="00382E7C">
            <w:pPr>
              <w:spacing w:before="60" w:after="40" w:line="240" w:lineRule="auto"/>
              <w:jc w:val="left"/>
              <w:rPr>
                <w:color w:val="000000"/>
                <w:sz w:val="18"/>
              </w:rPr>
            </w:pPr>
            <w:r>
              <w:rPr>
                <w:color w:val="000000"/>
                <w:sz w:val="18"/>
              </w:rPr>
              <w:t xml:space="preserve">DIN 18130 </w:t>
            </w:r>
          </w:p>
        </w:tc>
        <w:tc>
          <w:tcPr>
            <w:tcW w:w="2268" w:type="dxa"/>
          </w:tcPr>
          <w:p w:rsidR="000B16D6" w:rsidRDefault="002D2C08" w:rsidP="002D2C08">
            <w:pPr>
              <w:spacing w:before="60" w:after="40" w:line="240" w:lineRule="auto"/>
              <w:jc w:val="left"/>
              <w:rPr>
                <w:color w:val="000000"/>
                <w:sz w:val="18"/>
              </w:rPr>
            </w:pPr>
            <w:r>
              <w:rPr>
                <w:rFonts w:ascii="Calibri" w:hAnsi="Calibri" w:cs="Calibri"/>
                <w:color w:val="000000"/>
                <w:sz w:val="18"/>
              </w:rPr>
              <w:t>≤</w:t>
            </w:r>
            <w:r w:rsidR="000B16D6">
              <w:rPr>
                <w:color w:val="000000"/>
                <w:sz w:val="18"/>
              </w:rPr>
              <w:t xml:space="preserve"> 1 x 10</w:t>
            </w:r>
            <w:r w:rsidR="000B16D6">
              <w:rPr>
                <w:color w:val="000000"/>
                <w:sz w:val="18"/>
                <w:vertAlign w:val="superscript"/>
              </w:rPr>
              <w:t>-8</w:t>
            </w:r>
            <w:r w:rsidR="000B16D6">
              <w:rPr>
                <w:color w:val="000000"/>
                <w:sz w:val="18"/>
              </w:rPr>
              <w:t xml:space="preserve"> m/s (Labor)</w:t>
            </w:r>
          </w:p>
        </w:tc>
        <w:tc>
          <w:tcPr>
            <w:tcW w:w="1771" w:type="dxa"/>
          </w:tcPr>
          <w:p w:rsidR="000B16D6" w:rsidRPr="008B35F2" w:rsidRDefault="000B16D6" w:rsidP="00382E7C">
            <w:pPr>
              <w:pStyle w:val="B1AbsatzBlock"/>
              <w:spacing w:before="60" w:after="40" w:line="240" w:lineRule="auto"/>
              <w:ind w:left="0"/>
              <w:jc w:val="left"/>
              <w:rPr>
                <w:rFonts w:cs="Arial"/>
                <w:sz w:val="18"/>
              </w:rPr>
            </w:pPr>
            <w:r>
              <w:rPr>
                <w:rFonts w:cs="Arial"/>
                <w:sz w:val="18"/>
              </w:rPr>
              <w:t>bei Bedarf</w:t>
            </w:r>
          </w:p>
        </w:tc>
        <w:tc>
          <w:tcPr>
            <w:tcW w:w="1772" w:type="dxa"/>
          </w:tcPr>
          <w:p w:rsidR="000B16D6" w:rsidRPr="008B35F2" w:rsidRDefault="000B16D6" w:rsidP="002D2C08">
            <w:pPr>
              <w:pStyle w:val="B1AbsatzBlock"/>
              <w:spacing w:before="60" w:after="40" w:line="240" w:lineRule="auto"/>
              <w:ind w:left="0"/>
              <w:jc w:val="left"/>
              <w:rPr>
                <w:rFonts w:cs="Arial"/>
                <w:sz w:val="18"/>
              </w:rPr>
            </w:pPr>
            <w:r>
              <w:rPr>
                <w:rFonts w:cs="Arial"/>
                <w:color w:val="000000"/>
                <w:sz w:val="18"/>
              </w:rPr>
              <w:t>Unterboden:</w:t>
            </w:r>
            <w:r>
              <w:rPr>
                <w:rFonts w:cs="Arial"/>
                <w:color w:val="000000"/>
                <w:sz w:val="18"/>
              </w:rPr>
              <w:br/>
              <w:t xml:space="preserve">2 pro Schurf aus dem </w:t>
            </w:r>
            <w:r w:rsidR="002D2C08">
              <w:rPr>
                <w:rFonts w:cs="Arial"/>
                <w:color w:val="000000"/>
                <w:sz w:val="18"/>
              </w:rPr>
              <w:t xml:space="preserve">oberen </w:t>
            </w:r>
            <w:r>
              <w:rPr>
                <w:rFonts w:cs="Arial"/>
                <w:color w:val="000000"/>
                <w:sz w:val="18"/>
              </w:rPr>
              <w:t>Bereich</w:t>
            </w:r>
            <w:r w:rsidR="002D2C08">
              <w:rPr>
                <w:rFonts w:cs="Arial"/>
                <w:color w:val="000000"/>
                <w:sz w:val="18"/>
              </w:rPr>
              <w:t xml:space="preserve"> (ca. 15 cm unter GOK)</w:t>
            </w:r>
          </w:p>
        </w:tc>
      </w:tr>
    </w:tbl>
    <w:p w:rsidR="00FB7D92" w:rsidRDefault="00FB7D92" w:rsidP="00925A6D">
      <w:pPr>
        <w:pStyle w:val="berschrift2"/>
      </w:pPr>
      <w:bookmarkStart w:id="64" w:name="_Toc310849049"/>
      <w:bookmarkStart w:id="65" w:name="_Toc2861900"/>
      <w:r>
        <w:t>Baubegleitende Prüfungen</w:t>
      </w:r>
      <w:bookmarkEnd w:id="64"/>
      <w:bookmarkEnd w:id="65"/>
    </w:p>
    <w:p w:rsidR="00FB7D92" w:rsidRDefault="00FB7D92" w:rsidP="00FB7D92">
      <w:r>
        <w:t>Der Einbau wird kontinuierlich durch EP und arbeitstäglich durch die FP hinsichtlich der Fes</w:t>
      </w:r>
      <w:r>
        <w:t>t</w:t>
      </w:r>
      <w:r>
        <w:t>legungen zur Einbautechnik im Probefeld bzw. Schüttversuch und hinsichtlich der Materia</w:t>
      </w:r>
      <w:r>
        <w:t>l</w:t>
      </w:r>
      <w:r>
        <w:t>zusammensetzung visuell überwacht.</w:t>
      </w:r>
    </w:p>
    <w:p w:rsidR="00921D70" w:rsidRDefault="00FB7D92" w:rsidP="00FB7D92">
      <w:pPr>
        <w:spacing w:after="120"/>
      </w:pPr>
      <w:r>
        <w:t>Die geometrischen Anforderungen (Schichtdicke und Oberflächenebenheit) und die Qualität der hergestellten Abdeckung werden im Zuge des Baufortschritts in Schürfen untersucht. In Schürfen alle angefangene 1</w:t>
      </w:r>
      <w:r w:rsidR="00CC1A42">
        <w:t>.</w:t>
      </w:r>
      <w:r>
        <w:t xml:space="preserve">000 m² werden mindestens </w:t>
      </w:r>
      <w:r w:rsidR="00921D70">
        <w:t>die geometrischen Anforderungen,</w:t>
      </w:r>
      <w:r>
        <w:t xml:space="preserve"> Wassergehalt</w:t>
      </w:r>
      <w:r w:rsidR="00921D70">
        <w:t>,</w:t>
      </w:r>
      <w:r>
        <w:t xml:space="preserve"> Trockendichte</w:t>
      </w:r>
      <w:r w:rsidR="00F83F60">
        <w:t xml:space="preserve"> / Verdichtungsgrad</w:t>
      </w:r>
      <w:r w:rsidR="00921D70" w:rsidRPr="00921D70">
        <w:t xml:space="preserve"> </w:t>
      </w:r>
      <w:r w:rsidR="00921D70">
        <w:t>sowie nFK und LK</w:t>
      </w:r>
      <w:r>
        <w:t xml:space="preserve"> untersucht. </w:t>
      </w:r>
      <w:r w:rsidR="00921D70">
        <w:t>Die Besti</w:t>
      </w:r>
      <w:r w:rsidR="00921D70">
        <w:t>m</w:t>
      </w:r>
      <w:r w:rsidR="00921D70">
        <w:t>mung der nFK und LK kann entfallen, wenn die Anforderungen an die Parameter Wasse</w:t>
      </w:r>
      <w:r w:rsidR="00921D70">
        <w:t>r</w:t>
      </w:r>
      <w:r w:rsidR="00921D70">
        <w:t xml:space="preserve">gehalt und Trockendichte / Verdichtungsgrad eingehalten werden. </w:t>
      </w:r>
      <w:r w:rsidRPr="00ED40AC">
        <w:t>Im ersten und jedem 5. Schurf werden zusätzlich Proctordichte</w:t>
      </w:r>
      <w:r>
        <w:t xml:space="preserve">, </w:t>
      </w:r>
      <w:r w:rsidRPr="00ED40AC">
        <w:t>Korn</w:t>
      </w:r>
      <w:r>
        <w:t xml:space="preserve">größenverteilung, </w:t>
      </w:r>
      <w:r w:rsidR="00FE5E69">
        <w:t>TOC-Gehalt</w:t>
      </w:r>
      <w:r>
        <w:t xml:space="preserve">, </w:t>
      </w:r>
      <w:r w:rsidRPr="00ED40AC">
        <w:t>Wasserdurc</w:t>
      </w:r>
      <w:r w:rsidRPr="00ED40AC">
        <w:t>h</w:t>
      </w:r>
      <w:r w:rsidRPr="00ED40AC">
        <w:t xml:space="preserve">lässigkeit </w:t>
      </w:r>
      <w:r w:rsidR="00921D70">
        <w:t xml:space="preserve">und Schadstoffgehalte </w:t>
      </w:r>
      <w:r w:rsidRPr="00ED40AC">
        <w:t>untersucht</w:t>
      </w:r>
      <w:r w:rsidR="00CC2265">
        <w:t xml:space="preserve">. </w:t>
      </w:r>
    </w:p>
    <w:p w:rsidR="00FB7D92" w:rsidRDefault="00FB7D92" w:rsidP="00FB7D92">
      <w:pPr>
        <w:spacing w:after="120"/>
      </w:pPr>
      <w:r>
        <w:t xml:space="preserve">Zeitpunkt und Ort eines Schurfes werden durch die FP in Abstimmung mit der </w:t>
      </w:r>
      <w:proofErr w:type="spellStart"/>
      <w:r>
        <w:t>öBÜ</w:t>
      </w:r>
      <w:proofErr w:type="spellEnd"/>
      <w:r>
        <w:t xml:space="preserve"> festg</w:t>
      </w:r>
      <w:r>
        <w:t>e</w:t>
      </w:r>
      <w:r>
        <w:t xml:space="preserve">legt. </w:t>
      </w:r>
    </w:p>
    <w:p w:rsidR="00AA3A66" w:rsidRDefault="00AA3A66" w:rsidP="00FB7D92">
      <w:pPr>
        <w:spacing w:after="120"/>
      </w:pPr>
      <w:r>
        <w:t>Sollten Zwischenlager für Lieferböden auf der Baustelle eingerichtet werden, so darf die H</w:t>
      </w:r>
      <w:r>
        <w:t>ö</w:t>
      </w:r>
      <w:r>
        <w:t>he der Bodenmieten 2 m nicht überschreiten und die Böden sind gegen Vermischung mit Fremdmaterial, gegen Vernässung und gegen Überfahrung zu schützen.</w:t>
      </w:r>
    </w:p>
    <w:p w:rsidR="002D2C08" w:rsidRDefault="002D2C08" w:rsidP="00FB7D92">
      <w:pPr>
        <w:spacing w:after="120"/>
      </w:pPr>
    </w:p>
    <w:tbl>
      <w:tblPr>
        <w:tblW w:w="8931"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418"/>
        <w:gridCol w:w="2324"/>
        <w:gridCol w:w="1814"/>
        <w:gridCol w:w="1674"/>
      </w:tblGrid>
      <w:tr w:rsidR="00FB7D92" w:rsidTr="0091739C">
        <w:trPr>
          <w:cantSplit/>
          <w:tblHeader/>
        </w:trPr>
        <w:tc>
          <w:tcPr>
            <w:tcW w:w="8931" w:type="dxa"/>
            <w:gridSpan w:val="5"/>
            <w:tcBorders>
              <w:top w:val="double" w:sz="4" w:space="0" w:color="auto"/>
              <w:bottom w:val="double" w:sz="4" w:space="0" w:color="auto"/>
            </w:tcBorders>
            <w:shd w:val="clear" w:color="auto" w:fill="E6E6E6"/>
            <w:vAlign w:val="center"/>
          </w:tcPr>
          <w:p w:rsidR="00FB7D92" w:rsidRDefault="00FB7D92" w:rsidP="003632CE">
            <w:pPr>
              <w:spacing w:after="80" w:line="240" w:lineRule="auto"/>
              <w:ind w:left="1190" w:hanging="1190"/>
              <w:jc w:val="left"/>
              <w:rPr>
                <w:b/>
                <w:bCs/>
                <w:color w:val="000000"/>
                <w:sz w:val="20"/>
              </w:rPr>
            </w:pPr>
            <w:r>
              <w:rPr>
                <w:b/>
                <w:bCs/>
                <w:color w:val="000000"/>
                <w:sz w:val="20"/>
              </w:rPr>
              <w:t>Tab. 5.</w:t>
            </w:r>
            <w:r w:rsidR="003632CE">
              <w:rPr>
                <w:b/>
                <w:bCs/>
                <w:color w:val="000000"/>
                <w:sz w:val="20"/>
              </w:rPr>
              <w:t>7</w:t>
            </w:r>
            <w:r w:rsidR="00F83F60">
              <w:rPr>
                <w:b/>
                <w:bCs/>
                <w:color w:val="000000"/>
                <w:sz w:val="20"/>
              </w:rPr>
              <w:t>.4</w:t>
            </w:r>
            <w:r w:rsidR="00F174D2">
              <w:rPr>
                <w:b/>
                <w:bCs/>
                <w:color w:val="000000"/>
                <w:sz w:val="20"/>
              </w:rPr>
              <w:t>-I</w:t>
            </w:r>
            <w:r>
              <w:rPr>
                <w:b/>
                <w:bCs/>
                <w:color w:val="000000"/>
                <w:sz w:val="20"/>
              </w:rPr>
              <w:t xml:space="preserve">: </w:t>
            </w:r>
            <w:r>
              <w:rPr>
                <w:b/>
                <w:bCs/>
                <w:color w:val="000000"/>
                <w:sz w:val="20"/>
              </w:rPr>
              <w:tab/>
              <w:t>Überwachung Einbau Rekultivierungsschicht</w:t>
            </w:r>
            <w:r w:rsidR="00F174D2">
              <w:rPr>
                <w:b/>
                <w:bCs/>
                <w:color w:val="000000"/>
                <w:sz w:val="20"/>
              </w:rPr>
              <w:t xml:space="preserve"> Ruderalflächen</w:t>
            </w:r>
            <w:r>
              <w:rPr>
                <w:b/>
                <w:bCs/>
                <w:color w:val="000000"/>
                <w:sz w:val="20"/>
              </w:rPr>
              <w:t xml:space="preserve"> (Prüfumfang gilt, soweit nicht gesondert erläutert, für jeden Ober- und Unterboden)</w:t>
            </w:r>
          </w:p>
        </w:tc>
      </w:tr>
      <w:tr w:rsidR="00FB7D92" w:rsidTr="0091739C">
        <w:trPr>
          <w:cantSplit/>
          <w:tblHeader/>
        </w:trPr>
        <w:tc>
          <w:tcPr>
            <w:tcW w:w="1701"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418"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Methode</w:t>
            </w:r>
          </w:p>
        </w:tc>
        <w:tc>
          <w:tcPr>
            <w:tcW w:w="232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EP</w:t>
            </w:r>
          </w:p>
        </w:tc>
        <w:tc>
          <w:tcPr>
            <w:tcW w:w="1674" w:type="dxa"/>
            <w:tcBorders>
              <w:top w:val="double" w:sz="4" w:space="0" w:color="auto"/>
              <w:bottom w:val="double" w:sz="4" w:space="0" w:color="auto"/>
            </w:tcBorders>
            <w:shd w:val="clear" w:color="auto" w:fill="E6E6E6"/>
            <w:vAlign w:val="center"/>
          </w:tcPr>
          <w:p w:rsidR="00FB7D92" w:rsidRDefault="00FB7D92" w:rsidP="00423635">
            <w:pPr>
              <w:spacing w:after="80" w:line="240" w:lineRule="auto"/>
              <w:jc w:val="left"/>
              <w:rPr>
                <w:b/>
                <w:bCs/>
                <w:color w:val="000000"/>
                <w:sz w:val="20"/>
              </w:rPr>
            </w:pPr>
            <w:r>
              <w:rPr>
                <w:b/>
                <w:bCs/>
                <w:color w:val="000000"/>
                <w:sz w:val="20"/>
              </w:rPr>
              <w:t>Umfang FP</w:t>
            </w:r>
          </w:p>
        </w:tc>
      </w:tr>
      <w:tr w:rsidR="00D86F11" w:rsidTr="0091739C">
        <w:trPr>
          <w:cantSplit/>
          <w:trHeight w:val="340"/>
        </w:trPr>
        <w:tc>
          <w:tcPr>
            <w:tcW w:w="1701" w:type="dxa"/>
            <w:tcBorders>
              <w:top w:val="double" w:sz="4" w:space="0" w:color="auto"/>
              <w:bottom w:val="single" w:sz="6" w:space="0" w:color="auto"/>
            </w:tcBorders>
          </w:tcPr>
          <w:p w:rsidR="00D86F11" w:rsidRDefault="00D86F11" w:rsidP="00F83F60">
            <w:pPr>
              <w:spacing w:before="60" w:after="40" w:line="240" w:lineRule="auto"/>
              <w:jc w:val="left"/>
              <w:rPr>
                <w:color w:val="000000"/>
                <w:sz w:val="18"/>
              </w:rPr>
            </w:pPr>
            <w:r>
              <w:rPr>
                <w:color w:val="000000"/>
                <w:sz w:val="18"/>
              </w:rPr>
              <w:t>Lieferschein</w:t>
            </w:r>
          </w:p>
        </w:tc>
        <w:tc>
          <w:tcPr>
            <w:tcW w:w="1418" w:type="dxa"/>
            <w:tcBorders>
              <w:top w:val="double" w:sz="4" w:space="0" w:color="auto"/>
              <w:bottom w:val="single" w:sz="6" w:space="0" w:color="auto"/>
            </w:tcBorders>
          </w:tcPr>
          <w:p w:rsidR="00D86F11" w:rsidRDefault="00D86F11" w:rsidP="00F83F60">
            <w:pPr>
              <w:spacing w:before="60" w:after="40" w:line="240" w:lineRule="auto"/>
              <w:jc w:val="left"/>
              <w:rPr>
                <w:color w:val="000000"/>
                <w:sz w:val="18"/>
              </w:rPr>
            </w:pPr>
            <w:r>
              <w:rPr>
                <w:color w:val="000000"/>
                <w:sz w:val="18"/>
              </w:rPr>
              <w:t>-</w:t>
            </w:r>
          </w:p>
        </w:tc>
        <w:tc>
          <w:tcPr>
            <w:tcW w:w="2324" w:type="dxa"/>
            <w:tcBorders>
              <w:top w:val="double" w:sz="4" w:space="0" w:color="auto"/>
              <w:bottom w:val="single" w:sz="6" w:space="0" w:color="auto"/>
            </w:tcBorders>
          </w:tcPr>
          <w:p w:rsidR="00D86F11" w:rsidRDefault="00D86F11" w:rsidP="00F83F60">
            <w:pPr>
              <w:spacing w:before="60" w:after="40" w:line="240" w:lineRule="auto"/>
              <w:jc w:val="left"/>
              <w:rPr>
                <w:color w:val="000000"/>
                <w:sz w:val="18"/>
              </w:rPr>
            </w:pPr>
            <w:r>
              <w:rPr>
                <w:color w:val="000000"/>
                <w:sz w:val="18"/>
              </w:rPr>
              <w:t>Herkunft und Material gemäß Eignungsnachweis</w:t>
            </w:r>
          </w:p>
        </w:tc>
        <w:tc>
          <w:tcPr>
            <w:tcW w:w="1814" w:type="dxa"/>
            <w:tcBorders>
              <w:top w:val="double" w:sz="4" w:space="0" w:color="auto"/>
              <w:bottom w:val="single" w:sz="6" w:space="0" w:color="auto"/>
            </w:tcBorders>
          </w:tcPr>
          <w:p w:rsidR="00D86F11" w:rsidRDefault="00D86F11" w:rsidP="00F83F60">
            <w:pPr>
              <w:pStyle w:val="B1AbsatzBlock"/>
              <w:spacing w:before="60" w:after="40" w:line="240" w:lineRule="auto"/>
              <w:ind w:left="0"/>
              <w:jc w:val="left"/>
              <w:rPr>
                <w:rFonts w:cs="Arial"/>
                <w:color w:val="000000"/>
                <w:sz w:val="18"/>
              </w:rPr>
            </w:pPr>
            <w:r>
              <w:rPr>
                <w:rFonts w:cs="Arial"/>
                <w:color w:val="000000"/>
                <w:sz w:val="18"/>
              </w:rPr>
              <w:t>jede Lieferung</w:t>
            </w:r>
          </w:p>
        </w:tc>
        <w:tc>
          <w:tcPr>
            <w:tcW w:w="1674" w:type="dxa"/>
            <w:tcBorders>
              <w:top w:val="double" w:sz="4" w:space="0" w:color="auto"/>
              <w:bottom w:val="single" w:sz="6" w:space="0" w:color="auto"/>
            </w:tcBorders>
          </w:tcPr>
          <w:p w:rsidR="00D86F11" w:rsidRDefault="00D86F11" w:rsidP="00F83F60">
            <w:pPr>
              <w:spacing w:before="60" w:after="40" w:line="240" w:lineRule="auto"/>
              <w:jc w:val="left"/>
              <w:rPr>
                <w:color w:val="000000"/>
                <w:sz w:val="18"/>
              </w:rPr>
            </w:pPr>
            <w:r>
              <w:rPr>
                <w:color w:val="000000"/>
                <w:sz w:val="18"/>
              </w:rPr>
              <w:t>jede Lieferung</w:t>
            </w:r>
          </w:p>
        </w:tc>
      </w:tr>
      <w:tr w:rsidR="00D86F11" w:rsidTr="0091739C">
        <w:trPr>
          <w:cantSplit/>
          <w:trHeight w:val="340"/>
        </w:trPr>
        <w:tc>
          <w:tcPr>
            <w:tcW w:w="1701"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Einbauverfahren</w:t>
            </w:r>
          </w:p>
        </w:tc>
        <w:tc>
          <w:tcPr>
            <w:tcW w:w="1418"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gem. Festlegung</w:t>
            </w:r>
          </w:p>
        </w:tc>
        <w:tc>
          <w:tcPr>
            <w:tcW w:w="1814"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laufend</w:t>
            </w:r>
          </w:p>
        </w:tc>
        <w:tc>
          <w:tcPr>
            <w:tcW w:w="1674"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D86F11" w:rsidTr="0091739C">
        <w:trPr>
          <w:cantSplit/>
          <w:trHeight w:val="340"/>
        </w:trPr>
        <w:tc>
          <w:tcPr>
            <w:tcW w:w="1701" w:type="dxa"/>
            <w:tcBorders>
              <w:top w:val="single" w:sz="6" w:space="0" w:color="auto"/>
              <w:bottom w:val="single" w:sz="6" w:space="0" w:color="auto"/>
            </w:tcBorders>
            <w:vAlign w:val="center"/>
          </w:tcPr>
          <w:p w:rsidR="00D86F11" w:rsidRDefault="00D86F11" w:rsidP="00423635">
            <w:pPr>
              <w:spacing w:before="60" w:after="40" w:line="240" w:lineRule="auto"/>
              <w:jc w:val="left"/>
              <w:rPr>
                <w:color w:val="000000"/>
                <w:sz w:val="18"/>
              </w:rPr>
            </w:pPr>
            <w:r>
              <w:rPr>
                <w:color w:val="000000"/>
                <w:sz w:val="18"/>
              </w:rPr>
              <w:t>Fremdkörper, Ve</w:t>
            </w:r>
            <w:r>
              <w:rPr>
                <w:color w:val="000000"/>
                <w:sz w:val="18"/>
              </w:rPr>
              <w:t>r</w:t>
            </w:r>
            <w:r>
              <w:rPr>
                <w:color w:val="000000"/>
                <w:sz w:val="18"/>
              </w:rPr>
              <w:t>unreinigungen, Vernässung</w:t>
            </w:r>
          </w:p>
        </w:tc>
        <w:tc>
          <w:tcPr>
            <w:tcW w:w="1418"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Frei; Unterboden muss frei von scharfkantigem Gro</w:t>
            </w:r>
            <w:r>
              <w:rPr>
                <w:color w:val="000000"/>
                <w:sz w:val="18"/>
              </w:rPr>
              <w:t>b</w:t>
            </w:r>
            <w:r>
              <w:rPr>
                <w:color w:val="000000"/>
                <w:sz w:val="18"/>
              </w:rPr>
              <w:t>korn sein, weniger als 5 % Grobkorn &gt; 2 mm</w:t>
            </w:r>
          </w:p>
        </w:tc>
        <w:tc>
          <w:tcPr>
            <w:tcW w:w="1814"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 xml:space="preserve">kontinuierlich </w:t>
            </w:r>
          </w:p>
        </w:tc>
        <w:tc>
          <w:tcPr>
            <w:tcW w:w="167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stichprobenartig</w:t>
            </w:r>
          </w:p>
        </w:tc>
      </w:tr>
      <w:tr w:rsidR="00D86F11" w:rsidTr="0091739C">
        <w:trPr>
          <w:cantSplit/>
          <w:trHeight w:val="340"/>
        </w:trPr>
        <w:tc>
          <w:tcPr>
            <w:tcW w:w="1701"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Bodengefüge</w:t>
            </w:r>
          </w:p>
        </w:tc>
        <w:tc>
          <w:tcPr>
            <w:tcW w:w="1418"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keine verhärteten oder plastisch zusammenha</w:t>
            </w:r>
            <w:r>
              <w:rPr>
                <w:color w:val="000000"/>
                <w:sz w:val="18"/>
              </w:rPr>
              <w:t>f</w:t>
            </w:r>
            <w:r>
              <w:rPr>
                <w:color w:val="000000"/>
                <w:sz w:val="18"/>
              </w:rPr>
              <w:t xml:space="preserve">tenden Klumpen mit einem Durchmesser </w:t>
            </w:r>
            <w:r>
              <w:rPr>
                <w:color w:val="000000"/>
                <w:sz w:val="18"/>
              </w:rPr>
              <w:sym w:font="Symbol" w:char="F0B3"/>
            </w:r>
            <w:r>
              <w:rPr>
                <w:color w:val="000000"/>
                <w:sz w:val="18"/>
              </w:rPr>
              <w:t xml:space="preserve"> 10 cm</w:t>
            </w:r>
          </w:p>
        </w:tc>
        <w:tc>
          <w:tcPr>
            <w:tcW w:w="1814"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 xml:space="preserve">kontinuierlich </w:t>
            </w:r>
          </w:p>
        </w:tc>
        <w:tc>
          <w:tcPr>
            <w:tcW w:w="1674"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D86F11" w:rsidTr="0091739C">
        <w:trPr>
          <w:cantSplit/>
          <w:trHeight w:val="340"/>
        </w:trPr>
        <w:tc>
          <w:tcPr>
            <w:tcW w:w="1701"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418"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DIN 18123:</w:t>
            </w:r>
            <w:r>
              <w:rPr>
                <w:color w:val="000000"/>
                <w:sz w:val="18"/>
              </w:rPr>
              <w:br/>
              <w:t xml:space="preserve">Siebung + </w:t>
            </w:r>
            <w:r>
              <w:rPr>
                <w:color w:val="000000"/>
                <w:sz w:val="18"/>
              </w:rPr>
              <w:br/>
              <w:t>Sedimentation</w:t>
            </w:r>
          </w:p>
        </w:tc>
        <w:tc>
          <w:tcPr>
            <w:tcW w:w="232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highlight w:val="yellow"/>
              </w:rPr>
            </w:pPr>
            <w:r>
              <w:rPr>
                <w:color w:val="000000"/>
                <w:sz w:val="18"/>
              </w:rPr>
              <w:t>gem. Eignungsnachweis</w:t>
            </w:r>
          </w:p>
        </w:tc>
        <w:tc>
          <w:tcPr>
            <w:tcW w:w="1814" w:type="dxa"/>
            <w:tcBorders>
              <w:top w:val="single" w:sz="6" w:space="0" w:color="auto"/>
              <w:bottom w:val="single" w:sz="6" w:space="0" w:color="auto"/>
            </w:tcBorders>
          </w:tcPr>
          <w:p w:rsidR="00D86F11" w:rsidRPr="006E0B68" w:rsidRDefault="00D86F11" w:rsidP="00700A3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sidR="00CC2265">
              <w:rPr>
                <w:rFonts w:cs="Arial"/>
                <w:color w:val="000000"/>
                <w:sz w:val="18"/>
              </w:rPr>
              <w:t xml:space="preserve">Schicht </w:t>
            </w:r>
            <w:r w:rsidR="00700A30">
              <w:rPr>
                <w:rFonts w:cs="Arial"/>
                <w:color w:val="000000"/>
                <w:sz w:val="18"/>
              </w:rPr>
              <w:t>aus jedem 5. Schurf, wobei jeder 15. Schurf entfällt (en</w:t>
            </w:r>
            <w:r w:rsidR="00700A30">
              <w:rPr>
                <w:rFonts w:cs="Arial"/>
                <w:color w:val="000000"/>
                <w:sz w:val="18"/>
              </w:rPr>
              <w:t>t</w:t>
            </w:r>
            <w:r w:rsidR="00700A30">
              <w:rPr>
                <w:rFonts w:cs="Arial"/>
                <w:color w:val="000000"/>
                <w:sz w:val="18"/>
              </w:rPr>
              <w:t>spricht 2 je 15.000 m²)</w:t>
            </w:r>
          </w:p>
        </w:tc>
        <w:tc>
          <w:tcPr>
            <w:tcW w:w="1674" w:type="dxa"/>
            <w:tcBorders>
              <w:top w:val="single" w:sz="6" w:space="0" w:color="auto"/>
              <w:bottom w:val="single" w:sz="6" w:space="0" w:color="auto"/>
            </w:tcBorders>
          </w:tcPr>
          <w:p w:rsidR="00D86F11" w:rsidRPr="006E0B68" w:rsidRDefault="00CC2265" w:rsidP="00423635">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15. Schurf</w:t>
            </w:r>
          </w:p>
        </w:tc>
      </w:tr>
      <w:tr w:rsidR="00700A30" w:rsidTr="0091739C">
        <w:trPr>
          <w:cantSplit/>
          <w:trHeight w:val="340"/>
        </w:trPr>
        <w:tc>
          <w:tcPr>
            <w:tcW w:w="1701" w:type="dxa"/>
            <w:tcBorders>
              <w:top w:val="single" w:sz="6" w:space="0" w:color="auto"/>
              <w:bottom w:val="single" w:sz="6" w:space="0" w:color="auto"/>
            </w:tcBorders>
          </w:tcPr>
          <w:p w:rsidR="00700A30" w:rsidRDefault="00700A30" w:rsidP="00423635">
            <w:pPr>
              <w:spacing w:before="60" w:after="40" w:line="240" w:lineRule="auto"/>
              <w:jc w:val="left"/>
              <w:rPr>
                <w:color w:val="000000"/>
                <w:sz w:val="18"/>
              </w:rPr>
            </w:pPr>
            <w:proofErr w:type="spellStart"/>
            <w:r>
              <w:rPr>
                <w:color w:val="000000"/>
                <w:sz w:val="18"/>
              </w:rPr>
              <w:t>Proctorversuch</w:t>
            </w:r>
            <w:proofErr w:type="spellEnd"/>
          </w:p>
        </w:tc>
        <w:tc>
          <w:tcPr>
            <w:tcW w:w="1418" w:type="dxa"/>
            <w:tcBorders>
              <w:top w:val="single" w:sz="6" w:space="0" w:color="auto"/>
              <w:bottom w:val="single" w:sz="6" w:space="0" w:color="auto"/>
            </w:tcBorders>
          </w:tcPr>
          <w:p w:rsidR="00700A30" w:rsidRDefault="00700A30" w:rsidP="00423635">
            <w:pPr>
              <w:pStyle w:val="B1AbsatzBlock"/>
              <w:spacing w:before="60" w:after="40" w:line="240" w:lineRule="auto"/>
              <w:ind w:left="0"/>
              <w:jc w:val="left"/>
              <w:rPr>
                <w:rFonts w:cs="Arial"/>
                <w:color w:val="000000"/>
                <w:sz w:val="18"/>
              </w:rPr>
            </w:pPr>
            <w:r>
              <w:rPr>
                <w:rFonts w:cs="Arial"/>
                <w:color w:val="000000"/>
                <w:sz w:val="18"/>
              </w:rPr>
              <w:t>DIN 18127:</w:t>
            </w:r>
          </w:p>
        </w:tc>
        <w:tc>
          <w:tcPr>
            <w:tcW w:w="2324" w:type="dxa"/>
            <w:tcBorders>
              <w:top w:val="single" w:sz="6" w:space="0" w:color="auto"/>
              <w:bottom w:val="single" w:sz="6" w:space="0" w:color="auto"/>
            </w:tcBorders>
          </w:tcPr>
          <w:p w:rsidR="00700A30" w:rsidRDefault="00700A30" w:rsidP="00423635">
            <w:pPr>
              <w:spacing w:before="60" w:after="40" w:line="240" w:lineRule="auto"/>
              <w:jc w:val="left"/>
              <w:rPr>
                <w:color w:val="000000"/>
                <w:sz w:val="18"/>
              </w:rPr>
            </w:pPr>
          </w:p>
        </w:tc>
        <w:tc>
          <w:tcPr>
            <w:tcW w:w="1814" w:type="dxa"/>
            <w:tcBorders>
              <w:top w:val="single" w:sz="6" w:space="0" w:color="auto"/>
              <w:bottom w:val="single" w:sz="6" w:space="0" w:color="auto"/>
            </w:tcBorders>
          </w:tcPr>
          <w:p w:rsidR="00700A30" w:rsidRPr="006E0B68" w:rsidRDefault="00E85FC0" w:rsidP="00F83F60">
            <w:pPr>
              <w:pStyle w:val="B1AbsatzBlock"/>
              <w:spacing w:before="60" w:after="40" w:line="240" w:lineRule="auto"/>
              <w:ind w:left="0"/>
              <w:jc w:val="left"/>
              <w:rPr>
                <w:rFonts w:cs="Arial"/>
                <w:color w:val="000000"/>
                <w:sz w:val="18"/>
              </w:rPr>
            </w:pPr>
            <w:r>
              <w:rPr>
                <w:rFonts w:cs="Arial"/>
                <w:color w:val="000000"/>
                <w:sz w:val="18"/>
              </w:rPr>
              <w:t>1 pro Schicht aus jedem 5. Schurf</w:t>
            </w:r>
          </w:p>
        </w:tc>
        <w:tc>
          <w:tcPr>
            <w:tcW w:w="1674" w:type="dxa"/>
            <w:tcBorders>
              <w:top w:val="single" w:sz="6" w:space="0" w:color="auto"/>
              <w:bottom w:val="single" w:sz="6" w:space="0" w:color="auto"/>
            </w:tcBorders>
          </w:tcPr>
          <w:p w:rsidR="00700A30" w:rsidRPr="006E0B68" w:rsidRDefault="00E85FC0" w:rsidP="00F83F60">
            <w:pPr>
              <w:pStyle w:val="B1AbsatzBlock"/>
              <w:spacing w:before="60" w:after="40" w:line="240" w:lineRule="auto"/>
              <w:ind w:left="0"/>
              <w:jc w:val="left"/>
              <w:rPr>
                <w:rFonts w:cs="Arial"/>
                <w:color w:val="000000"/>
                <w:sz w:val="18"/>
              </w:rPr>
            </w:pPr>
            <w:r>
              <w:rPr>
                <w:rFonts w:cs="Arial"/>
                <w:color w:val="000000"/>
                <w:sz w:val="18"/>
              </w:rPr>
              <w:t>1 pro Schicht aus jedem 5. Schurf</w:t>
            </w:r>
          </w:p>
        </w:tc>
      </w:tr>
      <w:tr w:rsidR="00D86F11" w:rsidTr="0091739C">
        <w:trPr>
          <w:cantSplit/>
          <w:trHeight w:val="340"/>
        </w:trPr>
        <w:tc>
          <w:tcPr>
            <w:tcW w:w="1701"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Wassergehalt</w:t>
            </w:r>
          </w:p>
        </w:tc>
        <w:tc>
          <w:tcPr>
            <w:tcW w:w="1418" w:type="dxa"/>
            <w:tcBorders>
              <w:top w:val="single" w:sz="6" w:space="0" w:color="auto"/>
              <w:bottom w:val="single" w:sz="6" w:space="0" w:color="auto"/>
            </w:tcBorders>
          </w:tcPr>
          <w:p w:rsidR="00D86F11" w:rsidRDefault="00D86F11" w:rsidP="00423635">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32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 xml:space="preserve">&lt;&lt; </w:t>
            </w:r>
            <w:proofErr w:type="spellStart"/>
            <w:r>
              <w:rPr>
                <w:color w:val="000000"/>
                <w:sz w:val="18"/>
              </w:rPr>
              <w:t>opt</w:t>
            </w:r>
            <w:proofErr w:type="spellEnd"/>
            <w:r>
              <w:rPr>
                <w:color w:val="000000"/>
                <w:sz w:val="18"/>
              </w:rPr>
              <w:t>. Wassergehalt (</w:t>
            </w:r>
            <w:proofErr w:type="spellStart"/>
            <w:r>
              <w:rPr>
                <w:color w:val="000000"/>
                <w:sz w:val="18"/>
              </w:rPr>
              <w:t>wPr</w:t>
            </w:r>
            <w:proofErr w:type="spellEnd"/>
            <w:r>
              <w:rPr>
                <w:color w:val="000000"/>
                <w:sz w:val="18"/>
              </w:rPr>
              <w:t>)</w:t>
            </w:r>
          </w:p>
        </w:tc>
        <w:tc>
          <w:tcPr>
            <w:tcW w:w="1814" w:type="dxa"/>
            <w:tcBorders>
              <w:top w:val="single" w:sz="6" w:space="0" w:color="auto"/>
              <w:bottom w:val="single" w:sz="6" w:space="0" w:color="auto"/>
            </w:tcBorders>
          </w:tcPr>
          <w:p w:rsidR="00D86F11" w:rsidRPr="006E0B68" w:rsidRDefault="00DF0E9C" w:rsidP="00DF0E9C">
            <w:pPr>
              <w:pStyle w:val="B1AbsatzBlock"/>
              <w:spacing w:before="60" w:after="40" w:line="240" w:lineRule="auto"/>
              <w:ind w:left="0"/>
              <w:jc w:val="left"/>
              <w:rPr>
                <w:rFonts w:cs="Arial"/>
                <w:color w:val="000000"/>
                <w:sz w:val="18"/>
              </w:rPr>
            </w:pPr>
            <w:r w:rsidRPr="006E0B68">
              <w:rPr>
                <w:color w:val="000000"/>
                <w:sz w:val="18"/>
              </w:rPr>
              <w:t>1 pro</w:t>
            </w:r>
            <w:r w:rsidR="005F624E" w:rsidRPr="006E0B68">
              <w:rPr>
                <w:color w:val="000000"/>
                <w:sz w:val="18"/>
              </w:rPr>
              <w:t xml:space="preserve"> Schicht </w:t>
            </w:r>
            <w:r w:rsidR="0091739C" w:rsidRPr="006E0B68">
              <w:rPr>
                <w:color w:val="000000"/>
                <w:sz w:val="18"/>
              </w:rPr>
              <w:t xml:space="preserve">aus dem unteren Bereich </w:t>
            </w:r>
            <w:r w:rsidRPr="006E0B68">
              <w:rPr>
                <w:color w:val="000000"/>
                <w:sz w:val="18"/>
              </w:rPr>
              <w:t>von 2/3 der Schürfe (</w:t>
            </w:r>
            <w:r w:rsidR="0091739C" w:rsidRPr="006E0B68">
              <w:rPr>
                <w:color w:val="000000"/>
                <w:sz w:val="18"/>
              </w:rPr>
              <w:t>entspricht 2 je 3.000 m²)</w:t>
            </w:r>
          </w:p>
        </w:tc>
        <w:tc>
          <w:tcPr>
            <w:tcW w:w="1674" w:type="dxa"/>
            <w:tcBorders>
              <w:top w:val="single" w:sz="6" w:space="0" w:color="auto"/>
              <w:bottom w:val="single" w:sz="6" w:space="0" w:color="auto"/>
            </w:tcBorders>
          </w:tcPr>
          <w:p w:rsidR="00D86F11" w:rsidRPr="006E0B68" w:rsidRDefault="00DF0E9C" w:rsidP="00DF0E9C">
            <w:pPr>
              <w:pStyle w:val="B1AbsatzBlock"/>
              <w:spacing w:before="60" w:after="40" w:line="240" w:lineRule="auto"/>
              <w:ind w:left="0"/>
              <w:jc w:val="left"/>
              <w:rPr>
                <w:rFonts w:cs="Arial"/>
                <w:color w:val="000000"/>
                <w:sz w:val="18"/>
              </w:rPr>
            </w:pPr>
            <w:r w:rsidRPr="006E0B68">
              <w:rPr>
                <w:color w:val="000000"/>
                <w:sz w:val="18"/>
              </w:rPr>
              <w:t>1 pro Schicht aus dem unteren B</w:t>
            </w:r>
            <w:r w:rsidRPr="006E0B68">
              <w:rPr>
                <w:color w:val="000000"/>
                <w:sz w:val="18"/>
              </w:rPr>
              <w:t>e</w:t>
            </w:r>
            <w:r w:rsidRPr="006E0B68">
              <w:rPr>
                <w:color w:val="000000"/>
                <w:sz w:val="18"/>
              </w:rPr>
              <w:t>reich von 1/3 der Schürfe (entspricht 1 je 3.000 m²)</w:t>
            </w:r>
          </w:p>
        </w:tc>
      </w:tr>
      <w:tr w:rsidR="00700A30" w:rsidTr="0091739C">
        <w:trPr>
          <w:cantSplit/>
          <w:trHeight w:val="340"/>
        </w:trPr>
        <w:tc>
          <w:tcPr>
            <w:tcW w:w="1701" w:type="dxa"/>
            <w:tcBorders>
              <w:top w:val="single" w:sz="6" w:space="0" w:color="auto"/>
              <w:bottom w:val="single" w:sz="6" w:space="0" w:color="auto"/>
            </w:tcBorders>
          </w:tcPr>
          <w:p w:rsidR="00700A30" w:rsidRDefault="00700A30" w:rsidP="00423635">
            <w:pPr>
              <w:spacing w:before="60" w:after="40" w:line="240" w:lineRule="auto"/>
              <w:jc w:val="left"/>
              <w:rPr>
                <w:color w:val="000000"/>
                <w:sz w:val="18"/>
              </w:rPr>
            </w:pPr>
            <w:r>
              <w:rPr>
                <w:color w:val="000000"/>
                <w:sz w:val="18"/>
              </w:rPr>
              <w:t xml:space="preserve">Trockendichte </w:t>
            </w:r>
          </w:p>
        </w:tc>
        <w:tc>
          <w:tcPr>
            <w:tcW w:w="1418" w:type="dxa"/>
            <w:tcBorders>
              <w:top w:val="single" w:sz="6" w:space="0" w:color="auto"/>
              <w:bottom w:val="single" w:sz="6" w:space="0" w:color="auto"/>
            </w:tcBorders>
          </w:tcPr>
          <w:p w:rsidR="00700A30" w:rsidRDefault="00700A30" w:rsidP="00423635">
            <w:pPr>
              <w:spacing w:before="60" w:after="40" w:line="240" w:lineRule="auto"/>
              <w:jc w:val="left"/>
              <w:rPr>
                <w:color w:val="000000"/>
                <w:sz w:val="18"/>
              </w:rPr>
            </w:pPr>
            <w:r>
              <w:rPr>
                <w:color w:val="000000"/>
                <w:sz w:val="18"/>
              </w:rPr>
              <w:t>DIN 18125</w:t>
            </w:r>
          </w:p>
        </w:tc>
        <w:tc>
          <w:tcPr>
            <w:tcW w:w="2324" w:type="dxa"/>
            <w:tcBorders>
              <w:top w:val="single" w:sz="6" w:space="0" w:color="auto"/>
              <w:bottom w:val="single" w:sz="6" w:space="0" w:color="auto"/>
            </w:tcBorders>
          </w:tcPr>
          <w:p w:rsidR="00700A30" w:rsidRDefault="00700A30" w:rsidP="00423635">
            <w:pPr>
              <w:spacing w:before="60" w:after="40" w:line="240" w:lineRule="auto"/>
              <w:jc w:val="left"/>
              <w:rPr>
                <w:color w:val="000000"/>
                <w:sz w:val="18"/>
              </w:rPr>
            </w:pPr>
            <w:r>
              <w:rPr>
                <w:color w:val="000000"/>
                <w:sz w:val="18"/>
              </w:rPr>
              <w:t>-</w:t>
            </w:r>
          </w:p>
        </w:tc>
        <w:tc>
          <w:tcPr>
            <w:tcW w:w="1814" w:type="dxa"/>
            <w:tcBorders>
              <w:top w:val="single" w:sz="6" w:space="0" w:color="auto"/>
              <w:bottom w:val="single" w:sz="6" w:space="0" w:color="auto"/>
            </w:tcBorders>
          </w:tcPr>
          <w:p w:rsidR="00700A30" w:rsidRPr="006E0B68" w:rsidRDefault="00700A30" w:rsidP="00F83F60">
            <w:pPr>
              <w:pStyle w:val="B1AbsatzBlock"/>
              <w:spacing w:before="60" w:after="40" w:line="240" w:lineRule="auto"/>
              <w:ind w:left="0"/>
              <w:jc w:val="left"/>
              <w:rPr>
                <w:rFonts w:cs="Arial"/>
                <w:color w:val="000000"/>
                <w:sz w:val="18"/>
              </w:rPr>
            </w:pPr>
            <w:r w:rsidRPr="006E0B68">
              <w:rPr>
                <w:color w:val="000000"/>
                <w:sz w:val="18"/>
              </w:rPr>
              <w:t>1 pro Schicht aus dem unteren Bereich von 2/3 der Schürfe (entspricht 2 je 3.000 m²)</w:t>
            </w:r>
          </w:p>
        </w:tc>
        <w:tc>
          <w:tcPr>
            <w:tcW w:w="1674" w:type="dxa"/>
            <w:tcBorders>
              <w:top w:val="single" w:sz="6" w:space="0" w:color="auto"/>
              <w:bottom w:val="single" w:sz="6" w:space="0" w:color="auto"/>
            </w:tcBorders>
          </w:tcPr>
          <w:p w:rsidR="00700A30" w:rsidRPr="006E0B68" w:rsidRDefault="00700A30" w:rsidP="00F83F60">
            <w:pPr>
              <w:pStyle w:val="B1AbsatzBlock"/>
              <w:spacing w:before="60" w:after="40" w:line="240" w:lineRule="auto"/>
              <w:ind w:left="0"/>
              <w:jc w:val="left"/>
              <w:rPr>
                <w:rFonts w:cs="Arial"/>
                <w:color w:val="000000"/>
                <w:sz w:val="18"/>
              </w:rPr>
            </w:pPr>
            <w:r w:rsidRPr="006E0B68">
              <w:rPr>
                <w:color w:val="000000"/>
                <w:sz w:val="18"/>
              </w:rPr>
              <w:t>1 pro Schicht aus dem unteren B</w:t>
            </w:r>
            <w:r w:rsidRPr="006E0B68">
              <w:rPr>
                <w:color w:val="000000"/>
                <w:sz w:val="18"/>
              </w:rPr>
              <w:t>e</w:t>
            </w:r>
            <w:r w:rsidRPr="006E0B68">
              <w:rPr>
                <w:color w:val="000000"/>
                <w:sz w:val="18"/>
              </w:rPr>
              <w:t>reich von 1/3 der Schürfe (entspricht 1 je 3.000 m²)</w:t>
            </w:r>
          </w:p>
        </w:tc>
      </w:tr>
      <w:tr w:rsidR="00700A30" w:rsidTr="0091739C">
        <w:trPr>
          <w:cantSplit/>
          <w:trHeight w:val="340"/>
        </w:trPr>
        <w:tc>
          <w:tcPr>
            <w:tcW w:w="1701" w:type="dxa"/>
            <w:tcBorders>
              <w:top w:val="single" w:sz="6" w:space="0" w:color="auto"/>
              <w:bottom w:val="single" w:sz="6" w:space="0" w:color="auto"/>
            </w:tcBorders>
          </w:tcPr>
          <w:p w:rsidR="00700A30" w:rsidRDefault="00700A30" w:rsidP="00423635">
            <w:pPr>
              <w:spacing w:before="60" w:after="40" w:line="240" w:lineRule="auto"/>
              <w:jc w:val="left"/>
              <w:rPr>
                <w:color w:val="000000"/>
                <w:sz w:val="18"/>
              </w:rPr>
            </w:pPr>
            <w:r>
              <w:rPr>
                <w:color w:val="000000"/>
                <w:sz w:val="18"/>
              </w:rPr>
              <w:t>Verdichtungsgrad (DPr)</w:t>
            </w:r>
          </w:p>
        </w:tc>
        <w:tc>
          <w:tcPr>
            <w:tcW w:w="1418" w:type="dxa"/>
            <w:tcBorders>
              <w:top w:val="single" w:sz="6" w:space="0" w:color="auto"/>
              <w:bottom w:val="single" w:sz="6" w:space="0" w:color="auto"/>
            </w:tcBorders>
          </w:tcPr>
          <w:p w:rsidR="00700A30" w:rsidRDefault="00700A30" w:rsidP="00423635">
            <w:pPr>
              <w:spacing w:before="60" w:after="40" w:line="240" w:lineRule="auto"/>
              <w:jc w:val="left"/>
              <w:rPr>
                <w:color w:val="000000"/>
                <w:sz w:val="18"/>
              </w:rPr>
            </w:pPr>
            <w:r>
              <w:rPr>
                <w:color w:val="000000"/>
                <w:sz w:val="18"/>
              </w:rPr>
              <w:t>DIN 18127</w:t>
            </w:r>
          </w:p>
        </w:tc>
        <w:tc>
          <w:tcPr>
            <w:tcW w:w="2324" w:type="dxa"/>
            <w:tcBorders>
              <w:top w:val="single" w:sz="6" w:space="0" w:color="auto"/>
              <w:bottom w:val="single" w:sz="6" w:space="0" w:color="auto"/>
            </w:tcBorders>
          </w:tcPr>
          <w:p w:rsidR="00700A30" w:rsidRDefault="00700A30" w:rsidP="00423635">
            <w:pPr>
              <w:spacing w:before="60" w:after="40" w:line="240" w:lineRule="auto"/>
              <w:jc w:val="left"/>
              <w:rPr>
                <w:color w:val="000000"/>
                <w:sz w:val="18"/>
              </w:rPr>
            </w:pPr>
            <w:r>
              <w:rPr>
                <w:color w:val="000000"/>
                <w:sz w:val="18"/>
              </w:rPr>
              <w:t>gem. Eignungsnachweis und Ergebnissen Probefeld</w:t>
            </w:r>
          </w:p>
        </w:tc>
        <w:tc>
          <w:tcPr>
            <w:tcW w:w="1814" w:type="dxa"/>
            <w:tcBorders>
              <w:top w:val="single" w:sz="6" w:space="0" w:color="auto"/>
              <w:bottom w:val="single" w:sz="6" w:space="0" w:color="auto"/>
            </w:tcBorders>
          </w:tcPr>
          <w:p w:rsidR="00700A30" w:rsidRPr="006E0B68" w:rsidRDefault="00700A30" w:rsidP="00F83F60">
            <w:pPr>
              <w:pStyle w:val="B1AbsatzBlock"/>
              <w:spacing w:before="60" w:after="40" w:line="240" w:lineRule="auto"/>
              <w:ind w:left="0"/>
              <w:jc w:val="left"/>
              <w:rPr>
                <w:rFonts w:cs="Arial"/>
                <w:color w:val="000000"/>
                <w:sz w:val="18"/>
              </w:rPr>
            </w:pPr>
            <w:r w:rsidRPr="006E0B68">
              <w:rPr>
                <w:color w:val="000000"/>
                <w:sz w:val="18"/>
              </w:rPr>
              <w:t>1 pro Schicht aus dem unteren Bereich von 2/3 der Schürfe (entspricht 2 je 3.000 m²)</w:t>
            </w:r>
          </w:p>
        </w:tc>
        <w:tc>
          <w:tcPr>
            <w:tcW w:w="1674" w:type="dxa"/>
            <w:tcBorders>
              <w:top w:val="single" w:sz="6" w:space="0" w:color="auto"/>
              <w:bottom w:val="single" w:sz="6" w:space="0" w:color="auto"/>
            </w:tcBorders>
          </w:tcPr>
          <w:p w:rsidR="00700A30" w:rsidRPr="006E0B68" w:rsidRDefault="00700A30" w:rsidP="00F83F60">
            <w:pPr>
              <w:pStyle w:val="B1AbsatzBlock"/>
              <w:spacing w:before="60" w:after="40" w:line="240" w:lineRule="auto"/>
              <w:ind w:left="0"/>
              <w:jc w:val="left"/>
              <w:rPr>
                <w:rFonts w:cs="Arial"/>
                <w:color w:val="000000"/>
                <w:sz w:val="18"/>
              </w:rPr>
            </w:pPr>
            <w:r w:rsidRPr="006E0B68">
              <w:rPr>
                <w:color w:val="000000"/>
                <w:sz w:val="18"/>
              </w:rPr>
              <w:t>1 pro Schicht aus dem unteren B</w:t>
            </w:r>
            <w:r w:rsidRPr="006E0B68">
              <w:rPr>
                <w:color w:val="000000"/>
                <w:sz w:val="18"/>
              </w:rPr>
              <w:t>e</w:t>
            </w:r>
            <w:r w:rsidRPr="006E0B68">
              <w:rPr>
                <w:color w:val="000000"/>
                <w:sz w:val="18"/>
              </w:rPr>
              <w:t>reich von 1/3 der Schürfe (entspricht 1 je 3.000 m²)</w:t>
            </w:r>
          </w:p>
        </w:tc>
      </w:tr>
      <w:tr w:rsidR="00D86F11" w:rsidTr="0091739C">
        <w:trPr>
          <w:cantSplit/>
          <w:trHeight w:val="340"/>
        </w:trPr>
        <w:tc>
          <w:tcPr>
            <w:tcW w:w="1701"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Konsistenzgrenzen</w:t>
            </w:r>
          </w:p>
        </w:tc>
        <w:tc>
          <w:tcPr>
            <w:tcW w:w="1418"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DIN 18122</w:t>
            </w:r>
          </w:p>
        </w:tc>
        <w:tc>
          <w:tcPr>
            <w:tcW w:w="2324"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Ic ≥ 0,75</w:t>
            </w:r>
          </w:p>
        </w:tc>
        <w:tc>
          <w:tcPr>
            <w:tcW w:w="181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bei Bedarf</w:t>
            </w:r>
          </w:p>
        </w:tc>
        <w:tc>
          <w:tcPr>
            <w:tcW w:w="167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bei Bedarf</w:t>
            </w:r>
          </w:p>
        </w:tc>
      </w:tr>
      <w:tr w:rsidR="00D86F11" w:rsidTr="0091739C">
        <w:trPr>
          <w:cantSplit/>
          <w:trHeight w:val="340"/>
        </w:trPr>
        <w:tc>
          <w:tcPr>
            <w:tcW w:w="1701" w:type="dxa"/>
          </w:tcPr>
          <w:p w:rsidR="00D86F11" w:rsidRDefault="00D86F11" w:rsidP="00423635">
            <w:pPr>
              <w:spacing w:before="60" w:after="40" w:line="240" w:lineRule="auto"/>
              <w:jc w:val="left"/>
              <w:rPr>
                <w:color w:val="000000"/>
                <w:sz w:val="18"/>
              </w:rPr>
            </w:pPr>
            <w:r>
              <w:rPr>
                <w:color w:val="000000"/>
                <w:sz w:val="18"/>
              </w:rPr>
              <w:t>nutzbare Feldk</w:t>
            </w:r>
            <w:r>
              <w:rPr>
                <w:color w:val="000000"/>
                <w:sz w:val="18"/>
              </w:rPr>
              <w:t>a</w:t>
            </w:r>
            <w:r>
              <w:rPr>
                <w:color w:val="000000"/>
                <w:sz w:val="18"/>
              </w:rPr>
              <w:t>pazität nFK</w:t>
            </w:r>
          </w:p>
          <w:p w:rsidR="00D86F11" w:rsidRDefault="00D86F11" w:rsidP="00423635">
            <w:pPr>
              <w:spacing w:before="60" w:after="40" w:line="240" w:lineRule="auto"/>
              <w:jc w:val="left"/>
              <w:rPr>
                <w:color w:val="000000"/>
                <w:sz w:val="18"/>
              </w:rPr>
            </w:pPr>
          </w:p>
          <w:p w:rsidR="00D86F11" w:rsidRDefault="00D86F11" w:rsidP="00423635">
            <w:pPr>
              <w:spacing w:before="60" w:after="40" w:line="240" w:lineRule="auto"/>
              <w:jc w:val="left"/>
              <w:rPr>
                <w:color w:val="000000"/>
                <w:sz w:val="18"/>
              </w:rPr>
            </w:pPr>
            <w:r>
              <w:rPr>
                <w:color w:val="000000"/>
                <w:sz w:val="18"/>
              </w:rPr>
              <w:t>Luftkapazität LK</w:t>
            </w:r>
          </w:p>
        </w:tc>
        <w:tc>
          <w:tcPr>
            <w:tcW w:w="1418" w:type="dxa"/>
          </w:tcPr>
          <w:p w:rsidR="00D86F11" w:rsidRDefault="00D86F11" w:rsidP="00423635">
            <w:pPr>
              <w:spacing w:before="60" w:after="40" w:line="240" w:lineRule="auto"/>
              <w:jc w:val="left"/>
              <w:rPr>
                <w:color w:val="000000"/>
                <w:sz w:val="18"/>
              </w:rPr>
            </w:pPr>
            <w:r>
              <w:rPr>
                <w:sz w:val="18"/>
              </w:rPr>
              <w:t>DIN ISO 11274</w:t>
            </w:r>
          </w:p>
        </w:tc>
        <w:tc>
          <w:tcPr>
            <w:tcW w:w="2324" w:type="dxa"/>
          </w:tcPr>
          <w:p w:rsidR="00D86F11" w:rsidRDefault="00D86F11" w:rsidP="00423635">
            <w:pPr>
              <w:spacing w:before="60" w:after="40" w:line="240" w:lineRule="auto"/>
              <w:jc w:val="left"/>
              <w:rPr>
                <w:color w:val="000000"/>
                <w:sz w:val="18"/>
              </w:rPr>
            </w:pPr>
            <w:r>
              <w:rPr>
                <w:color w:val="000000"/>
                <w:sz w:val="18"/>
              </w:rPr>
              <w:t xml:space="preserve">nFK: </w:t>
            </w:r>
            <w:r>
              <w:rPr>
                <w:color w:val="000000"/>
                <w:sz w:val="18"/>
              </w:rPr>
              <w:sym w:font="Symbol" w:char="F0B3"/>
            </w:r>
            <w:r>
              <w:rPr>
                <w:color w:val="000000"/>
                <w:sz w:val="18"/>
              </w:rPr>
              <w:t xml:space="preserve"> 140 mm bezogen auf Gesamtdicke</w:t>
            </w:r>
          </w:p>
          <w:p w:rsidR="00D86F11" w:rsidRDefault="00D86F11" w:rsidP="00423635">
            <w:pPr>
              <w:spacing w:before="60" w:after="40" w:line="240" w:lineRule="auto"/>
              <w:jc w:val="left"/>
              <w:rPr>
                <w:color w:val="000000"/>
                <w:sz w:val="18"/>
              </w:rPr>
            </w:pPr>
          </w:p>
          <w:p w:rsidR="00D86F11" w:rsidRDefault="00D86F11" w:rsidP="00423635">
            <w:pPr>
              <w:spacing w:before="60" w:after="40" w:line="240" w:lineRule="auto"/>
              <w:jc w:val="left"/>
              <w:rPr>
                <w:color w:val="000000"/>
                <w:sz w:val="18"/>
              </w:rPr>
            </w:pPr>
            <w:r>
              <w:rPr>
                <w:color w:val="000000"/>
                <w:sz w:val="18"/>
              </w:rPr>
              <w:t xml:space="preserve">LK: </w:t>
            </w:r>
            <w:r>
              <w:rPr>
                <w:color w:val="000000"/>
                <w:sz w:val="18"/>
              </w:rPr>
              <w:sym w:font="Symbol" w:char="F0B3"/>
            </w:r>
            <w:r>
              <w:rPr>
                <w:color w:val="000000"/>
                <w:sz w:val="18"/>
              </w:rPr>
              <w:t xml:space="preserve"> 8 Vol.-%</w:t>
            </w:r>
          </w:p>
        </w:tc>
        <w:tc>
          <w:tcPr>
            <w:tcW w:w="1814" w:type="dxa"/>
          </w:tcPr>
          <w:p w:rsidR="00D86F11" w:rsidRDefault="00700A30" w:rsidP="00423635">
            <w:pPr>
              <w:pStyle w:val="B1AbsatzBlock"/>
              <w:spacing w:before="60" w:after="40" w:line="240" w:lineRule="auto"/>
              <w:ind w:left="0"/>
              <w:jc w:val="left"/>
              <w:rPr>
                <w:rFonts w:cs="Arial"/>
                <w:color w:val="000000"/>
                <w:sz w:val="18"/>
              </w:rPr>
            </w:pPr>
            <w:r>
              <w:rPr>
                <w:rFonts w:cs="Arial"/>
                <w:color w:val="000000"/>
                <w:sz w:val="18"/>
              </w:rPr>
              <w:t>bei Bedarf</w:t>
            </w:r>
          </w:p>
        </w:tc>
        <w:tc>
          <w:tcPr>
            <w:tcW w:w="1674" w:type="dxa"/>
          </w:tcPr>
          <w:p w:rsidR="00D86F11" w:rsidRDefault="00700A30" w:rsidP="00700A30">
            <w:pPr>
              <w:pStyle w:val="B1AbsatzBlock"/>
              <w:spacing w:before="60" w:after="40" w:line="240" w:lineRule="auto"/>
              <w:ind w:left="0"/>
              <w:jc w:val="left"/>
              <w:rPr>
                <w:rFonts w:cs="Arial"/>
                <w:color w:val="000000"/>
                <w:sz w:val="18"/>
              </w:rPr>
            </w:pPr>
            <w:r>
              <w:rPr>
                <w:rFonts w:cs="Arial"/>
                <w:color w:val="000000"/>
                <w:sz w:val="18"/>
              </w:rPr>
              <w:t>1 pro Schicht aus jedem Schurf aus dem unteren B</w:t>
            </w:r>
            <w:r>
              <w:rPr>
                <w:rFonts w:cs="Arial"/>
                <w:color w:val="000000"/>
                <w:sz w:val="18"/>
              </w:rPr>
              <w:t>e</w:t>
            </w:r>
            <w:r>
              <w:rPr>
                <w:rFonts w:cs="Arial"/>
                <w:color w:val="000000"/>
                <w:sz w:val="18"/>
              </w:rPr>
              <w:t>reich</w:t>
            </w:r>
            <w:r w:rsidR="00E85FC0">
              <w:rPr>
                <w:rStyle w:val="Funotenzeichen"/>
                <w:rFonts w:cs="Arial"/>
                <w:color w:val="000000"/>
                <w:sz w:val="18"/>
              </w:rPr>
              <w:footnoteReference w:id="7"/>
            </w:r>
          </w:p>
        </w:tc>
      </w:tr>
      <w:tr w:rsidR="00D86F11" w:rsidTr="0091739C">
        <w:trPr>
          <w:cantSplit/>
          <w:trHeight w:val="340"/>
        </w:trPr>
        <w:tc>
          <w:tcPr>
            <w:tcW w:w="1701"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Wasserdurchlä</w:t>
            </w:r>
            <w:r>
              <w:rPr>
                <w:color w:val="000000"/>
                <w:sz w:val="18"/>
              </w:rPr>
              <w:t>s</w:t>
            </w:r>
            <w:r>
              <w:rPr>
                <w:color w:val="000000"/>
                <w:sz w:val="18"/>
              </w:rPr>
              <w:t>sigkeit</w:t>
            </w:r>
          </w:p>
        </w:tc>
        <w:tc>
          <w:tcPr>
            <w:tcW w:w="1418"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DIN 18130 (Laborversuch) / Feldversuch</w:t>
            </w:r>
            <w:r>
              <w:rPr>
                <w:color w:val="000000"/>
                <w:vertAlign w:val="superscript"/>
              </w:rPr>
              <w:footnoteReference w:id="8"/>
            </w:r>
          </w:p>
        </w:tc>
        <w:tc>
          <w:tcPr>
            <w:tcW w:w="2324" w:type="dxa"/>
            <w:tcBorders>
              <w:top w:val="single" w:sz="6" w:space="0" w:color="auto"/>
              <w:bottom w:val="single" w:sz="6" w:space="0" w:color="auto"/>
            </w:tcBorders>
          </w:tcPr>
          <w:p w:rsidR="00D86F11" w:rsidRPr="00A879DC" w:rsidRDefault="00D86F11" w:rsidP="00423635">
            <w:pPr>
              <w:spacing w:before="60" w:after="40" w:line="240" w:lineRule="auto"/>
              <w:jc w:val="left"/>
              <w:rPr>
                <w:color w:val="000000"/>
                <w:sz w:val="18"/>
                <w:szCs w:val="18"/>
                <w:lang w:val="en-US"/>
              </w:rPr>
            </w:pPr>
            <w:r w:rsidRPr="00A879DC">
              <w:rPr>
                <w:color w:val="000000"/>
                <w:sz w:val="18"/>
                <w:szCs w:val="18"/>
                <w:lang w:val="en-US"/>
              </w:rPr>
              <w:t>≥ 5 x 10</w:t>
            </w:r>
            <w:r w:rsidRPr="00A879DC">
              <w:rPr>
                <w:color w:val="000000"/>
                <w:sz w:val="18"/>
                <w:szCs w:val="18"/>
                <w:vertAlign w:val="superscript"/>
                <w:lang w:val="en-US"/>
              </w:rPr>
              <w:t>-</w:t>
            </w:r>
            <w:r>
              <w:rPr>
                <w:color w:val="000000"/>
                <w:sz w:val="18"/>
                <w:szCs w:val="18"/>
                <w:vertAlign w:val="superscript"/>
                <w:lang w:val="en-US"/>
              </w:rPr>
              <w:t>5</w:t>
            </w:r>
            <w:r w:rsidRPr="00A879DC">
              <w:rPr>
                <w:color w:val="000000"/>
                <w:sz w:val="18"/>
                <w:szCs w:val="18"/>
                <w:lang w:val="en-US"/>
              </w:rPr>
              <w:t xml:space="preserve"> m/s (Labor)</w:t>
            </w:r>
          </w:p>
          <w:p w:rsidR="00D86F11" w:rsidRDefault="00D86F11" w:rsidP="00423635">
            <w:pPr>
              <w:spacing w:before="60" w:after="40" w:line="240" w:lineRule="auto"/>
              <w:jc w:val="left"/>
              <w:rPr>
                <w:color w:val="000000"/>
                <w:sz w:val="18"/>
                <w:lang w:val="en-US"/>
              </w:rPr>
            </w:pPr>
            <w:r w:rsidRPr="00A879DC">
              <w:rPr>
                <w:color w:val="000000"/>
                <w:sz w:val="18"/>
                <w:szCs w:val="18"/>
                <w:lang w:val="en-US"/>
              </w:rPr>
              <w:t>≥ 1 x 10</w:t>
            </w:r>
            <w:r>
              <w:rPr>
                <w:color w:val="000000"/>
                <w:sz w:val="18"/>
                <w:szCs w:val="18"/>
                <w:vertAlign w:val="superscript"/>
                <w:lang w:val="en-US"/>
              </w:rPr>
              <w:t>-5</w:t>
            </w:r>
            <w:r w:rsidRPr="00A879DC">
              <w:rPr>
                <w:color w:val="000000"/>
                <w:sz w:val="18"/>
                <w:szCs w:val="18"/>
                <w:lang w:val="en-US"/>
              </w:rPr>
              <w:t xml:space="preserve"> m/s (Feld)</w:t>
            </w:r>
          </w:p>
        </w:tc>
        <w:tc>
          <w:tcPr>
            <w:tcW w:w="1814" w:type="dxa"/>
            <w:tcBorders>
              <w:top w:val="single" w:sz="6" w:space="0" w:color="auto"/>
              <w:bottom w:val="single" w:sz="6" w:space="0" w:color="auto"/>
            </w:tcBorders>
          </w:tcPr>
          <w:p w:rsidR="00D86F11" w:rsidRDefault="00E85FC0" w:rsidP="00E85FC0">
            <w:pPr>
              <w:pStyle w:val="B1AbsatzBlock"/>
              <w:spacing w:before="60" w:after="40" w:line="240" w:lineRule="auto"/>
              <w:ind w:left="0"/>
              <w:jc w:val="left"/>
              <w:rPr>
                <w:rFonts w:cs="Arial"/>
                <w:color w:val="000000"/>
                <w:sz w:val="18"/>
              </w:rPr>
            </w:pPr>
            <w:r>
              <w:rPr>
                <w:rFonts w:cs="Arial"/>
                <w:color w:val="000000"/>
                <w:sz w:val="18"/>
              </w:rPr>
              <w:t>bei Bedarf</w:t>
            </w:r>
          </w:p>
        </w:tc>
        <w:tc>
          <w:tcPr>
            <w:tcW w:w="1674"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1 pro Schicht aus jedem 5. Schurf aus dem unteren Bereich</w:t>
            </w:r>
          </w:p>
        </w:tc>
      </w:tr>
      <w:tr w:rsidR="00E85FC0" w:rsidTr="0091739C">
        <w:trPr>
          <w:cantSplit/>
          <w:trHeight w:val="340"/>
        </w:trPr>
        <w:tc>
          <w:tcPr>
            <w:tcW w:w="1701" w:type="dxa"/>
          </w:tcPr>
          <w:p w:rsidR="00E85FC0" w:rsidRDefault="00E85FC0" w:rsidP="00E85F03">
            <w:pPr>
              <w:spacing w:before="60" w:after="40" w:line="240" w:lineRule="auto"/>
              <w:jc w:val="left"/>
              <w:rPr>
                <w:sz w:val="18"/>
              </w:rPr>
            </w:pPr>
            <w:r>
              <w:rPr>
                <w:sz w:val="18"/>
              </w:rPr>
              <w:t xml:space="preserve">TOC </w:t>
            </w:r>
          </w:p>
          <w:p w:rsidR="00E85FC0" w:rsidRPr="0070563C" w:rsidRDefault="00E85FC0" w:rsidP="00E85F03">
            <w:pPr>
              <w:spacing w:before="60" w:after="40" w:line="240" w:lineRule="auto"/>
              <w:jc w:val="left"/>
              <w:rPr>
                <w:sz w:val="18"/>
              </w:rPr>
            </w:pPr>
            <w:r>
              <w:rPr>
                <w:sz w:val="18"/>
              </w:rPr>
              <w:t>(Umrechnung in Humusgehalt mit Faktor 2)</w:t>
            </w:r>
          </w:p>
          <w:p w:rsidR="00E85FC0" w:rsidRPr="0070563C" w:rsidRDefault="00E85FC0" w:rsidP="00A879DC">
            <w:pPr>
              <w:spacing w:before="60" w:after="40" w:line="240" w:lineRule="auto"/>
              <w:jc w:val="left"/>
              <w:rPr>
                <w:sz w:val="18"/>
              </w:rPr>
            </w:pPr>
          </w:p>
        </w:tc>
        <w:tc>
          <w:tcPr>
            <w:tcW w:w="1418" w:type="dxa"/>
          </w:tcPr>
          <w:p w:rsidR="00E85FC0" w:rsidRPr="0070563C" w:rsidRDefault="00E85FC0" w:rsidP="00E85F03">
            <w:pPr>
              <w:spacing w:before="60" w:after="40" w:line="240" w:lineRule="auto"/>
              <w:jc w:val="left"/>
              <w:rPr>
                <w:sz w:val="18"/>
              </w:rPr>
            </w:pPr>
            <w:r w:rsidRPr="0070563C">
              <w:rPr>
                <w:sz w:val="18"/>
              </w:rPr>
              <w:t>DIN ISO 10694</w:t>
            </w:r>
          </w:p>
        </w:tc>
        <w:tc>
          <w:tcPr>
            <w:tcW w:w="2324" w:type="dxa"/>
          </w:tcPr>
          <w:p w:rsidR="00E85FC0" w:rsidRPr="00C6561B" w:rsidRDefault="00E85FC0" w:rsidP="00A879DC">
            <w:pPr>
              <w:spacing w:before="60" w:after="40" w:line="240" w:lineRule="auto"/>
              <w:jc w:val="left"/>
              <w:rPr>
                <w:sz w:val="18"/>
                <w:u w:val="single"/>
              </w:rPr>
            </w:pPr>
            <w:r>
              <w:rPr>
                <w:sz w:val="18"/>
                <w:u w:val="single"/>
              </w:rPr>
              <w:t>Humusgehalt</w:t>
            </w:r>
            <w:r w:rsidRPr="00C6561B">
              <w:rPr>
                <w:sz w:val="18"/>
                <w:u w:val="single"/>
              </w:rPr>
              <w:t>:</w:t>
            </w:r>
          </w:p>
          <w:p w:rsidR="00E85FC0" w:rsidRPr="0070563C" w:rsidRDefault="00E85FC0" w:rsidP="00A879DC">
            <w:pPr>
              <w:spacing w:before="60" w:after="40" w:line="240" w:lineRule="auto"/>
              <w:jc w:val="left"/>
              <w:rPr>
                <w:sz w:val="18"/>
              </w:rPr>
            </w:pPr>
            <w:r w:rsidRPr="0070563C">
              <w:rPr>
                <w:sz w:val="18"/>
              </w:rPr>
              <w:t xml:space="preserve">Unterboden: ≤ 2 </w:t>
            </w:r>
            <w:proofErr w:type="spellStart"/>
            <w:r w:rsidRPr="0070563C">
              <w:rPr>
                <w:sz w:val="18"/>
              </w:rPr>
              <w:t>Gew</w:t>
            </w:r>
            <w:proofErr w:type="spellEnd"/>
            <w:r w:rsidRPr="0070563C">
              <w:rPr>
                <w:sz w:val="18"/>
              </w:rPr>
              <w:t>.-%</w:t>
            </w:r>
          </w:p>
          <w:p w:rsidR="00E85FC0" w:rsidRDefault="00E85FC0" w:rsidP="00A879DC">
            <w:pPr>
              <w:spacing w:before="60" w:after="40" w:line="240" w:lineRule="auto"/>
              <w:jc w:val="left"/>
              <w:rPr>
                <w:sz w:val="18"/>
              </w:rPr>
            </w:pPr>
            <w:r w:rsidRPr="0070563C">
              <w:rPr>
                <w:sz w:val="18"/>
              </w:rPr>
              <w:t xml:space="preserve">Oberboden: 2 – </w:t>
            </w:r>
            <w:r>
              <w:rPr>
                <w:sz w:val="18"/>
              </w:rPr>
              <w:t>4</w:t>
            </w:r>
            <w:r w:rsidRPr="0070563C">
              <w:rPr>
                <w:sz w:val="18"/>
              </w:rPr>
              <w:t xml:space="preserve"> </w:t>
            </w:r>
            <w:proofErr w:type="spellStart"/>
            <w:r w:rsidRPr="0070563C">
              <w:rPr>
                <w:sz w:val="18"/>
              </w:rPr>
              <w:t>Gew</w:t>
            </w:r>
            <w:proofErr w:type="spellEnd"/>
            <w:r w:rsidRPr="0070563C">
              <w:rPr>
                <w:sz w:val="18"/>
              </w:rPr>
              <w:t>.-%</w:t>
            </w:r>
          </w:p>
          <w:p w:rsidR="00E85FC0" w:rsidRPr="00C6561B" w:rsidRDefault="00E85FC0" w:rsidP="00A879DC">
            <w:pPr>
              <w:spacing w:before="60" w:after="40" w:line="240" w:lineRule="auto"/>
              <w:jc w:val="left"/>
              <w:rPr>
                <w:sz w:val="18"/>
                <w:u w:val="single"/>
              </w:rPr>
            </w:pPr>
            <w:r w:rsidRPr="00C6561B">
              <w:rPr>
                <w:sz w:val="18"/>
                <w:u w:val="single"/>
              </w:rPr>
              <w:t>TOC:</w:t>
            </w:r>
          </w:p>
          <w:p w:rsidR="00E85FC0" w:rsidRDefault="00E85FC0" w:rsidP="00A879DC">
            <w:pPr>
              <w:spacing w:before="60" w:after="40" w:line="240" w:lineRule="auto"/>
              <w:jc w:val="left"/>
              <w:rPr>
                <w:sz w:val="18"/>
              </w:rPr>
            </w:pPr>
            <w:r>
              <w:rPr>
                <w:sz w:val="18"/>
              </w:rPr>
              <w:t xml:space="preserve">Unterboden: ≤ 1 </w:t>
            </w:r>
            <w:proofErr w:type="spellStart"/>
            <w:r>
              <w:rPr>
                <w:sz w:val="18"/>
              </w:rPr>
              <w:t>Gew</w:t>
            </w:r>
            <w:proofErr w:type="spellEnd"/>
            <w:r>
              <w:rPr>
                <w:sz w:val="18"/>
              </w:rPr>
              <w:t>.-%</w:t>
            </w:r>
          </w:p>
          <w:p w:rsidR="00E85FC0" w:rsidRPr="0070563C" w:rsidRDefault="00E85FC0" w:rsidP="00E85F03">
            <w:pPr>
              <w:spacing w:before="60" w:after="40" w:line="240" w:lineRule="auto"/>
              <w:jc w:val="left"/>
              <w:rPr>
                <w:sz w:val="18"/>
              </w:rPr>
            </w:pPr>
            <w:r>
              <w:rPr>
                <w:sz w:val="18"/>
              </w:rPr>
              <w:t xml:space="preserve">Oberboden: 1 - 2 </w:t>
            </w:r>
            <w:proofErr w:type="spellStart"/>
            <w:r>
              <w:rPr>
                <w:sz w:val="18"/>
              </w:rPr>
              <w:t>Gew</w:t>
            </w:r>
            <w:proofErr w:type="spellEnd"/>
            <w:r>
              <w:rPr>
                <w:sz w:val="18"/>
              </w:rPr>
              <w:t>.-%</w:t>
            </w:r>
          </w:p>
        </w:tc>
        <w:tc>
          <w:tcPr>
            <w:tcW w:w="1814" w:type="dxa"/>
          </w:tcPr>
          <w:p w:rsidR="00E85FC0" w:rsidRPr="006E0B68" w:rsidRDefault="00E85FC0" w:rsidP="00F83F6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5. Schurf, wobei jeder 15. Schurf entfällt (en</w:t>
            </w:r>
            <w:r>
              <w:rPr>
                <w:rFonts w:cs="Arial"/>
                <w:color w:val="000000"/>
                <w:sz w:val="18"/>
              </w:rPr>
              <w:t>t</w:t>
            </w:r>
            <w:r>
              <w:rPr>
                <w:rFonts w:cs="Arial"/>
                <w:color w:val="000000"/>
                <w:sz w:val="18"/>
              </w:rPr>
              <w:t>spricht 2 je 15.000 m²)</w:t>
            </w:r>
          </w:p>
        </w:tc>
        <w:tc>
          <w:tcPr>
            <w:tcW w:w="1674" w:type="dxa"/>
          </w:tcPr>
          <w:p w:rsidR="00E85FC0" w:rsidRPr="006E0B68" w:rsidRDefault="00E85FC0" w:rsidP="00F83F6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15. Schurf</w:t>
            </w:r>
          </w:p>
        </w:tc>
      </w:tr>
      <w:tr w:rsidR="00D86F11" w:rsidTr="0091739C">
        <w:trPr>
          <w:cantSplit/>
          <w:trHeight w:val="340"/>
        </w:trPr>
        <w:tc>
          <w:tcPr>
            <w:tcW w:w="1701" w:type="dxa"/>
          </w:tcPr>
          <w:p w:rsidR="00D86F11" w:rsidRDefault="00D86F11" w:rsidP="00423635">
            <w:pPr>
              <w:spacing w:before="60" w:after="40" w:line="240" w:lineRule="auto"/>
              <w:jc w:val="left"/>
              <w:rPr>
                <w:color w:val="000000"/>
                <w:sz w:val="18"/>
              </w:rPr>
            </w:pPr>
            <w:r>
              <w:rPr>
                <w:color w:val="000000"/>
                <w:sz w:val="18"/>
              </w:rPr>
              <w:t>Kalkgehalt</w:t>
            </w:r>
          </w:p>
        </w:tc>
        <w:tc>
          <w:tcPr>
            <w:tcW w:w="1418" w:type="dxa"/>
          </w:tcPr>
          <w:p w:rsidR="00D86F11" w:rsidRDefault="00D86F11" w:rsidP="00423635">
            <w:pPr>
              <w:spacing w:before="60" w:after="40" w:line="240" w:lineRule="auto"/>
              <w:jc w:val="left"/>
              <w:rPr>
                <w:color w:val="000000"/>
                <w:sz w:val="18"/>
              </w:rPr>
            </w:pPr>
            <w:r>
              <w:rPr>
                <w:color w:val="000000"/>
                <w:sz w:val="18"/>
              </w:rPr>
              <w:t>DIN 18129</w:t>
            </w:r>
          </w:p>
        </w:tc>
        <w:tc>
          <w:tcPr>
            <w:tcW w:w="2324" w:type="dxa"/>
          </w:tcPr>
          <w:p w:rsidR="00D86F11" w:rsidRDefault="00D86F11" w:rsidP="00423635">
            <w:pPr>
              <w:spacing w:before="60" w:after="40" w:line="240" w:lineRule="auto"/>
              <w:jc w:val="left"/>
              <w:rPr>
                <w:color w:val="000000"/>
                <w:sz w:val="18"/>
              </w:rPr>
            </w:pPr>
            <w:r>
              <w:rPr>
                <w:color w:val="000000"/>
                <w:sz w:val="18"/>
              </w:rPr>
              <w:t xml:space="preserve">&lt; 20 </w:t>
            </w:r>
            <w:proofErr w:type="spellStart"/>
            <w:r>
              <w:rPr>
                <w:color w:val="000000"/>
                <w:sz w:val="18"/>
              </w:rPr>
              <w:t>Gew</w:t>
            </w:r>
            <w:proofErr w:type="spellEnd"/>
            <w:r>
              <w:rPr>
                <w:color w:val="000000"/>
                <w:sz w:val="18"/>
              </w:rPr>
              <w:t>.-%</w:t>
            </w:r>
          </w:p>
        </w:tc>
        <w:tc>
          <w:tcPr>
            <w:tcW w:w="1814" w:type="dxa"/>
          </w:tcPr>
          <w:p w:rsidR="00D86F11" w:rsidRDefault="00D86F11" w:rsidP="00423635">
            <w:pPr>
              <w:spacing w:before="60" w:after="40" w:line="240" w:lineRule="auto"/>
              <w:jc w:val="left"/>
              <w:rPr>
                <w:color w:val="000000"/>
                <w:sz w:val="18"/>
              </w:rPr>
            </w:pPr>
            <w:r>
              <w:rPr>
                <w:color w:val="000000"/>
                <w:sz w:val="18"/>
              </w:rPr>
              <w:t>bei Bedarf</w:t>
            </w:r>
          </w:p>
        </w:tc>
        <w:tc>
          <w:tcPr>
            <w:tcW w:w="1674" w:type="dxa"/>
          </w:tcPr>
          <w:p w:rsidR="00D86F11" w:rsidRDefault="00D86F11" w:rsidP="00423635">
            <w:pPr>
              <w:spacing w:before="60" w:after="40" w:line="240" w:lineRule="auto"/>
              <w:jc w:val="left"/>
              <w:rPr>
                <w:color w:val="000000"/>
                <w:sz w:val="18"/>
              </w:rPr>
            </w:pPr>
            <w:r>
              <w:rPr>
                <w:color w:val="000000"/>
                <w:sz w:val="18"/>
              </w:rPr>
              <w:t>bei Bedarf</w:t>
            </w:r>
          </w:p>
        </w:tc>
      </w:tr>
      <w:tr w:rsidR="00D86F11" w:rsidTr="0091739C">
        <w:trPr>
          <w:cantSplit/>
          <w:trHeight w:val="542"/>
        </w:trPr>
        <w:tc>
          <w:tcPr>
            <w:tcW w:w="1701" w:type="dxa"/>
          </w:tcPr>
          <w:p w:rsidR="00D86F11" w:rsidRDefault="00D86F11" w:rsidP="00423635">
            <w:pPr>
              <w:spacing w:before="60" w:after="40" w:line="240" w:lineRule="auto"/>
              <w:jc w:val="left"/>
              <w:rPr>
                <w:color w:val="000000"/>
                <w:sz w:val="18"/>
              </w:rPr>
            </w:pPr>
            <w:r>
              <w:rPr>
                <w:color w:val="000000"/>
                <w:sz w:val="18"/>
              </w:rPr>
              <w:t>pH-Wert</w:t>
            </w:r>
          </w:p>
        </w:tc>
        <w:tc>
          <w:tcPr>
            <w:tcW w:w="1418" w:type="dxa"/>
          </w:tcPr>
          <w:p w:rsidR="00D86F11" w:rsidRDefault="00D86F11" w:rsidP="00423635">
            <w:pPr>
              <w:spacing w:before="60" w:after="40" w:line="240" w:lineRule="auto"/>
              <w:jc w:val="left"/>
              <w:rPr>
                <w:color w:val="000000"/>
                <w:sz w:val="18"/>
              </w:rPr>
            </w:pPr>
            <w:r>
              <w:rPr>
                <w:color w:val="000000"/>
                <w:sz w:val="18"/>
              </w:rPr>
              <w:t>DIN ISO 10 390</w:t>
            </w:r>
          </w:p>
        </w:tc>
        <w:tc>
          <w:tcPr>
            <w:tcW w:w="2324" w:type="dxa"/>
          </w:tcPr>
          <w:p w:rsidR="00D86F11" w:rsidRDefault="00D86F11" w:rsidP="00423635">
            <w:pPr>
              <w:spacing w:before="60" w:after="40" w:line="240" w:lineRule="auto"/>
              <w:jc w:val="left"/>
              <w:rPr>
                <w:color w:val="000000"/>
                <w:sz w:val="18"/>
              </w:rPr>
            </w:pPr>
            <w:r>
              <w:rPr>
                <w:color w:val="000000"/>
                <w:sz w:val="18"/>
              </w:rP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 6,2 – 8,6</w:t>
            </w:r>
          </w:p>
        </w:tc>
        <w:tc>
          <w:tcPr>
            <w:tcW w:w="1814" w:type="dxa"/>
          </w:tcPr>
          <w:p w:rsidR="00D86F11" w:rsidRDefault="00D86F11" w:rsidP="00423635">
            <w:pPr>
              <w:spacing w:before="60" w:after="40" w:line="240" w:lineRule="auto"/>
              <w:jc w:val="left"/>
              <w:rPr>
                <w:color w:val="000000"/>
                <w:sz w:val="18"/>
              </w:rPr>
            </w:pPr>
            <w:r>
              <w:rPr>
                <w:color w:val="000000"/>
                <w:sz w:val="18"/>
              </w:rPr>
              <w:t>bei Bedarf</w:t>
            </w:r>
          </w:p>
        </w:tc>
        <w:tc>
          <w:tcPr>
            <w:tcW w:w="1674" w:type="dxa"/>
          </w:tcPr>
          <w:p w:rsidR="00D86F11" w:rsidRDefault="00D86F11" w:rsidP="00423635">
            <w:pPr>
              <w:spacing w:before="60" w:after="40" w:line="240" w:lineRule="auto"/>
              <w:jc w:val="left"/>
              <w:rPr>
                <w:color w:val="000000"/>
                <w:sz w:val="18"/>
              </w:rPr>
            </w:pPr>
            <w:r>
              <w:rPr>
                <w:color w:val="000000"/>
                <w:sz w:val="18"/>
              </w:rPr>
              <w:t>bei Bedarf</w:t>
            </w:r>
          </w:p>
        </w:tc>
      </w:tr>
      <w:tr w:rsidR="00D86F11" w:rsidTr="0091739C">
        <w:trPr>
          <w:cantSplit/>
          <w:trHeight w:val="340"/>
        </w:trPr>
        <w:tc>
          <w:tcPr>
            <w:tcW w:w="1701" w:type="dxa"/>
          </w:tcPr>
          <w:p w:rsidR="00D86F11" w:rsidRDefault="00D86F11" w:rsidP="00423635">
            <w:pPr>
              <w:spacing w:before="60" w:after="40" w:line="240" w:lineRule="auto"/>
              <w:jc w:val="left"/>
              <w:rPr>
                <w:color w:val="000000"/>
                <w:sz w:val="18"/>
              </w:rPr>
            </w:pPr>
            <w:r>
              <w:rPr>
                <w:color w:val="000000"/>
                <w:sz w:val="18"/>
              </w:rPr>
              <w:t xml:space="preserve">Eisen: </w:t>
            </w:r>
            <w:proofErr w:type="spellStart"/>
            <w:r>
              <w:rPr>
                <w:color w:val="000000"/>
                <w:sz w:val="18"/>
              </w:rPr>
              <w:t>Fe-ox</w:t>
            </w:r>
            <w:proofErr w:type="spellEnd"/>
            <w:r>
              <w:rPr>
                <w:color w:val="000000"/>
                <w:sz w:val="18"/>
              </w:rPr>
              <w:t xml:space="preserve">, </w:t>
            </w:r>
            <w:proofErr w:type="spellStart"/>
            <w:r>
              <w:rPr>
                <w:color w:val="000000"/>
                <w:sz w:val="18"/>
              </w:rPr>
              <w:t>Fe</w:t>
            </w:r>
            <w:proofErr w:type="spellEnd"/>
            <w:r>
              <w:rPr>
                <w:color w:val="000000"/>
                <w:sz w:val="18"/>
              </w:rPr>
              <w:t>(II)</w:t>
            </w:r>
          </w:p>
        </w:tc>
        <w:tc>
          <w:tcPr>
            <w:tcW w:w="1418" w:type="dxa"/>
          </w:tcPr>
          <w:p w:rsidR="00D86F11" w:rsidRDefault="00D86F11" w:rsidP="00423635">
            <w:pPr>
              <w:spacing w:before="60" w:after="40" w:line="240" w:lineRule="auto"/>
              <w:jc w:val="left"/>
              <w:rPr>
                <w:color w:val="000000"/>
                <w:sz w:val="18"/>
              </w:rPr>
            </w:pPr>
            <w:r>
              <w:rPr>
                <w:color w:val="000000"/>
                <w:sz w:val="18"/>
              </w:rPr>
              <w:t>DIN 19684-6 und  -7</w:t>
            </w:r>
          </w:p>
        </w:tc>
        <w:tc>
          <w:tcPr>
            <w:tcW w:w="2324" w:type="dxa"/>
          </w:tcPr>
          <w:p w:rsidR="00D86F11" w:rsidRDefault="00D86F11" w:rsidP="00423635">
            <w:pPr>
              <w:spacing w:before="60" w:after="40" w:line="240" w:lineRule="auto"/>
              <w:jc w:val="left"/>
              <w:rPr>
                <w:color w:val="000000"/>
                <w:sz w:val="18"/>
              </w:rPr>
            </w:pPr>
            <w:r>
              <w:rPr>
                <w:color w:val="000000"/>
                <w:sz w:val="18"/>
              </w:rPr>
              <w:t xml:space="preserve">≤ 1,5 g/kg </w:t>
            </w:r>
            <w:proofErr w:type="spellStart"/>
            <w:r>
              <w:rPr>
                <w:color w:val="000000"/>
                <w:sz w:val="18"/>
              </w:rPr>
              <w:t>Fe-ox</w:t>
            </w:r>
            <w:proofErr w:type="spellEnd"/>
            <w:r>
              <w:rPr>
                <w:color w:val="000000"/>
                <w:sz w:val="18"/>
              </w:rPr>
              <w:t xml:space="preserve">, kein </w:t>
            </w:r>
            <w:proofErr w:type="spellStart"/>
            <w:r>
              <w:rPr>
                <w:color w:val="000000"/>
                <w:sz w:val="18"/>
              </w:rPr>
              <w:t>Fe</w:t>
            </w:r>
            <w:proofErr w:type="spellEnd"/>
            <w:r>
              <w:rPr>
                <w:color w:val="000000"/>
                <w:sz w:val="18"/>
              </w:rPr>
              <w:t>(II)</w:t>
            </w:r>
          </w:p>
        </w:tc>
        <w:tc>
          <w:tcPr>
            <w:tcW w:w="1814" w:type="dxa"/>
          </w:tcPr>
          <w:p w:rsidR="00D86F11" w:rsidRDefault="00D86F11" w:rsidP="00423635">
            <w:pPr>
              <w:spacing w:before="60" w:after="40" w:line="240" w:lineRule="auto"/>
              <w:jc w:val="left"/>
              <w:rPr>
                <w:color w:val="000000"/>
                <w:sz w:val="18"/>
              </w:rPr>
            </w:pPr>
            <w:r>
              <w:rPr>
                <w:color w:val="000000"/>
                <w:sz w:val="18"/>
              </w:rPr>
              <w:t>bei Bedarf</w:t>
            </w:r>
          </w:p>
        </w:tc>
        <w:tc>
          <w:tcPr>
            <w:tcW w:w="1674" w:type="dxa"/>
          </w:tcPr>
          <w:p w:rsidR="00D86F11" w:rsidRDefault="00D86F11" w:rsidP="00423635">
            <w:pPr>
              <w:spacing w:before="60" w:after="40" w:line="240" w:lineRule="auto"/>
              <w:jc w:val="left"/>
              <w:rPr>
                <w:color w:val="000000"/>
                <w:sz w:val="18"/>
              </w:rPr>
            </w:pPr>
            <w:r>
              <w:rPr>
                <w:color w:val="000000"/>
                <w:sz w:val="18"/>
              </w:rPr>
              <w:t>bei Bedarf</w:t>
            </w:r>
          </w:p>
        </w:tc>
      </w:tr>
      <w:tr w:rsidR="00D86F11" w:rsidTr="0091739C">
        <w:trPr>
          <w:cantSplit/>
          <w:trHeight w:val="340"/>
        </w:trPr>
        <w:tc>
          <w:tcPr>
            <w:tcW w:w="1701" w:type="dxa"/>
            <w:tcBorders>
              <w:bottom w:val="single" w:sz="6" w:space="0" w:color="auto"/>
            </w:tcBorders>
            <w:vAlign w:val="center"/>
          </w:tcPr>
          <w:p w:rsidR="00D86F11" w:rsidRDefault="00D86F11" w:rsidP="00423635">
            <w:pPr>
              <w:spacing w:before="60" w:after="40" w:line="240" w:lineRule="auto"/>
              <w:jc w:val="left"/>
              <w:rPr>
                <w:color w:val="000000"/>
                <w:sz w:val="18"/>
              </w:rPr>
            </w:pPr>
            <w:r>
              <w:rPr>
                <w:color w:val="000000"/>
                <w:sz w:val="18"/>
              </w:rPr>
              <w:t>lösliche Nährstoffe</w:t>
            </w:r>
            <w:r>
              <w:rPr>
                <w:color w:val="000000"/>
                <w:sz w:val="18"/>
              </w:rPr>
              <w:br/>
              <w:t>(P, K, Mg, NO3, NH4)</w:t>
            </w:r>
          </w:p>
        </w:tc>
        <w:tc>
          <w:tcPr>
            <w:tcW w:w="1418" w:type="dxa"/>
            <w:tcBorders>
              <w:bottom w:val="single" w:sz="6" w:space="0" w:color="auto"/>
            </w:tcBorders>
            <w:vAlign w:val="center"/>
          </w:tcPr>
          <w:p w:rsidR="00D86F11" w:rsidRDefault="00D86F11" w:rsidP="00423635">
            <w:pPr>
              <w:spacing w:before="60" w:after="40" w:line="240" w:lineRule="auto"/>
              <w:jc w:val="left"/>
              <w:rPr>
                <w:color w:val="000000"/>
                <w:sz w:val="18"/>
              </w:rPr>
            </w:pPr>
            <w:r>
              <w:rPr>
                <w:color w:val="000000"/>
                <w:sz w:val="18"/>
              </w:rPr>
              <w:t>VdLUFA</w:t>
            </w:r>
          </w:p>
        </w:tc>
        <w:tc>
          <w:tcPr>
            <w:tcW w:w="2324" w:type="dxa"/>
            <w:tcBorders>
              <w:bottom w:val="single" w:sz="6" w:space="0" w:color="auto"/>
            </w:tcBorders>
          </w:tcPr>
          <w:p w:rsidR="00D86F11" w:rsidRDefault="00D86F11" w:rsidP="00F174D2">
            <w:pPr>
              <w:spacing w:before="60" w:after="40" w:line="240" w:lineRule="auto"/>
              <w:jc w:val="left"/>
              <w:rPr>
                <w:color w:val="000000"/>
                <w:sz w:val="18"/>
              </w:rPr>
            </w:pPr>
            <w:r>
              <w:rPr>
                <w:color w:val="000000"/>
                <w:sz w:val="18"/>
              </w:rPr>
              <w:t xml:space="preserve">Bewertungsstufe A </w:t>
            </w:r>
            <w:proofErr w:type="spellStart"/>
            <w:r>
              <w:rPr>
                <w:color w:val="000000"/>
                <w:sz w:val="18"/>
              </w:rPr>
              <w:t>bzw.B</w:t>
            </w:r>
            <w:proofErr w:type="spellEnd"/>
          </w:p>
        </w:tc>
        <w:tc>
          <w:tcPr>
            <w:tcW w:w="1814" w:type="dxa"/>
            <w:tcBorders>
              <w:bottom w:val="single" w:sz="6" w:space="0" w:color="auto"/>
            </w:tcBorders>
          </w:tcPr>
          <w:p w:rsidR="00D86F11" w:rsidRDefault="00D86F11" w:rsidP="00423635">
            <w:pPr>
              <w:spacing w:before="60" w:after="40" w:line="240" w:lineRule="auto"/>
              <w:jc w:val="left"/>
              <w:rPr>
                <w:color w:val="000000"/>
                <w:sz w:val="18"/>
              </w:rPr>
            </w:pPr>
            <w:r>
              <w:rPr>
                <w:color w:val="000000"/>
                <w:sz w:val="18"/>
              </w:rPr>
              <w:t>bei Bedarf</w:t>
            </w:r>
          </w:p>
        </w:tc>
        <w:tc>
          <w:tcPr>
            <w:tcW w:w="1674" w:type="dxa"/>
            <w:tcBorders>
              <w:bottom w:val="single" w:sz="6" w:space="0" w:color="auto"/>
            </w:tcBorders>
          </w:tcPr>
          <w:p w:rsidR="00D86F11" w:rsidRDefault="00D86F11" w:rsidP="00423635">
            <w:pPr>
              <w:spacing w:before="60" w:after="40" w:line="240" w:lineRule="auto"/>
              <w:jc w:val="left"/>
              <w:rPr>
                <w:color w:val="000000"/>
                <w:sz w:val="18"/>
              </w:rPr>
            </w:pPr>
            <w:r>
              <w:rPr>
                <w:color w:val="000000"/>
                <w:sz w:val="18"/>
              </w:rPr>
              <w:t>bei Bedarf</w:t>
            </w:r>
          </w:p>
        </w:tc>
      </w:tr>
      <w:tr w:rsidR="00E85FC0" w:rsidTr="0091739C">
        <w:trPr>
          <w:cantSplit/>
          <w:trHeight w:val="340"/>
        </w:trPr>
        <w:tc>
          <w:tcPr>
            <w:tcW w:w="1701" w:type="dxa"/>
            <w:tcBorders>
              <w:top w:val="single" w:sz="6" w:space="0" w:color="auto"/>
              <w:bottom w:val="single" w:sz="6" w:space="0" w:color="auto"/>
            </w:tcBorders>
          </w:tcPr>
          <w:p w:rsidR="00E85FC0" w:rsidRDefault="00E85FC0" w:rsidP="00A879DC">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418" w:type="dxa"/>
            <w:tcBorders>
              <w:top w:val="single" w:sz="6" w:space="0" w:color="auto"/>
              <w:bottom w:val="single" w:sz="6" w:space="0" w:color="auto"/>
            </w:tcBorders>
          </w:tcPr>
          <w:p w:rsidR="00E85FC0" w:rsidRDefault="00E85FC0" w:rsidP="00A879DC">
            <w:pPr>
              <w:spacing w:before="60" w:after="40" w:line="240" w:lineRule="auto"/>
              <w:jc w:val="left"/>
              <w:rPr>
                <w:color w:val="000000"/>
                <w:sz w:val="18"/>
              </w:rPr>
            </w:pPr>
            <w:r>
              <w:rPr>
                <w:color w:val="000000"/>
                <w:sz w:val="18"/>
              </w:rPr>
              <w:t>DepV</w:t>
            </w:r>
          </w:p>
        </w:tc>
        <w:tc>
          <w:tcPr>
            <w:tcW w:w="2324" w:type="dxa"/>
            <w:tcBorders>
              <w:top w:val="single" w:sz="6" w:space="0" w:color="auto"/>
              <w:bottom w:val="single" w:sz="6" w:space="0" w:color="auto"/>
            </w:tcBorders>
          </w:tcPr>
          <w:p w:rsidR="00E85FC0" w:rsidRDefault="00E85FC0" w:rsidP="00A879DC">
            <w:pPr>
              <w:spacing w:before="60" w:after="40" w:line="240" w:lineRule="auto"/>
              <w:jc w:val="left"/>
              <w:rPr>
                <w:color w:val="000000"/>
                <w:sz w:val="18"/>
              </w:rPr>
            </w:pPr>
            <w:r>
              <w:rPr>
                <w:color w:val="000000"/>
                <w:sz w:val="18"/>
              </w:rPr>
              <w:t xml:space="preserve">DepV, Anhang 3 Tabelle 2, Spalte 9 </w:t>
            </w:r>
            <w:r>
              <w:rPr>
                <w:color w:val="000000"/>
                <w:sz w:val="18"/>
              </w:rPr>
              <w:br/>
              <w:t>(Rekultivierungsschicht)</w:t>
            </w:r>
          </w:p>
        </w:tc>
        <w:tc>
          <w:tcPr>
            <w:tcW w:w="1814" w:type="dxa"/>
            <w:tcBorders>
              <w:top w:val="single" w:sz="6" w:space="0" w:color="auto"/>
              <w:bottom w:val="single" w:sz="6" w:space="0" w:color="auto"/>
            </w:tcBorders>
          </w:tcPr>
          <w:p w:rsidR="00E85FC0" w:rsidRPr="006E0B68" w:rsidRDefault="00E85FC0" w:rsidP="00F83F6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5. Schurf, wobei jeder 15. Schurf entfällt (en</w:t>
            </w:r>
            <w:r>
              <w:rPr>
                <w:rFonts w:cs="Arial"/>
                <w:color w:val="000000"/>
                <w:sz w:val="18"/>
              </w:rPr>
              <w:t>t</w:t>
            </w:r>
            <w:r>
              <w:rPr>
                <w:rFonts w:cs="Arial"/>
                <w:color w:val="000000"/>
                <w:sz w:val="18"/>
              </w:rPr>
              <w:t>spricht 2 je 15.000 m²)</w:t>
            </w:r>
          </w:p>
        </w:tc>
        <w:tc>
          <w:tcPr>
            <w:tcW w:w="1674" w:type="dxa"/>
            <w:tcBorders>
              <w:top w:val="single" w:sz="6" w:space="0" w:color="auto"/>
              <w:bottom w:val="single" w:sz="6" w:space="0" w:color="auto"/>
            </w:tcBorders>
          </w:tcPr>
          <w:p w:rsidR="00E85FC0" w:rsidRPr="006E0B68" w:rsidRDefault="00E85FC0" w:rsidP="00F83F6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15. Schurf</w:t>
            </w:r>
          </w:p>
        </w:tc>
      </w:tr>
      <w:tr w:rsidR="00D86F11" w:rsidTr="0091739C">
        <w:trPr>
          <w:cantSplit/>
          <w:trHeight w:val="340"/>
        </w:trPr>
        <w:tc>
          <w:tcPr>
            <w:tcW w:w="1701"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Oberflächenebe</w:t>
            </w:r>
            <w:r>
              <w:rPr>
                <w:color w:val="000000"/>
                <w:sz w:val="18"/>
              </w:rPr>
              <w:t>n</w:t>
            </w:r>
            <w:r>
              <w:rPr>
                <w:color w:val="000000"/>
                <w:sz w:val="18"/>
              </w:rPr>
              <w:t>heit</w:t>
            </w:r>
          </w:p>
        </w:tc>
        <w:tc>
          <w:tcPr>
            <w:tcW w:w="1418" w:type="dxa"/>
            <w:tcBorders>
              <w:top w:val="single" w:sz="6" w:space="0" w:color="auto"/>
              <w:bottom w:val="single" w:sz="6"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visuell bzw. 4-m-Richtscheit</w:t>
            </w:r>
          </w:p>
        </w:tc>
        <w:tc>
          <w:tcPr>
            <w:tcW w:w="232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0,1 m auf 4 m (bei Einha</w:t>
            </w:r>
            <w:r>
              <w:rPr>
                <w:color w:val="000000"/>
                <w:sz w:val="18"/>
              </w:rPr>
              <w:t>l</w:t>
            </w:r>
            <w:r>
              <w:rPr>
                <w:color w:val="000000"/>
                <w:sz w:val="18"/>
              </w:rPr>
              <w:t>tung der Mindestschichtd</w:t>
            </w:r>
            <w:r>
              <w:rPr>
                <w:color w:val="000000"/>
                <w:sz w:val="18"/>
              </w:rPr>
              <w:t>i</w:t>
            </w:r>
            <w:r>
              <w:rPr>
                <w:color w:val="000000"/>
                <w:sz w:val="18"/>
              </w:rPr>
              <w:t>cke)</w:t>
            </w:r>
          </w:p>
        </w:tc>
        <w:tc>
          <w:tcPr>
            <w:tcW w:w="181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gesamte Oberfläche visuell, ca. 3 - 5 Messungen pro arbeitstäglich herg</w:t>
            </w:r>
            <w:r>
              <w:rPr>
                <w:color w:val="000000"/>
                <w:sz w:val="18"/>
              </w:rPr>
              <w:t>e</w:t>
            </w:r>
            <w:r>
              <w:rPr>
                <w:color w:val="000000"/>
                <w:sz w:val="18"/>
              </w:rPr>
              <w:t xml:space="preserve">stellter Teilfläche </w:t>
            </w:r>
          </w:p>
        </w:tc>
        <w:tc>
          <w:tcPr>
            <w:tcW w:w="1674" w:type="dxa"/>
            <w:tcBorders>
              <w:top w:val="single" w:sz="6" w:space="0" w:color="auto"/>
              <w:bottom w:val="single" w:sz="6" w:space="0" w:color="auto"/>
            </w:tcBorders>
          </w:tcPr>
          <w:p w:rsidR="00D86F11" w:rsidRDefault="00D86F11" w:rsidP="00423635">
            <w:pPr>
              <w:spacing w:before="60" w:after="40" w:line="240" w:lineRule="auto"/>
              <w:jc w:val="left"/>
              <w:rPr>
                <w:color w:val="000000"/>
                <w:sz w:val="18"/>
              </w:rPr>
            </w:pPr>
            <w:r>
              <w:rPr>
                <w:color w:val="000000"/>
                <w:sz w:val="18"/>
              </w:rPr>
              <w:t>Kontrolle EP</w:t>
            </w:r>
          </w:p>
        </w:tc>
      </w:tr>
      <w:tr w:rsidR="00D86F11" w:rsidTr="0091739C">
        <w:trPr>
          <w:cantSplit/>
          <w:trHeight w:val="340"/>
        </w:trPr>
        <w:tc>
          <w:tcPr>
            <w:tcW w:w="1701" w:type="dxa"/>
            <w:tcBorders>
              <w:top w:val="single" w:sz="6" w:space="0" w:color="auto"/>
              <w:bottom w:val="double" w:sz="4" w:space="0" w:color="auto"/>
            </w:tcBorders>
          </w:tcPr>
          <w:p w:rsidR="00D86F11" w:rsidRDefault="00D86F11" w:rsidP="00423635">
            <w:pPr>
              <w:spacing w:before="60" w:after="40" w:line="240" w:lineRule="auto"/>
              <w:jc w:val="left"/>
              <w:rPr>
                <w:color w:val="000000"/>
                <w:sz w:val="18"/>
              </w:rPr>
            </w:pPr>
            <w:r>
              <w:rPr>
                <w:color w:val="000000"/>
                <w:sz w:val="18"/>
              </w:rPr>
              <w:t>Schichtdicke</w:t>
            </w:r>
          </w:p>
        </w:tc>
        <w:tc>
          <w:tcPr>
            <w:tcW w:w="1418" w:type="dxa"/>
            <w:tcBorders>
              <w:top w:val="single" w:sz="6" w:space="0" w:color="auto"/>
              <w:bottom w:val="double" w:sz="4" w:space="0" w:color="auto"/>
            </w:tcBorders>
          </w:tcPr>
          <w:p w:rsidR="00D86F11" w:rsidRDefault="00D86F11" w:rsidP="00423635">
            <w:pPr>
              <w:pStyle w:val="B1AbsatzBlock"/>
              <w:spacing w:before="60" w:after="40" w:line="240" w:lineRule="auto"/>
              <w:ind w:left="0"/>
              <w:jc w:val="left"/>
              <w:rPr>
                <w:rFonts w:cs="Arial"/>
                <w:color w:val="000000"/>
                <w:sz w:val="18"/>
              </w:rPr>
            </w:pPr>
            <w:r>
              <w:rPr>
                <w:rFonts w:cs="Arial"/>
                <w:color w:val="000000"/>
                <w:sz w:val="18"/>
              </w:rPr>
              <w:t>Nivellement bzw. Aufgr</w:t>
            </w:r>
            <w:r>
              <w:rPr>
                <w:rFonts w:cs="Arial"/>
                <w:color w:val="000000"/>
                <w:sz w:val="18"/>
              </w:rPr>
              <w:t>a</w:t>
            </w:r>
            <w:r>
              <w:rPr>
                <w:rFonts w:cs="Arial"/>
                <w:color w:val="000000"/>
                <w:sz w:val="18"/>
              </w:rPr>
              <w:t xml:space="preserve">bung </w:t>
            </w:r>
          </w:p>
        </w:tc>
        <w:tc>
          <w:tcPr>
            <w:tcW w:w="2324" w:type="dxa"/>
            <w:tcBorders>
              <w:top w:val="single" w:sz="6" w:space="0" w:color="auto"/>
              <w:bottom w:val="double" w:sz="4" w:space="0" w:color="auto"/>
            </w:tcBorders>
          </w:tcPr>
          <w:p w:rsidR="00D86F11" w:rsidRDefault="00D86F11" w:rsidP="00423635">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Pr>
                <w:color w:val="000000"/>
                <w:sz w:val="18"/>
              </w:rPr>
              <w:t>100 cm + 20 cm</w:t>
            </w:r>
          </w:p>
          <w:p w:rsidR="00D86F11" w:rsidRDefault="00D86F11" w:rsidP="00423635">
            <w:pPr>
              <w:spacing w:before="60" w:after="40" w:line="240" w:lineRule="auto"/>
              <w:jc w:val="left"/>
              <w:rPr>
                <w:color w:val="000000"/>
                <w:sz w:val="18"/>
              </w:rPr>
            </w:pPr>
            <w:r>
              <w:rPr>
                <w:color w:val="000000"/>
                <w:sz w:val="18"/>
              </w:rPr>
              <w:t>Unterboden:</w:t>
            </w:r>
            <w:r>
              <w:rPr>
                <w:color w:val="000000"/>
                <w:sz w:val="18"/>
              </w:rPr>
              <w:br/>
            </w:r>
            <w:r>
              <w:rPr>
                <w:color w:val="000000"/>
                <w:sz w:val="18"/>
              </w:rPr>
              <w:sym w:font="Symbol" w:char="F0B3"/>
            </w:r>
            <w:r>
              <w:rPr>
                <w:color w:val="000000"/>
                <w:sz w:val="18"/>
              </w:rPr>
              <w:t xml:space="preserve"> 70 cm + 20 cm</w:t>
            </w:r>
          </w:p>
          <w:p w:rsidR="00D86F11" w:rsidRDefault="00D86F11" w:rsidP="00423635">
            <w:pPr>
              <w:spacing w:before="60" w:after="40" w:line="240" w:lineRule="auto"/>
              <w:jc w:val="left"/>
              <w:rPr>
                <w:color w:val="000000"/>
                <w:sz w:val="18"/>
              </w:rPr>
            </w:pPr>
            <w:r>
              <w:rPr>
                <w:color w:val="000000"/>
                <w:sz w:val="18"/>
              </w:rPr>
              <w:t xml:space="preserve">Oberboden: </w:t>
            </w:r>
            <w:r>
              <w:rPr>
                <w:color w:val="000000"/>
                <w:sz w:val="18"/>
              </w:rPr>
              <w:sym w:font="Symbol" w:char="F0B3"/>
            </w:r>
            <w:r>
              <w:rPr>
                <w:color w:val="000000"/>
                <w:sz w:val="18"/>
              </w:rPr>
              <w:t xml:space="preserve"> 30 cm</w:t>
            </w:r>
          </w:p>
        </w:tc>
        <w:tc>
          <w:tcPr>
            <w:tcW w:w="1814" w:type="dxa"/>
            <w:tcBorders>
              <w:top w:val="single" w:sz="6" w:space="0" w:color="auto"/>
              <w:bottom w:val="double" w:sz="4" w:space="0" w:color="auto"/>
            </w:tcBorders>
          </w:tcPr>
          <w:p w:rsidR="00D86F11" w:rsidRDefault="00D86F11" w:rsidP="00423635">
            <w:pPr>
              <w:spacing w:before="60" w:after="40" w:line="240" w:lineRule="auto"/>
              <w:jc w:val="left"/>
              <w:rPr>
                <w:color w:val="000000"/>
                <w:sz w:val="18"/>
              </w:rPr>
            </w:pPr>
            <w:r>
              <w:rPr>
                <w:color w:val="000000"/>
                <w:sz w:val="18"/>
              </w:rPr>
              <w:t>Aufmaß im Raster 20 m x 20 m</w:t>
            </w:r>
          </w:p>
        </w:tc>
        <w:tc>
          <w:tcPr>
            <w:tcW w:w="1674" w:type="dxa"/>
            <w:tcBorders>
              <w:top w:val="single" w:sz="6" w:space="0" w:color="auto"/>
              <w:bottom w:val="double" w:sz="4" w:space="0" w:color="auto"/>
            </w:tcBorders>
          </w:tcPr>
          <w:p w:rsidR="00D86F11" w:rsidRDefault="00D86F11" w:rsidP="00423635">
            <w:pPr>
              <w:spacing w:before="60" w:after="40" w:line="240" w:lineRule="auto"/>
              <w:jc w:val="left"/>
              <w:rPr>
                <w:color w:val="000000"/>
                <w:sz w:val="18"/>
              </w:rPr>
            </w:pPr>
            <w:r>
              <w:rPr>
                <w:color w:val="000000"/>
                <w:sz w:val="18"/>
              </w:rPr>
              <w:t>Messungen im Schurf</w:t>
            </w:r>
          </w:p>
        </w:tc>
      </w:tr>
    </w:tbl>
    <w:p w:rsidR="00A879DC" w:rsidRDefault="00A879DC" w:rsidP="00FB7D92">
      <w:pPr>
        <w:pStyle w:val="Textabsatz"/>
      </w:pP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418"/>
        <w:gridCol w:w="2324"/>
        <w:gridCol w:w="1814"/>
        <w:gridCol w:w="1815"/>
      </w:tblGrid>
      <w:tr w:rsidR="00A879DC" w:rsidTr="00A879DC">
        <w:trPr>
          <w:cantSplit/>
          <w:tblHeader/>
        </w:trPr>
        <w:tc>
          <w:tcPr>
            <w:tcW w:w="9072" w:type="dxa"/>
            <w:gridSpan w:val="5"/>
            <w:tcBorders>
              <w:top w:val="double" w:sz="4" w:space="0" w:color="auto"/>
              <w:bottom w:val="double" w:sz="4" w:space="0" w:color="auto"/>
            </w:tcBorders>
            <w:shd w:val="clear" w:color="auto" w:fill="E6E6E6"/>
            <w:vAlign w:val="center"/>
          </w:tcPr>
          <w:p w:rsidR="00A879DC" w:rsidRDefault="00A879DC" w:rsidP="003632CE">
            <w:pPr>
              <w:spacing w:after="80" w:line="240" w:lineRule="auto"/>
              <w:ind w:left="1190" w:hanging="1190"/>
              <w:jc w:val="left"/>
              <w:rPr>
                <w:b/>
                <w:bCs/>
                <w:color w:val="000000"/>
                <w:sz w:val="20"/>
              </w:rPr>
            </w:pPr>
            <w:r>
              <w:rPr>
                <w:b/>
                <w:bCs/>
                <w:color w:val="000000"/>
                <w:sz w:val="20"/>
              </w:rPr>
              <w:t>Tab. 5.</w:t>
            </w:r>
            <w:r w:rsidR="003632CE">
              <w:rPr>
                <w:b/>
                <w:bCs/>
                <w:color w:val="000000"/>
                <w:sz w:val="20"/>
              </w:rPr>
              <w:t>7</w:t>
            </w:r>
            <w:r w:rsidR="00F83F60">
              <w:rPr>
                <w:b/>
                <w:bCs/>
                <w:color w:val="000000"/>
                <w:sz w:val="20"/>
              </w:rPr>
              <w:t>.4</w:t>
            </w:r>
            <w:r>
              <w:rPr>
                <w:b/>
                <w:bCs/>
                <w:color w:val="000000"/>
                <w:sz w:val="20"/>
              </w:rPr>
              <w:t xml:space="preserve">-II: </w:t>
            </w:r>
            <w:r>
              <w:rPr>
                <w:b/>
                <w:bCs/>
                <w:color w:val="000000"/>
                <w:sz w:val="20"/>
              </w:rPr>
              <w:tab/>
              <w:t>Überwachung Einbau Rekultivierungsschicht Gehölzflächen und Ablaufmu</w:t>
            </w:r>
            <w:r>
              <w:rPr>
                <w:b/>
                <w:bCs/>
                <w:color w:val="000000"/>
                <w:sz w:val="20"/>
              </w:rPr>
              <w:t>l</w:t>
            </w:r>
            <w:r>
              <w:rPr>
                <w:b/>
                <w:bCs/>
                <w:color w:val="000000"/>
                <w:sz w:val="20"/>
              </w:rPr>
              <w:t>den (Prüfumfang gilt, soweit nicht gesondert erläutert, für jeden Ober- und U</w:t>
            </w:r>
            <w:r>
              <w:rPr>
                <w:b/>
                <w:bCs/>
                <w:color w:val="000000"/>
                <w:sz w:val="20"/>
              </w:rPr>
              <w:t>n</w:t>
            </w:r>
            <w:r>
              <w:rPr>
                <w:b/>
                <w:bCs/>
                <w:color w:val="000000"/>
                <w:sz w:val="20"/>
              </w:rPr>
              <w:t>terboden)</w:t>
            </w:r>
          </w:p>
        </w:tc>
      </w:tr>
      <w:tr w:rsidR="00A879DC" w:rsidTr="00A879DC">
        <w:trPr>
          <w:cantSplit/>
          <w:tblHeader/>
        </w:trPr>
        <w:tc>
          <w:tcPr>
            <w:tcW w:w="1701" w:type="dxa"/>
            <w:tcBorders>
              <w:top w:val="double" w:sz="4" w:space="0" w:color="auto"/>
              <w:bottom w:val="double" w:sz="4" w:space="0" w:color="auto"/>
            </w:tcBorders>
            <w:shd w:val="clear" w:color="auto" w:fill="E6E6E6"/>
            <w:vAlign w:val="center"/>
          </w:tcPr>
          <w:p w:rsidR="00A879DC" w:rsidRDefault="00A879DC" w:rsidP="00A879DC">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418" w:type="dxa"/>
            <w:tcBorders>
              <w:top w:val="double" w:sz="4" w:space="0" w:color="auto"/>
              <w:bottom w:val="double" w:sz="4" w:space="0" w:color="auto"/>
            </w:tcBorders>
            <w:shd w:val="clear" w:color="auto" w:fill="E6E6E6"/>
            <w:vAlign w:val="center"/>
          </w:tcPr>
          <w:p w:rsidR="00A879DC" w:rsidRDefault="00A879DC" w:rsidP="00A879DC">
            <w:pPr>
              <w:spacing w:after="80" w:line="240" w:lineRule="auto"/>
              <w:jc w:val="left"/>
              <w:rPr>
                <w:b/>
                <w:bCs/>
                <w:color w:val="000000"/>
                <w:sz w:val="20"/>
              </w:rPr>
            </w:pPr>
            <w:r>
              <w:rPr>
                <w:b/>
                <w:bCs/>
                <w:color w:val="000000"/>
                <w:sz w:val="20"/>
              </w:rPr>
              <w:t>Methode</w:t>
            </w:r>
          </w:p>
        </w:tc>
        <w:tc>
          <w:tcPr>
            <w:tcW w:w="2324" w:type="dxa"/>
            <w:tcBorders>
              <w:top w:val="double" w:sz="4" w:space="0" w:color="auto"/>
              <w:bottom w:val="double" w:sz="4" w:space="0" w:color="auto"/>
            </w:tcBorders>
            <w:shd w:val="clear" w:color="auto" w:fill="E6E6E6"/>
            <w:vAlign w:val="center"/>
          </w:tcPr>
          <w:p w:rsidR="00A879DC" w:rsidRDefault="00A879DC" w:rsidP="00A879DC">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A879DC" w:rsidRDefault="00A879DC" w:rsidP="00A879DC">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A879DC" w:rsidRDefault="00A879DC" w:rsidP="00A879DC">
            <w:pPr>
              <w:spacing w:after="80" w:line="240" w:lineRule="auto"/>
              <w:jc w:val="left"/>
              <w:rPr>
                <w:b/>
                <w:bCs/>
                <w:color w:val="000000"/>
                <w:sz w:val="20"/>
              </w:rPr>
            </w:pPr>
            <w:r>
              <w:rPr>
                <w:b/>
                <w:bCs/>
                <w:color w:val="000000"/>
                <w:sz w:val="20"/>
              </w:rPr>
              <w:t>Umfang FP</w:t>
            </w:r>
          </w:p>
        </w:tc>
      </w:tr>
      <w:tr w:rsidR="00D86F11" w:rsidTr="00D86F11">
        <w:trPr>
          <w:cantSplit/>
          <w:trHeight w:val="340"/>
        </w:trPr>
        <w:tc>
          <w:tcPr>
            <w:tcW w:w="1701" w:type="dxa"/>
            <w:tcBorders>
              <w:top w:val="double" w:sz="4" w:space="0" w:color="auto"/>
              <w:bottom w:val="single" w:sz="6" w:space="0" w:color="auto"/>
            </w:tcBorders>
          </w:tcPr>
          <w:p w:rsidR="00D86F11" w:rsidRDefault="00D86F11" w:rsidP="00F83F60">
            <w:pPr>
              <w:spacing w:before="60" w:after="40" w:line="240" w:lineRule="auto"/>
              <w:jc w:val="left"/>
              <w:rPr>
                <w:color w:val="000000"/>
                <w:sz w:val="18"/>
              </w:rPr>
            </w:pPr>
            <w:r>
              <w:rPr>
                <w:color w:val="000000"/>
                <w:sz w:val="18"/>
              </w:rPr>
              <w:t>Lieferschein</w:t>
            </w:r>
          </w:p>
        </w:tc>
        <w:tc>
          <w:tcPr>
            <w:tcW w:w="1418" w:type="dxa"/>
            <w:tcBorders>
              <w:top w:val="double" w:sz="4" w:space="0" w:color="auto"/>
              <w:bottom w:val="single" w:sz="6" w:space="0" w:color="auto"/>
            </w:tcBorders>
          </w:tcPr>
          <w:p w:rsidR="00D86F11" w:rsidRDefault="00D86F11" w:rsidP="00F83F60">
            <w:pPr>
              <w:spacing w:before="60" w:after="40" w:line="240" w:lineRule="auto"/>
              <w:jc w:val="left"/>
              <w:rPr>
                <w:color w:val="000000"/>
                <w:sz w:val="18"/>
              </w:rPr>
            </w:pPr>
            <w:r>
              <w:rPr>
                <w:color w:val="000000"/>
                <w:sz w:val="18"/>
              </w:rPr>
              <w:t>-</w:t>
            </w:r>
          </w:p>
        </w:tc>
        <w:tc>
          <w:tcPr>
            <w:tcW w:w="2324" w:type="dxa"/>
            <w:tcBorders>
              <w:top w:val="double" w:sz="4" w:space="0" w:color="auto"/>
              <w:bottom w:val="single" w:sz="6" w:space="0" w:color="auto"/>
            </w:tcBorders>
          </w:tcPr>
          <w:p w:rsidR="00D86F11" w:rsidRDefault="00D86F11" w:rsidP="00F83F60">
            <w:pPr>
              <w:spacing w:before="60" w:after="40" w:line="240" w:lineRule="auto"/>
              <w:jc w:val="left"/>
              <w:rPr>
                <w:color w:val="000000"/>
                <w:sz w:val="18"/>
              </w:rPr>
            </w:pPr>
            <w:r>
              <w:rPr>
                <w:color w:val="000000"/>
                <w:sz w:val="18"/>
              </w:rPr>
              <w:t>Herkunft und Material gemäß Eignungsnachweis</w:t>
            </w:r>
          </w:p>
        </w:tc>
        <w:tc>
          <w:tcPr>
            <w:tcW w:w="1814" w:type="dxa"/>
            <w:tcBorders>
              <w:top w:val="double" w:sz="4" w:space="0" w:color="auto"/>
              <w:bottom w:val="single" w:sz="6" w:space="0" w:color="auto"/>
            </w:tcBorders>
          </w:tcPr>
          <w:p w:rsidR="00D86F11" w:rsidRDefault="00D86F11" w:rsidP="00F83F60">
            <w:pPr>
              <w:pStyle w:val="B1AbsatzBlock"/>
              <w:spacing w:before="60" w:after="40" w:line="240" w:lineRule="auto"/>
              <w:ind w:left="0"/>
              <w:jc w:val="left"/>
              <w:rPr>
                <w:rFonts w:cs="Arial"/>
                <w:color w:val="000000"/>
                <w:sz w:val="18"/>
              </w:rPr>
            </w:pPr>
            <w:r>
              <w:rPr>
                <w:rFonts w:cs="Arial"/>
                <w:color w:val="000000"/>
                <w:sz w:val="18"/>
              </w:rPr>
              <w:t>jede Lieferung</w:t>
            </w:r>
          </w:p>
        </w:tc>
        <w:tc>
          <w:tcPr>
            <w:tcW w:w="1815" w:type="dxa"/>
            <w:tcBorders>
              <w:top w:val="double" w:sz="4" w:space="0" w:color="auto"/>
              <w:bottom w:val="single" w:sz="6" w:space="0" w:color="auto"/>
            </w:tcBorders>
          </w:tcPr>
          <w:p w:rsidR="00D86F11" w:rsidRDefault="00D86F11" w:rsidP="00F83F60">
            <w:pPr>
              <w:spacing w:before="60" w:after="40" w:line="240" w:lineRule="auto"/>
              <w:jc w:val="left"/>
              <w:rPr>
                <w:color w:val="000000"/>
                <w:sz w:val="18"/>
              </w:rPr>
            </w:pPr>
            <w:r>
              <w:rPr>
                <w:color w:val="000000"/>
                <w:sz w:val="18"/>
              </w:rPr>
              <w:t>jede Lieferung</w:t>
            </w:r>
          </w:p>
        </w:tc>
      </w:tr>
      <w:tr w:rsidR="00A879DC" w:rsidTr="00D86F11">
        <w:trPr>
          <w:cantSplit/>
          <w:trHeight w:val="340"/>
        </w:trPr>
        <w:tc>
          <w:tcPr>
            <w:tcW w:w="1701"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r>
              <w:rPr>
                <w:color w:val="000000"/>
                <w:sz w:val="18"/>
              </w:rPr>
              <w:t>Einbauverfahren</w:t>
            </w:r>
          </w:p>
        </w:tc>
        <w:tc>
          <w:tcPr>
            <w:tcW w:w="1418"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r>
              <w:rPr>
                <w:color w:val="000000"/>
                <w:sz w:val="18"/>
              </w:rPr>
              <w:t>gem. Festlegung</w:t>
            </w:r>
          </w:p>
        </w:tc>
        <w:tc>
          <w:tcPr>
            <w:tcW w:w="1814"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laufend</w:t>
            </w:r>
          </w:p>
        </w:tc>
        <w:tc>
          <w:tcPr>
            <w:tcW w:w="1815"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A879DC" w:rsidTr="00A879DC">
        <w:trPr>
          <w:cantSplit/>
          <w:trHeight w:val="340"/>
        </w:trPr>
        <w:tc>
          <w:tcPr>
            <w:tcW w:w="1701" w:type="dxa"/>
            <w:tcBorders>
              <w:top w:val="single" w:sz="6" w:space="0" w:color="auto"/>
              <w:bottom w:val="single" w:sz="6" w:space="0" w:color="auto"/>
            </w:tcBorders>
            <w:vAlign w:val="center"/>
          </w:tcPr>
          <w:p w:rsidR="00A879DC" w:rsidRDefault="00A879DC" w:rsidP="00A879DC">
            <w:pPr>
              <w:spacing w:before="60" w:after="40" w:line="240" w:lineRule="auto"/>
              <w:jc w:val="left"/>
              <w:rPr>
                <w:color w:val="000000"/>
                <w:sz w:val="18"/>
              </w:rPr>
            </w:pPr>
            <w:r>
              <w:rPr>
                <w:color w:val="000000"/>
                <w:sz w:val="18"/>
              </w:rPr>
              <w:t>Fremdkörper, Ve</w:t>
            </w:r>
            <w:r>
              <w:rPr>
                <w:color w:val="000000"/>
                <w:sz w:val="18"/>
              </w:rPr>
              <w:t>r</w:t>
            </w:r>
            <w:r>
              <w:rPr>
                <w:color w:val="000000"/>
                <w:sz w:val="18"/>
              </w:rPr>
              <w:t>unreinigungen, Vernässung</w:t>
            </w:r>
          </w:p>
        </w:tc>
        <w:tc>
          <w:tcPr>
            <w:tcW w:w="1418"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single" w:sz="6" w:space="0" w:color="auto"/>
              <w:bottom w:val="single" w:sz="6" w:space="0" w:color="auto"/>
            </w:tcBorders>
          </w:tcPr>
          <w:p w:rsidR="00DF5DDF" w:rsidRPr="00DF5DDF" w:rsidRDefault="00DF5DDF" w:rsidP="00A879DC">
            <w:pPr>
              <w:spacing w:before="60" w:after="40" w:line="240" w:lineRule="auto"/>
              <w:jc w:val="left"/>
              <w:rPr>
                <w:color w:val="000000"/>
                <w:sz w:val="18"/>
                <w:u w:val="single"/>
              </w:rPr>
            </w:pPr>
            <w:r w:rsidRPr="00DF5DDF">
              <w:rPr>
                <w:color w:val="000000"/>
                <w:sz w:val="18"/>
                <w:u w:val="single"/>
              </w:rPr>
              <w:t>Gehölzflächen:</w:t>
            </w:r>
          </w:p>
          <w:p w:rsidR="00A879DC" w:rsidRDefault="00CF3DCB" w:rsidP="00A879DC">
            <w:pPr>
              <w:spacing w:before="60" w:after="40" w:line="240" w:lineRule="auto"/>
              <w:jc w:val="left"/>
              <w:rPr>
                <w:color w:val="000000"/>
                <w:sz w:val="18"/>
              </w:rPr>
            </w:pPr>
            <w:r>
              <w:rPr>
                <w:color w:val="000000"/>
                <w:sz w:val="18"/>
              </w:rPr>
              <w:t>Frei; Unterboden muss frei von scharfkantigem Gro</w:t>
            </w:r>
            <w:r>
              <w:rPr>
                <w:color w:val="000000"/>
                <w:sz w:val="18"/>
              </w:rPr>
              <w:t>b</w:t>
            </w:r>
            <w:r>
              <w:rPr>
                <w:color w:val="000000"/>
                <w:sz w:val="18"/>
              </w:rPr>
              <w:t>korn sein, weniger als 5 % Grobkorn &gt; 2 mm</w:t>
            </w:r>
          </w:p>
          <w:p w:rsidR="00DF5DDF" w:rsidRPr="00DF5DDF" w:rsidRDefault="00DF5DDF" w:rsidP="00A879DC">
            <w:pPr>
              <w:spacing w:before="60" w:after="40" w:line="240" w:lineRule="auto"/>
              <w:jc w:val="left"/>
              <w:rPr>
                <w:color w:val="000000"/>
                <w:sz w:val="18"/>
                <w:u w:val="single"/>
              </w:rPr>
            </w:pPr>
            <w:r w:rsidRPr="00DF5DDF">
              <w:rPr>
                <w:color w:val="000000"/>
                <w:sz w:val="18"/>
                <w:u w:val="single"/>
              </w:rPr>
              <w:t>Ablaufmulden:</w:t>
            </w:r>
          </w:p>
          <w:p w:rsidR="00DF5DDF" w:rsidRDefault="00DF5DDF" w:rsidP="00A879DC">
            <w:pPr>
              <w:spacing w:before="60" w:after="40" w:line="240" w:lineRule="auto"/>
              <w:jc w:val="left"/>
              <w:rPr>
                <w:color w:val="000000"/>
                <w:sz w:val="18"/>
              </w:rPr>
            </w:pPr>
            <w:r>
              <w:rPr>
                <w:color w:val="000000"/>
                <w:sz w:val="18"/>
              </w:rPr>
              <w:t>Frei von Verunreinigungen</w:t>
            </w:r>
          </w:p>
        </w:tc>
        <w:tc>
          <w:tcPr>
            <w:tcW w:w="1814"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 xml:space="preserve">kontinuierlich </w:t>
            </w:r>
          </w:p>
        </w:tc>
        <w:tc>
          <w:tcPr>
            <w:tcW w:w="1815"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r>
              <w:rPr>
                <w:color w:val="000000"/>
                <w:sz w:val="18"/>
              </w:rPr>
              <w:t>stichprobenartig</w:t>
            </w:r>
          </w:p>
        </w:tc>
      </w:tr>
      <w:tr w:rsidR="00A879DC" w:rsidTr="00A879DC">
        <w:trPr>
          <w:cantSplit/>
          <w:trHeight w:val="340"/>
        </w:trPr>
        <w:tc>
          <w:tcPr>
            <w:tcW w:w="1701"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r>
              <w:rPr>
                <w:color w:val="000000"/>
                <w:sz w:val="18"/>
              </w:rPr>
              <w:t>Bodengefüge</w:t>
            </w:r>
          </w:p>
        </w:tc>
        <w:tc>
          <w:tcPr>
            <w:tcW w:w="1418"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single" w:sz="6" w:space="0" w:color="auto"/>
              <w:bottom w:val="single" w:sz="6" w:space="0" w:color="auto"/>
            </w:tcBorders>
          </w:tcPr>
          <w:p w:rsidR="00DF5DDF" w:rsidRDefault="00DF5DDF" w:rsidP="00A879DC">
            <w:pPr>
              <w:spacing w:before="60" w:after="40" w:line="240" w:lineRule="auto"/>
              <w:jc w:val="left"/>
              <w:rPr>
                <w:color w:val="000000"/>
                <w:sz w:val="18"/>
              </w:rPr>
            </w:pPr>
            <w:r w:rsidRPr="00DF5DDF">
              <w:rPr>
                <w:color w:val="000000"/>
                <w:sz w:val="18"/>
                <w:u w:val="single"/>
              </w:rPr>
              <w:t>Gehölzflächen</w:t>
            </w:r>
            <w:r>
              <w:rPr>
                <w:color w:val="000000"/>
                <w:sz w:val="18"/>
              </w:rPr>
              <w:t>:</w:t>
            </w:r>
          </w:p>
          <w:p w:rsidR="00A879DC" w:rsidRDefault="00A879DC" w:rsidP="00A879DC">
            <w:pPr>
              <w:spacing w:before="60" w:after="40" w:line="240" w:lineRule="auto"/>
              <w:jc w:val="left"/>
              <w:rPr>
                <w:color w:val="000000"/>
                <w:sz w:val="18"/>
              </w:rPr>
            </w:pPr>
            <w:r>
              <w:rPr>
                <w:color w:val="000000"/>
                <w:sz w:val="18"/>
              </w:rPr>
              <w:t>keine verhärteten oder plastisch zusammenha</w:t>
            </w:r>
            <w:r>
              <w:rPr>
                <w:color w:val="000000"/>
                <w:sz w:val="18"/>
              </w:rPr>
              <w:t>f</w:t>
            </w:r>
            <w:r>
              <w:rPr>
                <w:color w:val="000000"/>
                <w:sz w:val="18"/>
              </w:rPr>
              <w:t xml:space="preserve">tenden Klumpen mit einem Durchmesser </w:t>
            </w:r>
            <w:r>
              <w:rPr>
                <w:color w:val="000000"/>
                <w:sz w:val="18"/>
              </w:rPr>
              <w:sym w:font="Symbol" w:char="F0B3"/>
            </w:r>
            <w:r>
              <w:rPr>
                <w:color w:val="000000"/>
                <w:sz w:val="18"/>
              </w:rPr>
              <w:t xml:space="preserve"> 10 cm</w:t>
            </w:r>
          </w:p>
          <w:p w:rsidR="00DF5DDF" w:rsidRDefault="00DF5DDF" w:rsidP="00A879DC">
            <w:pPr>
              <w:spacing w:before="60" w:after="40" w:line="240" w:lineRule="auto"/>
              <w:jc w:val="left"/>
              <w:rPr>
                <w:color w:val="000000"/>
                <w:sz w:val="18"/>
              </w:rPr>
            </w:pPr>
            <w:r w:rsidRPr="00DF5DDF">
              <w:rPr>
                <w:color w:val="000000"/>
                <w:sz w:val="18"/>
                <w:u w:val="single"/>
              </w:rPr>
              <w:t>Ablaufmulden</w:t>
            </w:r>
            <w:r>
              <w:rPr>
                <w:color w:val="000000"/>
                <w:sz w:val="18"/>
              </w:rPr>
              <w:t>:</w:t>
            </w:r>
          </w:p>
          <w:p w:rsidR="00DF5DDF" w:rsidRDefault="00DF5DDF" w:rsidP="00DF5DDF">
            <w:pPr>
              <w:spacing w:before="60" w:after="40" w:line="240" w:lineRule="auto"/>
              <w:jc w:val="left"/>
              <w:rPr>
                <w:color w:val="000000"/>
                <w:sz w:val="18"/>
              </w:rPr>
            </w:pPr>
            <w:proofErr w:type="spellStart"/>
            <w:r>
              <w:rPr>
                <w:color w:val="000000"/>
                <w:sz w:val="18"/>
              </w:rPr>
              <w:t>Kohärentgefüge</w:t>
            </w:r>
            <w:proofErr w:type="spellEnd"/>
            <w:r>
              <w:rPr>
                <w:color w:val="000000"/>
                <w:sz w:val="18"/>
              </w:rPr>
              <w:t xml:space="preserve"> (wasser</w:t>
            </w:r>
            <w:r>
              <w:rPr>
                <w:color w:val="000000"/>
                <w:sz w:val="18"/>
              </w:rPr>
              <w:softHyphen/>
              <w:t>stauend)</w:t>
            </w:r>
          </w:p>
        </w:tc>
        <w:tc>
          <w:tcPr>
            <w:tcW w:w="1814"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 xml:space="preserve">kontinuierlich </w:t>
            </w:r>
          </w:p>
        </w:tc>
        <w:tc>
          <w:tcPr>
            <w:tcW w:w="1815"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240FF7" w:rsidTr="00A879DC">
        <w:trPr>
          <w:cantSplit/>
          <w:trHeight w:val="340"/>
        </w:trPr>
        <w:tc>
          <w:tcPr>
            <w:tcW w:w="1701"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418"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DIN 18123:</w:t>
            </w:r>
            <w:r>
              <w:rPr>
                <w:color w:val="000000"/>
                <w:sz w:val="18"/>
              </w:rPr>
              <w:br/>
              <w:t xml:space="preserve">Siebung + </w:t>
            </w:r>
            <w:r>
              <w:rPr>
                <w:color w:val="000000"/>
                <w:sz w:val="18"/>
              </w:rPr>
              <w:br/>
              <w:t>Sedimentation</w:t>
            </w:r>
          </w:p>
        </w:tc>
        <w:tc>
          <w:tcPr>
            <w:tcW w:w="2324"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highlight w:val="yellow"/>
              </w:rPr>
            </w:pPr>
            <w:r>
              <w:rPr>
                <w:color w:val="000000"/>
                <w:sz w:val="18"/>
              </w:rPr>
              <w:t>gem. Eignungsnachweis</w:t>
            </w:r>
          </w:p>
        </w:tc>
        <w:tc>
          <w:tcPr>
            <w:tcW w:w="1814" w:type="dxa"/>
            <w:tcBorders>
              <w:top w:val="single" w:sz="6" w:space="0" w:color="auto"/>
              <w:bottom w:val="single" w:sz="6" w:space="0" w:color="auto"/>
            </w:tcBorders>
          </w:tcPr>
          <w:p w:rsidR="00240FF7" w:rsidRPr="006E0B68" w:rsidRDefault="00240FF7" w:rsidP="00F83F6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5. Schurf, wobei jeder 15. Schurf entfällt (en</w:t>
            </w:r>
            <w:r>
              <w:rPr>
                <w:rFonts w:cs="Arial"/>
                <w:color w:val="000000"/>
                <w:sz w:val="18"/>
              </w:rPr>
              <w:t>t</w:t>
            </w:r>
            <w:r>
              <w:rPr>
                <w:rFonts w:cs="Arial"/>
                <w:color w:val="000000"/>
                <w:sz w:val="18"/>
              </w:rPr>
              <w:t>spricht 2 je 15.000 m²)</w:t>
            </w:r>
          </w:p>
        </w:tc>
        <w:tc>
          <w:tcPr>
            <w:tcW w:w="1815" w:type="dxa"/>
            <w:tcBorders>
              <w:top w:val="single" w:sz="6" w:space="0" w:color="auto"/>
              <w:bottom w:val="single" w:sz="6" w:space="0" w:color="auto"/>
            </w:tcBorders>
          </w:tcPr>
          <w:p w:rsidR="00240FF7" w:rsidRPr="006E0B68" w:rsidRDefault="00240FF7" w:rsidP="00F83F6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15. Schurf</w:t>
            </w:r>
          </w:p>
        </w:tc>
      </w:tr>
      <w:tr w:rsidR="00A879DC" w:rsidTr="00A879DC">
        <w:trPr>
          <w:cantSplit/>
          <w:trHeight w:val="340"/>
        </w:trPr>
        <w:tc>
          <w:tcPr>
            <w:tcW w:w="1701"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proofErr w:type="spellStart"/>
            <w:r>
              <w:rPr>
                <w:color w:val="000000"/>
                <w:sz w:val="18"/>
              </w:rPr>
              <w:t>Proctorversuch</w:t>
            </w:r>
            <w:proofErr w:type="spellEnd"/>
          </w:p>
        </w:tc>
        <w:tc>
          <w:tcPr>
            <w:tcW w:w="1418"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DIN 18127:</w:t>
            </w:r>
          </w:p>
        </w:tc>
        <w:tc>
          <w:tcPr>
            <w:tcW w:w="2324"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p>
        </w:tc>
        <w:tc>
          <w:tcPr>
            <w:tcW w:w="1814"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1 pro Schicht aus jedem 5. Schurf</w:t>
            </w:r>
          </w:p>
        </w:tc>
        <w:tc>
          <w:tcPr>
            <w:tcW w:w="1815"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1 pro Schicht aus jedem 5. Schurf</w:t>
            </w:r>
          </w:p>
        </w:tc>
      </w:tr>
      <w:tr w:rsidR="00240FF7" w:rsidTr="00A879DC">
        <w:trPr>
          <w:cantSplit/>
          <w:trHeight w:val="340"/>
        </w:trPr>
        <w:tc>
          <w:tcPr>
            <w:tcW w:w="1701"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Wassergehalt</w:t>
            </w:r>
          </w:p>
        </w:tc>
        <w:tc>
          <w:tcPr>
            <w:tcW w:w="1418" w:type="dxa"/>
            <w:tcBorders>
              <w:top w:val="single" w:sz="6" w:space="0" w:color="auto"/>
              <w:bottom w:val="single" w:sz="6" w:space="0" w:color="auto"/>
            </w:tcBorders>
          </w:tcPr>
          <w:p w:rsidR="00240FF7" w:rsidRDefault="00240FF7" w:rsidP="00A879DC">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324" w:type="dxa"/>
            <w:tcBorders>
              <w:top w:val="single" w:sz="6" w:space="0" w:color="auto"/>
              <w:bottom w:val="single" w:sz="6" w:space="0" w:color="auto"/>
            </w:tcBorders>
          </w:tcPr>
          <w:p w:rsidR="00DF5DDF" w:rsidRDefault="00DF5DDF" w:rsidP="00A879DC">
            <w:pPr>
              <w:spacing w:before="60" w:after="40" w:line="240" w:lineRule="auto"/>
              <w:jc w:val="left"/>
              <w:rPr>
                <w:color w:val="000000"/>
                <w:sz w:val="18"/>
              </w:rPr>
            </w:pPr>
            <w:r w:rsidRPr="00DF5DDF">
              <w:rPr>
                <w:color w:val="000000"/>
                <w:sz w:val="18"/>
                <w:u w:val="single"/>
              </w:rPr>
              <w:t>Gehölzflächen</w:t>
            </w:r>
            <w:r>
              <w:rPr>
                <w:color w:val="000000"/>
                <w:sz w:val="18"/>
              </w:rPr>
              <w:t>:</w:t>
            </w:r>
          </w:p>
          <w:p w:rsidR="00240FF7" w:rsidRDefault="00DF5DDF" w:rsidP="00A879DC">
            <w:pPr>
              <w:spacing w:before="60" w:after="40" w:line="240" w:lineRule="auto"/>
              <w:jc w:val="left"/>
              <w:rPr>
                <w:color w:val="000000"/>
                <w:sz w:val="18"/>
              </w:rPr>
            </w:pPr>
            <w:r>
              <w:rPr>
                <w:color w:val="000000"/>
                <w:sz w:val="18"/>
              </w:rPr>
              <w:t xml:space="preserve">w </w:t>
            </w:r>
            <w:r w:rsidR="00240FF7">
              <w:rPr>
                <w:color w:val="000000"/>
                <w:sz w:val="18"/>
              </w:rPr>
              <w:t xml:space="preserve">&lt;&lt; </w:t>
            </w:r>
            <w:proofErr w:type="spellStart"/>
            <w:r w:rsidR="00240FF7">
              <w:rPr>
                <w:color w:val="000000"/>
                <w:sz w:val="18"/>
              </w:rPr>
              <w:t>opt</w:t>
            </w:r>
            <w:proofErr w:type="spellEnd"/>
            <w:r w:rsidR="00240FF7">
              <w:rPr>
                <w:color w:val="000000"/>
                <w:sz w:val="18"/>
              </w:rPr>
              <w:t>. Wassergehalt (</w:t>
            </w:r>
            <w:proofErr w:type="spellStart"/>
            <w:r w:rsidR="00240FF7">
              <w:rPr>
                <w:color w:val="000000"/>
                <w:sz w:val="18"/>
              </w:rPr>
              <w:t>wPr</w:t>
            </w:r>
            <w:proofErr w:type="spellEnd"/>
            <w:r w:rsidR="00240FF7">
              <w:rPr>
                <w:color w:val="000000"/>
                <w:sz w:val="18"/>
              </w:rPr>
              <w:t>)</w:t>
            </w:r>
          </w:p>
          <w:p w:rsidR="00DF5DDF" w:rsidRDefault="00DF5DDF" w:rsidP="00A879DC">
            <w:pPr>
              <w:spacing w:before="60" w:after="40" w:line="240" w:lineRule="auto"/>
              <w:jc w:val="left"/>
              <w:rPr>
                <w:color w:val="000000"/>
                <w:sz w:val="18"/>
              </w:rPr>
            </w:pPr>
            <w:r w:rsidRPr="00DF5DDF">
              <w:rPr>
                <w:color w:val="000000"/>
                <w:sz w:val="18"/>
                <w:u w:val="single"/>
              </w:rPr>
              <w:t>Ablaufmulden</w:t>
            </w:r>
            <w:r>
              <w:rPr>
                <w:color w:val="000000"/>
                <w:sz w:val="18"/>
              </w:rPr>
              <w:t>:</w:t>
            </w:r>
          </w:p>
          <w:p w:rsidR="00DF5DDF" w:rsidRDefault="00DF5DDF" w:rsidP="00A879DC">
            <w:pPr>
              <w:spacing w:before="60" w:after="40" w:line="240" w:lineRule="auto"/>
              <w:jc w:val="left"/>
              <w:rPr>
                <w:color w:val="000000"/>
                <w:sz w:val="18"/>
              </w:rPr>
            </w:pPr>
            <w:r>
              <w:rPr>
                <w:color w:val="000000"/>
                <w:sz w:val="18"/>
              </w:rPr>
              <w:t>gem. Eignungsnachweis und Ergebnissen Probefeld</w:t>
            </w:r>
          </w:p>
        </w:tc>
        <w:tc>
          <w:tcPr>
            <w:tcW w:w="1814" w:type="dxa"/>
            <w:tcBorders>
              <w:top w:val="single" w:sz="6" w:space="0" w:color="auto"/>
              <w:bottom w:val="single" w:sz="6" w:space="0" w:color="auto"/>
            </w:tcBorders>
          </w:tcPr>
          <w:p w:rsidR="00240FF7" w:rsidRPr="006E0B68" w:rsidRDefault="00240FF7" w:rsidP="00F83F60">
            <w:pPr>
              <w:pStyle w:val="B1AbsatzBlock"/>
              <w:spacing w:before="60" w:after="40" w:line="240" w:lineRule="auto"/>
              <w:ind w:left="0"/>
              <w:jc w:val="left"/>
              <w:rPr>
                <w:rFonts w:cs="Arial"/>
                <w:color w:val="000000"/>
                <w:sz w:val="18"/>
              </w:rPr>
            </w:pPr>
            <w:r w:rsidRPr="006E0B68">
              <w:rPr>
                <w:color w:val="000000"/>
                <w:sz w:val="18"/>
              </w:rPr>
              <w:t>1 pro Schicht aus dem unteren Bereich von 2/3 der Schürfe (entspricht 2 je 3.000 m²)</w:t>
            </w:r>
          </w:p>
        </w:tc>
        <w:tc>
          <w:tcPr>
            <w:tcW w:w="1815" w:type="dxa"/>
            <w:tcBorders>
              <w:top w:val="single" w:sz="6" w:space="0" w:color="auto"/>
              <w:bottom w:val="single" w:sz="6" w:space="0" w:color="auto"/>
            </w:tcBorders>
          </w:tcPr>
          <w:p w:rsidR="00240FF7" w:rsidRPr="006E0B68" w:rsidRDefault="00240FF7" w:rsidP="00F83F60">
            <w:pPr>
              <w:pStyle w:val="B1AbsatzBlock"/>
              <w:spacing w:before="60" w:after="40" w:line="240" w:lineRule="auto"/>
              <w:ind w:left="0"/>
              <w:jc w:val="left"/>
              <w:rPr>
                <w:rFonts w:cs="Arial"/>
                <w:color w:val="000000"/>
                <w:sz w:val="18"/>
              </w:rPr>
            </w:pPr>
            <w:r w:rsidRPr="006E0B68">
              <w:rPr>
                <w:color w:val="000000"/>
                <w:sz w:val="18"/>
              </w:rPr>
              <w:t>1 pro Schicht aus dem unteren Bereich von 1/3 der Schürfe (entspricht 1 je 3.000 m²)</w:t>
            </w:r>
          </w:p>
        </w:tc>
      </w:tr>
      <w:tr w:rsidR="00240FF7" w:rsidTr="00A879DC">
        <w:trPr>
          <w:cantSplit/>
          <w:trHeight w:val="340"/>
        </w:trPr>
        <w:tc>
          <w:tcPr>
            <w:tcW w:w="1701"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 xml:space="preserve">Trockendichte </w:t>
            </w:r>
          </w:p>
        </w:tc>
        <w:tc>
          <w:tcPr>
            <w:tcW w:w="1418"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DIN 18125</w:t>
            </w:r>
          </w:p>
        </w:tc>
        <w:tc>
          <w:tcPr>
            <w:tcW w:w="2324" w:type="dxa"/>
            <w:tcBorders>
              <w:top w:val="single" w:sz="6" w:space="0" w:color="auto"/>
              <w:bottom w:val="single" w:sz="6" w:space="0" w:color="auto"/>
            </w:tcBorders>
          </w:tcPr>
          <w:p w:rsidR="00240FF7" w:rsidRDefault="00DF5DDF" w:rsidP="00A879DC">
            <w:pPr>
              <w:spacing w:before="60" w:after="40" w:line="240" w:lineRule="auto"/>
              <w:jc w:val="left"/>
              <w:rPr>
                <w:color w:val="000000"/>
                <w:sz w:val="18"/>
              </w:rPr>
            </w:pPr>
            <w:r>
              <w:rPr>
                <w:color w:val="000000"/>
                <w:sz w:val="18"/>
              </w:rPr>
              <w:t>gem. Eignungsnachweis und Ergebnissen Probefeld</w:t>
            </w:r>
          </w:p>
        </w:tc>
        <w:tc>
          <w:tcPr>
            <w:tcW w:w="1814" w:type="dxa"/>
            <w:tcBorders>
              <w:top w:val="single" w:sz="6" w:space="0" w:color="auto"/>
              <w:bottom w:val="single" w:sz="6" w:space="0" w:color="auto"/>
            </w:tcBorders>
          </w:tcPr>
          <w:p w:rsidR="00240FF7" w:rsidRPr="006E0B68" w:rsidRDefault="00240FF7" w:rsidP="00F83F60">
            <w:pPr>
              <w:pStyle w:val="B1AbsatzBlock"/>
              <w:spacing w:before="60" w:after="40" w:line="240" w:lineRule="auto"/>
              <w:ind w:left="0"/>
              <w:jc w:val="left"/>
              <w:rPr>
                <w:rFonts w:cs="Arial"/>
                <w:color w:val="000000"/>
                <w:sz w:val="18"/>
              </w:rPr>
            </w:pPr>
            <w:r w:rsidRPr="006E0B68">
              <w:rPr>
                <w:color w:val="000000"/>
                <w:sz w:val="18"/>
              </w:rPr>
              <w:t>1 pro Schicht aus dem unteren Bereich von 2/3 der Schürfe (entspricht 2 je 3.000 m²)</w:t>
            </w:r>
          </w:p>
        </w:tc>
        <w:tc>
          <w:tcPr>
            <w:tcW w:w="1815" w:type="dxa"/>
            <w:tcBorders>
              <w:top w:val="single" w:sz="6" w:space="0" w:color="auto"/>
              <w:bottom w:val="single" w:sz="6" w:space="0" w:color="auto"/>
            </w:tcBorders>
          </w:tcPr>
          <w:p w:rsidR="00240FF7" w:rsidRPr="006E0B68" w:rsidRDefault="00240FF7" w:rsidP="00F83F60">
            <w:pPr>
              <w:pStyle w:val="B1AbsatzBlock"/>
              <w:spacing w:before="60" w:after="40" w:line="240" w:lineRule="auto"/>
              <w:ind w:left="0"/>
              <w:jc w:val="left"/>
              <w:rPr>
                <w:rFonts w:cs="Arial"/>
                <w:color w:val="000000"/>
                <w:sz w:val="18"/>
              </w:rPr>
            </w:pPr>
            <w:r w:rsidRPr="006E0B68">
              <w:rPr>
                <w:color w:val="000000"/>
                <w:sz w:val="18"/>
              </w:rPr>
              <w:t>1 pro Schicht aus dem unteren Bereich von 1/3 der Schürfe (entspricht 1 je 3.000 m²)</w:t>
            </w:r>
          </w:p>
        </w:tc>
      </w:tr>
      <w:tr w:rsidR="00240FF7" w:rsidTr="00A879DC">
        <w:trPr>
          <w:cantSplit/>
          <w:trHeight w:val="340"/>
        </w:trPr>
        <w:tc>
          <w:tcPr>
            <w:tcW w:w="1701"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Verdichtungsgrad (DPr)</w:t>
            </w:r>
          </w:p>
        </w:tc>
        <w:tc>
          <w:tcPr>
            <w:tcW w:w="1418"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DIN 18127</w:t>
            </w:r>
          </w:p>
        </w:tc>
        <w:tc>
          <w:tcPr>
            <w:tcW w:w="2324"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gem. Eignungsnachweis und Ergebnissen Probefeld</w:t>
            </w:r>
          </w:p>
        </w:tc>
        <w:tc>
          <w:tcPr>
            <w:tcW w:w="1814" w:type="dxa"/>
            <w:tcBorders>
              <w:top w:val="single" w:sz="6" w:space="0" w:color="auto"/>
              <w:bottom w:val="single" w:sz="6" w:space="0" w:color="auto"/>
            </w:tcBorders>
          </w:tcPr>
          <w:p w:rsidR="00240FF7" w:rsidRPr="006E0B68" w:rsidRDefault="00240FF7" w:rsidP="00F83F60">
            <w:pPr>
              <w:pStyle w:val="B1AbsatzBlock"/>
              <w:spacing w:before="60" w:after="40" w:line="240" w:lineRule="auto"/>
              <w:ind w:left="0"/>
              <w:jc w:val="left"/>
              <w:rPr>
                <w:rFonts w:cs="Arial"/>
                <w:color w:val="000000"/>
                <w:sz w:val="18"/>
              </w:rPr>
            </w:pPr>
            <w:r w:rsidRPr="006E0B68">
              <w:rPr>
                <w:color w:val="000000"/>
                <w:sz w:val="18"/>
              </w:rPr>
              <w:t>1 pro Schicht aus dem unteren Bereich von 2/3 der Schürfe (entspricht 2 je 3.000 m²)</w:t>
            </w:r>
          </w:p>
        </w:tc>
        <w:tc>
          <w:tcPr>
            <w:tcW w:w="1815" w:type="dxa"/>
            <w:tcBorders>
              <w:top w:val="single" w:sz="6" w:space="0" w:color="auto"/>
              <w:bottom w:val="single" w:sz="6" w:space="0" w:color="auto"/>
            </w:tcBorders>
          </w:tcPr>
          <w:p w:rsidR="00240FF7" w:rsidRPr="006E0B68" w:rsidRDefault="00240FF7" w:rsidP="00F83F60">
            <w:pPr>
              <w:pStyle w:val="B1AbsatzBlock"/>
              <w:spacing w:before="60" w:after="40" w:line="240" w:lineRule="auto"/>
              <w:ind w:left="0"/>
              <w:jc w:val="left"/>
              <w:rPr>
                <w:rFonts w:cs="Arial"/>
                <w:color w:val="000000"/>
                <w:sz w:val="18"/>
              </w:rPr>
            </w:pPr>
            <w:r w:rsidRPr="006E0B68">
              <w:rPr>
                <w:color w:val="000000"/>
                <w:sz w:val="18"/>
              </w:rPr>
              <w:t>1 pro Schicht aus dem unteren Bereich von 1/3 der Schürfe (entspricht 1 je 3.000 m²)</w:t>
            </w:r>
          </w:p>
        </w:tc>
      </w:tr>
      <w:tr w:rsidR="00A879DC" w:rsidTr="00A879DC">
        <w:trPr>
          <w:cantSplit/>
          <w:trHeight w:val="340"/>
        </w:trPr>
        <w:tc>
          <w:tcPr>
            <w:tcW w:w="1701" w:type="dxa"/>
            <w:tcBorders>
              <w:top w:val="single" w:sz="6" w:space="0" w:color="auto"/>
              <w:bottom w:val="single" w:sz="6" w:space="0" w:color="auto"/>
            </w:tcBorders>
          </w:tcPr>
          <w:p w:rsidR="00DF5DDF" w:rsidRDefault="00DF5DDF" w:rsidP="00DF5DDF">
            <w:pPr>
              <w:pStyle w:val="B1AbsatzBlock"/>
              <w:spacing w:before="60" w:after="40" w:line="240" w:lineRule="auto"/>
              <w:ind w:left="0"/>
              <w:jc w:val="left"/>
              <w:rPr>
                <w:rFonts w:cs="Arial"/>
                <w:color w:val="000000"/>
                <w:sz w:val="18"/>
              </w:rPr>
            </w:pPr>
            <w:r w:rsidRPr="00DF5DDF">
              <w:rPr>
                <w:rFonts w:cs="Arial"/>
                <w:color w:val="000000"/>
                <w:sz w:val="18"/>
                <w:u w:val="single"/>
              </w:rPr>
              <w:t>Gehölzflächen</w:t>
            </w:r>
            <w:r>
              <w:rPr>
                <w:rFonts w:cs="Arial"/>
                <w:color w:val="000000"/>
                <w:sz w:val="18"/>
              </w:rPr>
              <w:t>:</w:t>
            </w:r>
          </w:p>
          <w:p w:rsidR="00A879DC" w:rsidRDefault="00A879DC" w:rsidP="00A879DC">
            <w:pPr>
              <w:spacing w:before="60" w:after="40" w:line="240" w:lineRule="auto"/>
              <w:jc w:val="left"/>
              <w:rPr>
                <w:color w:val="000000"/>
                <w:sz w:val="18"/>
              </w:rPr>
            </w:pPr>
            <w:r>
              <w:rPr>
                <w:color w:val="000000"/>
                <w:sz w:val="18"/>
              </w:rPr>
              <w:t>Konsistenzgrenzen</w:t>
            </w:r>
          </w:p>
        </w:tc>
        <w:tc>
          <w:tcPr>
            <w:tcW w:w="1418"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DIN 18122</w:t>
            </w:r>
          </w:p>
        </w:tc>
        <w:tc>
          <w:tcPr>
            <w:tcW w:w="2324"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Ic ≥ 0,75</w:t>
            </w:r>
          </w:p>
        </w:tc>
        <w:tc>
          <w:tcPr>
            <w:tcW w:w="1814"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r>
              <w:rPr>
                <w:color w:val="000000"/>
                <w:sz w:val="18"/>
              </w:rPr>
              <w:t>bei Bedarf</w:t>
            </w:r>
          </w:p>
        </w:tc>
        <w:tc>
          <w:tcPr>
            <w:tcW w:w="1815"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r>
              <w:rPr>
                <w:color w:val="000000"/>
                <w:sz w:val="18"/>
              </w:rPr>
              <w:t>bei Bedarf</w:t>
            </w:r>
          </w:p>
        </w:tc>
      </w:tr>
      <w:tr w:rsidR="00240FF7" w:rsidTr="00A879DC">
        <w:trPr>
          <w:cantSplit/>
          <w:trHeight w:val="340"/>
        </w:trPr>
        <w:tc>
          <w:tcPr>
            <w:tcW w:w="1701" w:type="dxa"/>
          </w:tcPr>
          <w:p w:rsidR="00240FF7" w:rsidRPr="00A879DC" w:rsidRDefault="00240FF7" w:rsidP="00A879DC">
            <w:pPr>
              <w:spacing w:before="60" w:after="40" w:line="240" w:lineRule="auto"/>
              <w:jc w:val="left"/>
              <w:rPr>
                <w:color w:val="000000"/>
                <w:sz w:val="18"/>
                <w:u w:val="single"/>
              </w:rPr>
            </w:pPr>
            <w:r w:rsidRPr="00A879DC">
              <w:rPr>
                <w:color w:val="000000"/>
                <w:sz w:val="18"/>
                <w:u w:val="single"/>
              </w:rPr>
              <w:t>Gehölzflächen:</w:t>
            </w:r>
          </w:p>
          <w:p w:rsidR="00240FF7" w:rsidRDefault="00240FF7" w:rsidP="00A879DC">
            <w:pPr>
              <w:spacing w:before="60" w:after="40" w:line="240" w:lineRule="auto"/>
              <w:jc w:val="left"/>
              <w:rPr>
                <w:color w:val="000000"/>
                <w:sz w:val="18"/>
              </w:rPr>
            </w:pPr>
            <w:r>
              <w:rPr>
                <w:color w:val="000000"/>
                <w:sz w:val="18"/>
              </w:rPr>
              <w:t>nutzbare Feldk</w:t>
            </w:r>
            <w:r>
              <w:rPr>
                <w:color w:val="000000"/>
                <w:sz w:val="18"/>
              </w:rPr>
              <w:t>a</w:t>
            </w:r>
            <w:r>
              <w:rPr>
                <w:color w:val="000000"/>
                <w:sz w:val="18"/>
              </w:rPr>
              <w:t>pazität nFK</w:t>
            </w:r>
          </w:p>
          <w:p w:rsidR="00240FF7" w:rsidRDefault="00240FF7" w:rsidP="00A879DC">
            <w:pPr>
              <w:spacing w:before="60" w:after="40" w:line="240" w:lineRule="auto"/>
              <w:jc w:val="left"/>
              <w:rPr>
                <w:color w:val="000000"/>
                <w:sz w:val="18"/>
              </w:rPr>
            </w:pPr>
          </w:p>
          <w:p w:rsidR="00240FF7" w:rsidRDefault="00240FF7" w:rsidP="00A879DC">
            <w:pPr>
              <w:spacing w:before="60" w:after="40" w:line="240" w:lineRule="auto"/>
              <w:jc w:val="left"/>
              <w:rPr>
                <w:color w:val="000000"/>
                <w:sz w:val="18"/>
              </w:rPr>
            </w:pPr>
            <w:r>
              <w:rPr>
                <w:color w:val="000000"/>
                <w:sz w:val="18"/>
              </w:rPr>
              <w:t>Luftkapazität LK</w:t>
            </w:r>
          </w:p>
        </w:tc>
        <w:tc>
          <w:tcPr>
            <w:tcW w:w="1418" w:type="dxa"/>
          </w:tcPr>
          <w:p w:rsidR="00240FF7" w:rsidRDefault="00240FF7" w:rsidP="00A879DC">
            <w:pPr>
              <w:spacing w:before="60" w:after="40" w:line="240" w:lineRule="auto"/>
              <w:jc w:val="left"/>
              <w:rPr>
                <w:color w:val="000000"/>
                <w:sz w:val="18"/>
              </w:rPr>
            </w:pPr>
            <w:r>
              <w:rPr>
                <w:sz w:val="18"/>
              </w:rPr>
              <w:t>DIN ISO 11274</w:t>
            </w:r>
          </w:p>
        </w:tc>
        <w:tc>
          <w:tcPr>
            <w:tcW w:w="2324" w:type="dxa"/>
          </w:tcPr>
          <w:p w:rsidR="00240FF7" w:rsidRDefault="00240FF7" w:rsidP="00A879DC">
            <w:pPr>
              <w:spacing w:before="60" w:after="40" w:line="240" w:lineRule="auto"/>
              <w:jc w:val="left"/>
              <w:rPr>
                <w:color w:val="000000"/>
                <w:sz w:val="18"/>
              </w:rPr>
            </w:pPr>
            <w:r>
              <w:rPr>
                <w:color w:val="000000"/>
                <w:sz w:val="18"/>
              </w:rPr>
              <w:t xml:space="preserve">nFK: </w:t>
            </w:r>
            <w:r>
              <w:rPr>
                <w:color w:val="000000"/>
                <w:sz w:val="18"/>
              </w:rPr>
              <w:sym w:font="Symbol" w:char="F0B3"/>
            </w:r>
            <w:r>
              <w:rPr>
                <w:color w:val="000000"/>
                <w:sz w:val="18"/>
              </w:rPr>
              <w:t xml:space="preserve"> 180 mm bezogen auf Gesamtdicke</w:t>
            </w:r>
          </w:p>
          <w:p w:rsidR="00240FF7" w:rsidRDefault="00240FF7" w:rsidP="00A879DC">
            <w:pPr>
              <w:spacing w:before="60" w:after="40" w:line="240" w:lineRule="auto"/>
              <w:jc w:val="left"/>
              <w:rPr>
                <w:color w:val="000000"/>
                <w:sz w:val="18"/>
              </w:rPr>
            </w:pPr>
          </w:p>
          <w:p w:rsidR="00240FF7" w:rsidRDefault="00240FF7" w:rsidP="00A879DC">
            <w:pPr>
              <w:spacing w:before="60" w:after="40" w:line="240" w:lineRule="auto"/>
              <w:jc w:val="left"/>
              <w:rPr>
                <w:color w:val="000000"/>
                <w:sz w:val="18"/>
              </w:rPr>
            </w:pPr>
            <w:r>
              <w:rPr>
                <w:color w:val="000000"/>
                <w:sz w:val="18"/>
              </w:rPr>
              <w:t xml:space="preserve">LK: </w:t>
            </w:r>
            <w:r>
              <w:rPr>
                <w:color w:val="000000"/>
                <w:sz w:val="18"/>
              </w:rPr>
              <w:sym w:font="Symbol" w:char="F0B3"/>
            </w:r>
            <w:r>
              <w:rPr>
                <w:color w:val="000000"/>
                <w:sz w:val="18"/>
              </w:rPr>
              <w:t xml:space="preserve"> 8 Vol.-%</w:t>
            </w:r>
          </w:p>
        </w:tc>
        <w:tc>
          <w:tcPr>
            <w:tcW w:w="1814" w:type="dxa"/>
          </w:tcPr>
          <w:p w:rsidR="00240FF7" w:rsidRDefault="00240FF7" w:rsidP="00F83F60">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Pr>
          <w:p w:rsidR="00240FF7" w:rsidRDefault="00240FF7" w:rsidP="00F83F60">
            <w:pPr>
              <w:pStyle w:val="B1AbsatzBlock"/>
              <w:spacing w:before="60" w:after="40" w:line="240" w:lineRule="auto"/>
              <w:ind w:left="0"/>
              <w:jc w:val="left"/>
              <w:rPr>
                <w:rFonts w:cs="Arial"/>
                <w:color w:val="000000"/>
                <w:sz w:val="18"/>
              </w:rPr>
            </w:pPr>
            <w:r>
              <w:rPr>
                <w:rFonts w:cs="Arial"/>
                <w:color w:val="000000"/>
                <w:sz w:val="18"/>
              </w:rPr>
              <w:t>1 pro Schicht aus jedem Schurf aus dem unteren B</w:t>
            </w:r>
            <w:r>
              <w:rPr>
                <w:rFonts w:cs="Arial"/>
                <w:color w:val="000000"/>
                <w:sz w:val="18"/>
              </w:rPr>
              <w:t>e</w:t>
            </w:r>
            <w:r>
              <w:rPr>
                <w:rFonts w:cs="Arial"/>
                <w:color w:val="000000"/>
                <w:sz w:val="18"/>
              </w:rPr>
              <w:t>reich</w:t>
            </w:r>
            <w:r>
              <w:rPr>
                <w:rStyle w:val="Funotenzeichen"/>
                <w:rFonts w:cs="Arial"/>
                <w:color w:val="000000"/>
                <w:sz w:val="18"/>
              </w:rPr>
              <w:footnoteReference w:id="9"/>
            </w:r>
          </w:p>
        </w:tc>
      </w:tr>
      <w:tr w:rsidR="00A879DC" w:rsidRPr="00A879DC" w:rsidTr="00A879DC">
        <w:trPr>
          <w:cantSplit/>
          <w:trHeight w:val="340"/>
        </w:trPr>
        <w:tc>
          <w:tcPr>
            <w:tcW w:w="1701" w:type="dxa"/>
            <w:tcBorders>
              <w:top w:val="single" w:sz="6" w:space="0" w:color="auto"/>
              <w:bottom w:val="single" w:sz="6" w:space="0" w:color="auto"/>
            </w:tcBorders>
          </w:tcPr>
          <w:p w:rsidR="00A879DC" w:rsidRPr="00B7580B" w:rsidRDefault="00A879DC" w:rsidP="00A879DC">
            <w:pPr>
              <w:spacing w:before="60" w:after="40" w:line="240" w:lineRule="auto"/>
              <w:jc w:val="left"/>
              <w:rPr>
                <w:color w:val="000000"/>
                <w:sz w:val="18"/>
                <w:u w:val="single"/>
              </w:rPr>
            </w:pPr>
            <w:r w:rsidRPr="00B7580B">
              <w:rPr>
                <w:color w:val="000000"/>
                <w:sz w:val="18"/>
                <w:u w:val="single"/>
              </w:rPr>
              <w:t>Gehölzflächen:</w:t>
            </w:r>
          </w:p>
          <w:p w:rsidR="00A879DC" w:rsidRDefault="00A879DC" w:rsidP="00A879DC">
            <w:pPr>
              <w:spacing w:before="60" w:after="40" w:line="240" w:lineRule="auto"/>
              <w:jc w:val="left"/>
              <w:rPr>
                <w:color w:val="000000"/>
                <w:sz w:val="18"/>
              </w:rPr>
            </w:pPr>
            <w:r>
              <w:rPr>
                <w:color w:val="000000"/>
                <w:sz w:val="18"/>
              </w:rPr>
              <w:t>Wasserdurchlä</w:t>
            </w:r>
            <w:r>
              <w:rPr>
                <w:color w:val="000000"/>
                <w:sz w:val="18"/>
              </w:rPr>
              <w:t>s</w:t>
            </w:r>
            <w:r>
              <w:rPr>
                <w:color w:val="000000"/>
                <w:sz w:val="18"/>
              </w:rPr>
              <w:t>sigkeit lehmiger Unterboden, h</w:t>
            </w:r>
            <w:r>
              <w:rPr>
                <w:color w:val="000000"/>
                <w:sz w:val="18"/>
              </w:rPr>
              <w:t>u</w:t>
            </w:r>
            <w:r>
              <w:rPr>
                <w:color w:val="000000"/>
                <w:sz w:val="18"/>
              </w:rPr>
              <w:t>moser Oberboden</w:t>
            </w:r>
          </w:p>
        </w:tc>
        <w:tc>
          <w:tcPr>
            <w:tcW w:w="1418"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r>
              <w:rPr>
                <w:color w:val="000000"/>
                <w:sz w:val="18"/>
              </w:rPr>
              <w:t>DIN 18130 (Laborversuch/ Feldversuch</w:t>
            </w:r>
            <w:r>
              <w:rPr>
                <w:color w:val="000000"/>
                <w:vertAlign w:val="superscript"/>
              </w:rPr>
              <w:footnoteReference w:id="10"/>
            </w:r>
            <w:r>
              <w:rPr>
                <w:color w:val="000000"/>
                <w:sz w:val="18"/>
              </w:rPr>
              <w:t>)</w:t>
            </w:r>
          </w:p>
        </w:tc>
        <w:tc>
          <w:tcPr>
            <w:tcW w:w="2324" w:type="dxa"/>
            <w:tcBorders>
              <w:top w:val="single" w:sz="6" w:space="0" w:color="auto"/>
              <w:bottom w:val="single" w:sz="6" w:space="0" w:color="auto"/>
            </w:tcBorders>
          </w:tcPr>
          <w:p w:rsidR="00A879DC" w:rsidRPr="00982ABD" w:rsidRDefault="00A879DC" w:rsidP="00A879DC">
            <w:pPr>
              <w:spacing w:before="60" w:after="40" w:line="240" w:lineRule="auto"/>
              <w:jc w:val="left"/>
              <w:rPr>
                <w:color w:val="000000"/>
                <w:sz w:val="18"/>
                <w:vertAlign w:val="superscript"/>
                <w:lang w:val="en-GB"/>
              </w:rPr>
            </w:pPr>
            <w:r>
              <w:rPr>
                <w:color w:val="000000"/>
                <w:sz w:val="18"/>
                <w:lang w:val="en-GB"/>
              </w:rPr>
              <w:t>≥ 5 x 10</w:t>
            </w:r>
            <w:r w:rsidR="00E21B8E">
              <w:rPr>
                <w:color w:val="000000"/>
                <w:sz w:val="18"/>
                <w:vertAlign w:val="superscript"/>
                <w:lang w:val="en-GB"/>
              </w:rPr>
              <w:t>-7</w:t>
            </w:r>
            <w:r>
              <w:rPr>
                <w:color w:val="000000"/>
                <w:sz w:val="18"/>
                <w:lang w:val="en-GB"/>
              </w:rPr>
              <w:t xml:space="preserve"> m/s (</w:t>
            </w:r>
            <w:proofErr w:type="spellStart"/>
            <w:r>
              <w:rPr>
                <w:color w:val="000000"/>
                <w:sz w:val="18"/>
                <w:lang w:val="en-GB"/>
              </w:rPr>
              <w:t>Labor</w:t>
            </w:r>
            <w:proofErr w:type="spellEnd"/>
            <w:r>
              <w:rPr>
                <w:color w:val="000000"/>
                <w:sz w:val="18"/>
                <w:lang w:val="en-GB"/>
              </w:rPr>
              <w:t>)</w:t>
            </w:r>
            <w:r>
              <w:rPr>
                <w:color w:val="000000"/>
                <w:sz w:val="18"/>
                <w:lang w:val="en-GB"/>
              </w:rPr>
              <w:br/>
              <w:t>≥ 1 x 10</w:t>
            </w:r>
            <w:r w:rsidR="00E21B8E">
              <w:rPr>
                <w:color w:val="000000"/>
                <w:sz w:val="18"/>
                <w:vertAlign w:val="superscript"/>
                <w:lang w:val="en-GB"/>
              </w:rPr>
              <w:t>-7</w:t>
            </w:r>
            <w:r>
              <w:rPr>
                <w:color w:val="000000"/>
                <w:sz w:val="18"/>
                <w:lang w:val="en-GB"/>
              </w:rPr>
              <w:t xml:space="preserve"> m/s (Feld)</w:t>
            </w:r>
          </w:p>
        </w:tc>
        <w:tc>
          <w:tcPr>
            <w:tcW w:w="1814" w:type="dxa"/>
            <w:tcBorders>
              <w:top w:val="single" w:sz="6" w:space="0" w:color="auto"/>
              <w:bottom w:val="single" w:sz="6" w:space="0" w:color="auto"/>
            </w:tcBorders>
          </w:tcPr>
          <w:p w:rsidR="00A879DC" w:rsidRDefault="00240FF7" w:rsidP="00A879DC">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1 pro Schicht aus jedem 5. Schurf aus dem unteren Bereich</w:t>
            </w:r>
          </w:p>
        </w:tc>
      </w:tr>
      <w:tr w:rsidR="00A879DC" w:rsidTr="00A879DC">
        <w:trPr>
          <w:cantSplit/>
          <w:trHeight w:val="340"/>
        </w:trPr>
        <w:tc>
          <w:tcPr>
            <w:tcW w:w="1701" w:type="dxa"/>
            <w:tcBorders>
              <w:top w:val="single" w:sz="6" w:space="0" w:color="auto"/>
              <w:bottom w:val="single" w:sz="6" w:space="0" w:color="auto"/>
            </w:tcBorders>
          </w:tcPr>
          <w:p w:rsidR="00A879DC" w:rsidRPr="00A879DC" w:rsidRDefault="00A879DC" w:rsidP="00A879DC">
            <w:pPr>
              <w:spacing w:before="60" w:after="40" w:line="240" w:lineRule="auto"/>
              <w:jc w:val="left"/>
              <w:rPr>
                <w:color w:val="000000"/>
                <w:sz w:val="18"/>
                <w:u w:val="single"/>
              </w:rPr>
            </w:pPr>
            <w:r w:rsidRPr="00A879DC">
              <w:rPr>
                <w:color w:val="000000"/>
                <w:sz w:val="18"/>
                <w:u w:val="single"/>
              </w:rPr>
              <w:t>Gehölzflächen:</w:t>
            </w:r>
          </w:p>
          <w:p w:rsidR="00A879DC" w:rsidRDefault="00A879DC" w:rsidP="00A879DC">
            <w:pPr>
              <w:spacing w:before="60" w:after="40" w:line="240" w:lineRule="auto"/>
              <w:jc w:val="left"/>
              <w:rPr>
                <w:color w:val="000000"/>
                <w:sz w:val="18"/>
              </w:rPr>
            </w:pPr>
            <w:r>
              <w:rPr>
                <w:color w:val="000000"/>
                <w:sz w:val="18"/>
              </w:rPr>
              <w:t>Wasserdurchlä</w:t>
            </w:r>
            <w:r>
              <w:rPr>
                <w:color w:val="000000"/>
                <w:sz w:val="18"/>
              </w:rPr>
              <w:t>s</w:t>
            </w:r>
            <w:r>
              <w:rPr>
                <w:color w:val="000000"/>
                <w:sz w:val="18"/>
              </w:rPr>
              <w:t>sigkeit sandiger Unterboden</w:t>
            </w:r>
          </w:p>
        </w:tc>
        <w:tc>
          <w:tcPr>
            <w:tcW w:w="1418" w:type="dxa"/>
            <w:tcBorders>
              <w:top w:val="single" w:sz="6" w:space="0" w:color="auto"/>
              <w:bottom w:val="single" w:sz="6" w:space="0" w:color="auto"/>
            </w:tcBorders>
          </w:tcPr>
          <w:p w:rsidR="00A879DC" w:rsidRDefault="00A879DC" w:rsidP="00B540E6">
            <w:pPr>
              <w:spacing w:before="60" w:after="40" w:line="240" w:lineRule="auto"/>
              <w:jc w:val="left"/>
              <w:rPr>
                <w:color w:val="000000"/>
                <w:sz w:val="18"/>
              </w:rPr>
            </w:pPr>
            <w:r>
              <w:rPr>
                <w:color w:val="000000"/>
                <w:sz w:val="18"/>
              </w:rPr>
              <w:t>DIN 18130 (Laborversuch) / Feldversuch</w:t>
            </w:r>
            <w:r w:rsidR="00B540E6" w:rsidRPr="00B540E6">
              <w:rPr>
                <w:color w:val="000000"/>
                <w:sz w:val="18"/>
                <w:vertAlign w:val="superscript"/>
              </w:rPr>
              <w:t>7</w:t>
            </w:r>
          </w:p>
        </w:tc>
        <w:tc>
          <w:tcPr>
            <w:tcW w:w="2324" w:type="dxa"/>
            <w:tcBorders>
              <w:top w:val="single" w:sz="6" w:space="0" w:color="auto"/>
              <w:bottom w:val="single" w:sz="6" w:space="0" w:color="auto"/>
            </w:tcBorders>
          </w:tcPr>
          <w:p w:rsidR="00A879DC" w:rsidRPr="00A879DC" w:rsidRDefault="00A879DC" w:rsidP="00A879DC">
            <w:pPr>
              <w:spacing w:before="60" w:after="40" w:line="240" w:lineRule="auto"/>
              <w:jc w:val="left"/>
              <w:rPr>
                <w:color w:val="000000"/>
                <w:sz w:val="18"/>
                <w:szCs w:val="18"/>
                <w:lang w:val="en-US"/>
              </w:rPr>
            </w:pPr>
            <w:r w:rsidRPr="00A879DC">
              <w:rPr>
                <w:color w:val="000000"/>
                <w:sz w:val="18"/>
                <w:szCs w:val="18"/>
                <w:lang w:val="en-US"/>
              </w:rPr>
              <w:t>≥ 5 x 10</w:t>
            </w:r>
            <w:r w:rsidR="00E21B8E">
              <w:rPr>
                <w:color w:val="000000"/>
                <w:sz w:val="18"/>
                <w:szCs w:val="18"/>
                <w:vertAlign w:val="superscript"/>
                <w:lang w:val="en-US"/>
              </w:rPr>
              <w:t>-5</w:t>
            </w:r>
            <w:r w:rsidRPr="00A879DC">
              <w:rPr>
                <w:color w:val="000000"/>
                <w:sz w:val="18"/>
                <w:szCs w:val="18"/>
                <w:lang w:val="en-US"/>
              </w:rPr>
              <w:t xml:space="preserve"> m/s (Labor)</w:t>
            </w:r>
          </w:p>
          <w:p w:rsidR="00A879DC" w:rsidRDefault="00A879DC" w:rsidP="00A879DC">
            <w:pPr>
              <w:spacing w:before="60" w:after="40" w:line="240" w:lineRule="auto"/>
              <w:jc w:val="left"/>
              <w:rPr>
                <w:color w:val="000000"/>
                <w:sz w:val="18"/>
                <w:lang w:val="en-US"/>
              </w:rPr>
            </w:pPr>
            <w:r w:rsidRPr="00A879DC">
              <w:rPr>
                <w:color w:val="000000"/>
                <w:sz w:val="18"/>
                <w:szCs w:val="18"/>
                <w:lang w:val="en-US"/>
              </w:rPr>
              <w:t>≥ 1 x 10</w:t>
            </w:r>
            <w:r w:rsidR="00E21B8E">
              <w:rPr>
                <w:color w:val="000000"/>
                <w:sz w:val="18"/>
                <w:szCs w:val="18"/>
                <w:vertAlign w:val="superscript"/>
                <w:lang w:val="en-US"/>
              </w:rPr>
              <w:t>-5</w:t>
            </w:r>
            <w:r w:rsidRPr="00A879DC">
              <w:rPr>
                <w:color w:val="000000"/>
                <w:sz w:val="18"/>
                <w:szCs w:val="18"/>
                <w:lang w:val="en-US"/>
              </w:rPr>
              <w:t xml:space="preserve"> m/s (Feld)</w:t>
            </w:r>
          </w:p>
        </w:tc>
        <w:tc>
          <w:tcPr>
            <w:tcW w:w="1814" w:type="dxa"/>
            <w:tcBorders>
              <w:top w:val="single" w:sz="6" w:space="0" w:color="auto"/>
              <w:bottom w:val="single" w:sz="6" w:space="0" w:color="auto"/>
            </w:tcBorders>
          </w:tcPr>
          <w:p w:rsidR="00A879DC" w:rsidRDefault="00240FF7" w:rsidP="00A879DC">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1 pro Schicht aus jedem 5. Schurf aus dem unteren Bereich</w:t>
            </w:r>
          </w:p>
        </w:tc>
      </w:tr>
      <w:tr w:rsidR="00240FF7" w:rsidTr="00A879DC">
        <w:trPr>
          <w:cantSplit/>
          <w:trHeight w:val="340"/>
        </w:trPr>
        <w:tc>
          <w:tcPr>
            <w:tcW w:w="1701" w:type="dxa"/>
          </w:tcPr>
          <w:p w:rsidR="00240FF7" w:rsidRDefault="00240FF7" w:rsidP="00E85F03">
            <w:pPr>
              <w:spacing w:before="60" w:after="40" w:line="240" w:lineRule="auto"/>
              <w:jc w:val="left"/>
              <w:rPr>
                <w:sz w:val="18"/>
              </w:rPr>
            </w:pPr>
            <w:r>
              <w:rPr>
                <w:sz w:val="18"/>
              </w:rPr>
              <w:t xml:space="preserve">TOC </w:t>
            </w:r>
          </w:p>
          <w:p w:rsidR="00240FF7" w:rsidRPr="0070563C" w:rsidRDefault="00240FF7" w:rsidP="00E85F03">
            <w:pPr>
              <w:spacing w:before="60" w:after="40" w:line="240" w:lineRule="auto"/>
              <w:jc w:val="left"/>
              <w:rPr>
                <w:sz w:val="18"/>
              </w:rPr>
            </w:pPr>
            <w:r>
              <w:rPr>
                <w:sz w:val="18"/>
              </w:rPr>
              <w:t>(Umrechnung in Humusgehalt mit Faktor 2)</w:t>
            </w:r>
          </w:p>
          <w:p w:rsidR="00240FF7" w:rsidRPr="0070563C" w:rsidRDefault="00240FF7" w:rsidP="00A879DC">
            <w:pPr>
              <w:spacing w:before="60" w:after="40" w:line="240" w:lineRule="auto"/>
              <w:jc w:val="left"/>
              <w:rPr>
                <w:sz w:val="18"/>
              </w:rPr>
            </w:pPr>
          </w:p>
        </w:tc>
        <w:tc>
          <w:tcPr>
            <w:tcW w:w="1418" w:type="dxa"/>
          </w:tcPr>
          <w:p w:rsidR="00240FF7" w:rsidRPr="0070563C" w:rsidRDefault="00240FF7" w:rsidP="00E85F03">
            <w:pPr>
              <w:spacing w:before="60" w:after="40" w:line="240" w:lineRule="auto"/>
              <w:jc w:val="left"/>
              <w:rPr>
                <w:sz w:val="18"/>
              </w:rPr>
            </w:pPr>
            <w:r w:rsidRPr="0070563C">
              <w:rPr>
                <w:sz w:val="18"/>
              </w:rPr>
              <w:t>DIN ISO 10694</w:t>
            </w:r>
          </w:p>
        </w:tc>
        <w:tc>
          <w:tcPr>
            <w:tcW w:w="2324" w:type="dxa"/>
          </w:tcPr>
          <w:p w:rsidR="00240FF7" w:rsidRPr="00C6561B" w:rsidRDefault="00240FF7" w:rsidP="00A879DC">
            <w:pPr>
              <w:spacing w:before="60" w:after="40" w:line="240" w:lineRule="auto"/>
              <w:jc w:val="left"/>
              <w:rPr>
                <w:sz w:val="18"/>
                <w:u w:val="single"/>
              </w:rPr>
            </w:pPr>
            <w:r>
              <w:rPr>
                <w:sz w:val="18"/>
                <w:u w:val="single"/>
              </w:rPr>
              <w:t>Humusgehalt</w:t>
            </w:r>
            <w:r w:rsidRPr="00C6561B">
              <w:rPr>
                <w:sz w:val="18"/>
                <w:u w:val="single"/>
              </w:rPr>
              <w:t>:</w:t>
            </w:r>
          </w:p>
          <w:p w:rsidR="00240FF7" w:rsidRPr="0070563C" w:rsidRDefault="00240FF7" w:rsidP="00A879DC">
            <w:pPr>
              <w:spacing w:before="60" w:after="40" w:line="240" w:lineRule="auto"/>
              <w:jc w:val="left"/>
              <w:rPr>
                <w:sz w:val="18"/>
              </w:rPr>
            </w:pPr>
            <w:r w:rsidRPr="0070563C">
              <w:rPr>
                <w:sz w:val="18"/>
              </w:rPr>
              <w:t xml:space="preserve">Unterboden: ≤ 2 </w:t>
            </w:r>
            <w:proofErr w:type="spellStart"/>
            <w:r w:rsidRPr="0070563C">
              <w:rPr>
                <w:sz w:val="18"/>
              </w:rPr>
              <w:t>Gew</w:t>
            </w:r>
            <w:proofErr w:type="spellEnd"/>
            <w:r w:rsidRPr="0070563C">
              <w:rPr>
                <w:sz w:val="18"/>
              </w:rPr>
              <w:t>.-%</w:t>
            </w:r>
          </w:p>
          <w:p w:rsidR="00240FF7" w:rsidRDefault="00240FF7" w:rsidP="00A879DC">
            <w:pPr>
              <w:spacing w:before="60" w:after="40" w:line="240" w:lineRule="auto"/>
              <w:jc w:val="left"/>
              <w:rPr>
                <w:sz w:val="18"/>
              </w:rPr>
            </w:pPr>
            <w:r w:rsidRPr="0070563C">
              <w:rPr>
                <w:sz w:val="18"/>
              </w:rPr>
              <w:t xml:space="preserve">Oberboden: 2 – 8 </w:t>
            </w:r>
            <w:proofErr w:type="spellStart"/>
            <w:r w:rsidRPr="0070563C">
              <w:rPr>
                <w:sz w:val="18"/>
              </w:rPr>
              <w:t>Gew</w:t>
            </w:r>
            <w:proofErr w:type="spellEnd"/>
            <w:r w:rsidRPr="0070563C">
              <w:rPr>
                <w:sz w:val="18"/>
              </w:rPr>
              <w:t>.-%</w:t>
            </w:r>
          </w:p>
          <w:p w:rsidR="00240FF7" w:rsidRPr="00C6561B" w:rsidRDefault="00240FF7" w:rsidP="00A879DC">
            <w:pPr>
              <w:spacing w:before="60" w:after="40" w:line="240" w:lineRule="auto"/>
              <w:jc w:val="left"/>
              <w:rPr>
                <w:sz w:val="18"/>
                <w:u w:val="single"/>
              </w:rPr>
            </w:pPr>
            <w:r w:rsidRPr="00C6561B">
              <w:rPr>
                <w:sz w:val="18"/>
                <w:u w:val="single"/>
              </w:rPr>
              <w:t>TOC:</w:t>
            </w:r>
          </w:p>
          <w:p w:rsidR="00240FF7" w:rsidRDefault="00240FF7" w:rsidP="00A879DC">
            <w:pPr>
              <w:spacing w:before="60" w:after="40" w:line="240" w:lineRule="auto"/>
              <w:jc w:val="left"/>
              <w:rPr>
                <w:sz w:val="18"/>
              </w:rPr>
            </w:pPr>
            <w:r>
              <w:rPr>
                <w:sz w:val="18"/>
              </w:rPr>
              <w:t xml:space="preserve">Unterboden: ≤ 1 </w:t>
            </w:r>
            <w:proofErr w:type="spellStart"/>
            <w:r>
              <w:rPr>
                <w:sz w:val="18"/>
              </w:rPr>
              <w:t>Gew</w:t>
            </w:r>
            <w:proofErr w:type="spellEnd"/>
            <w:r>
              <w:rPr>
                <w:sz w:val="18"/>
              </w:rPr>
              <w:t>.-%</w:t>
            </w:r>
          </w:p>
          <w:p w:rsidR="00240FF7" w:rsidRPr="0070563C" w:rsidRDefault="00240FF7" w:rsidP="00E85F03">
            <w:pPr>
              <w:spacing w:before="60" w:after="40" w:line="240" w:lineRule="auto"/>
              <w:jc w:val="left"/>
              <w:rPr>
                <w:sz w:val="18"/>
              </w:rPr>
            </w:pPr>
            <w:r>
              <w:rPr>
                <w:sz w:val="18"/>
              </w:rPr>
              <w:t xml:space="preserve">Oberboden: 1 - 4 </w:t>
            </w:r>
            <w:proofErr w:type="spellStart"/>
            <w:r>
              <w:rPr>
                <w:sz w:val="18"/>
              </w:rPr>
              <w:t>Gew</w:t>
            </w:r>
            <w:proofErr w:type="spellEnd"/>
            <w:r>
              <w:rPr>
                <w:sz w:val="18"/>
              </w:rPr>
              <w:t>.-%</w:t>
            </w:r>
          </w:p>
        </w:tc>
        <w:tc>
          <w:tcPr>
            <w:tcW w:w="1814" w:type="dxa"/>
          </w:tcPr>
          <w:p w:rsidR="00240FF7" w:rsidRPr="006E0B68" w:rsidRDefault="00240FF7" w:rsidP="00F83F6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5. Schurf, wobei jeder 15. Schurf entfällt (en</w:t>
            </w:r>
            <w:r>
              <w:rPr>
                <w:rFonts w:cs="Arial"/>
                <w:color w:val="000000"/>
                <w:sz w:val="18"/>
              </w:rPr>
              <w:t>t</w:t>
            </w:r>
            <w:r>
              <w:rPr>
                <w:rFonts w:cs="Arial"/>
                <w:color w:val="000000"/>
                <w:sz w:val="18"/>
              </w:rPr>
              <w:t>spricht 2 je 15.000 m²)</w:t>
            </w:r>
          </w:p>
        </w:tc>
        <w:tc>
          <w:tcPr>
            <w:tcW w:w="1815" w:type="dxa"/>
          </w:tcPr>
          <w:p w:rsidR="00240FF7" w:rsidRPr="006E0B68" w:rsidRDefault="00240FF7" w:rsidP="00F83F6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15. Schurf</w:t>
            </w:r>
          </w:p>
        </w:tc>
      </w:tr>
      <w:tr w:rsidR="00A879DC" w:rsidTr="00A879DC">
        <w:trPr>
          <w:cantSplit/>
          <w:trHeight w:val="340"/>
        </w:trPr>
        <w:tc>
          <w:tcPr>
            <w:tcW w:w="1701" w:type="dxa"/>
          </w:tcPr>
          <w:p w:rsidR="00A879DC" w:rsidRDefault="00A879DC" w:rsidP="00A879DC">
            <w:pPr>
              <w:spacing w:before="60" w:after="40" w:line="240" w:lineRule="auto"/>
              <w:jc w:val="left"/>
              <w:rPr>
                <w:color w:val="000000"/>
                <w:sz w:val="18"/>
              </w:rPr>
            </w:pPr>
            <w:r>
              <w:rPr>
                <w:color w:val="000000"/>
                <w:sz w:val="18"/>
              </w:rPr>
              <w:t>Kalkgehalt</w:t>
            </w:r>
          </w:p>
        </w:tc>
        <w:tc>
          <w:tcPr>
            <w:tcW w:w="1418" w:type="dxa"/>
          </w:tcPr>
          <w:p w:rsidR="00A879DC" w:rsidRDefault="00A879DC" w:rsidP="00A879DC">
            <w:pPr>
              <w:spacing w:before="60" w:after="40" w:line="240" w:lineRule="auto"/>
              <w:jc w:val="left"/>
              <w:rPr>
                <w:color w:val="000000"/>
                <w:sz w:val="18"/>
              </w:rPr>
            </w:pPr>
            <w:r>
              <w:rPr>
                <w:color w:val="000000"/>
                <w:sz w:val="18"/>
              </w:rPr>
              <w:t>DIN 18129</w:t>
            </w:r>
          </w:p>
        </w:tc>
        <w:tc>
          <w:tcPr>
            <w:tcW w:w="2324" w:type="dxa"/>
          </w:tcPr>
          <w:p w:rsidR="00A879DC" w:rsidRDefault="00A879DC" w:rsidP="00A879DC">
            <w:pPr>
              <w:spacing w:before="60" w:after="40" w:line="240" w:lineRule="auto"/>
              <w:jc w:val="left"/>
              <w:rPr>
                <w:color w:val="000000"/>
                <w:sz w:val="18"/>
              </w:rPr>
            </w:pPr>
            <w:r>
              <w:rPr>
                <w:color w:val="000000"/>
                <w:sz w:val="18"/>
              </w:rPr>
              <w:t xml:space="preserve">&lt; 20 </w:t>
            </w:r>
            <w:proofErr w:type="spellStart"/>
            <w:r>
              <w:rPr>
                <w:color w:val="000000"/>
                <w:sz w:val="18"/>
              </w:rPr>
              <w:t>Gew</w:t>
            </w:r>
            <w:proofErr w:type="spellEnd"/>
            <w:r>
              <w:rPr>
                <w:color w:val="000000"/>
                <w:sz w:val="18"/>
              </w:rPr>
              <w:t>.-%</w:t>
            </w:r>
          </w:p>
        </w:tc>
        <w:tc>
          <w:tcPr>
            <w:tcW w:w="1814" w:type="dxa"/>
          </w:tcPr>
          <w:p w:rsidR="00A879DC" w:rsidRDefault="00A879DC" w:rsidP="00A879DC">
            <w:pPr>
              <w:spacing w:before="60" w:after="40" w:line="240" w:lineRule="auto"/>
              <w:jc w:val="left"/>
              <w:rPr>
                <w:color w:val="000000"/>
                <w:sz w:val="18"/>
              </w:rPr>
            </w:pPr>
            <w:r>
              <w:rPr>
                <w:color w:val="000000"/>
                <w:sz w:val="18"/>
              </w:rPr>
              <w:t>bei Bedarf</w:t>
            </w:r>
          </w:p>
        </w:tc>
        <w:tc>
          <w:tcPr>
            <w:tcW w:w="1815" w:type="dxa"/>
          </w:tcPr>
          <w:p w:rsidR="00A879DC" w:rsidRDefault="00A879DC" w:rsidP="00A879DC">
            <w:pPr>
              <w:spacing w:before="60" w:after="40" w:line="240" w:lineRule="auto"/>
              <w:jc w:val="left"/>
              <w:rPr>
                <w:color w:val="000000"/>
                <w:sz w:val="18"/>
              </w:rPr>
            </w:pPr>
            <w:r>
              <w:rPr>
                <w:color w:val="000000"/>
                <w:sz w:val="18"/>
              </w:rPr>
              <w:t>bei Bedarf</w:t>
            </w:r>
          </w:p>
        </w:tc>
      </w:tr>
      <w:tr w:rsidR="00A879DC" w:rsidTr="00A879DC">
        <w:trPr>
          <w:cantSplit/>
          <w:trHeight w:val="542"/>
        </w:trPr>
        <w:tc>
          <w:tcPr>
            <w:tcW w:w="1701" w:type="dxa"/>
          </w:tcPr>
          <w:p w:rsidR="00A879DC" w:rsidRDefault="00A879DC" w:rsidP="00A879DC">
            <w:pPr>
              <w:spacing w:before="60" w:after="40" w:line="240" w:lineRule="auto"/>
              <w:jc w:val="left"/>
              <w:rPr>
                <w:color w:val="000000"/>
                <w:sz w:val="18"/>
              </w:rPr>
            </w:pPr>
            <w:r>
              <w:rPr>
                <w:color w:val="000000"/>
                <w:sz w:val="18"/>
              </w:rPr>
              <w:t>pH-Wert</w:t>
            </w:r>
          </w:p>
        </w:tc>
        <w:tc>
          <w:tcPr>
            <w:tcW w:w="1418" w:type="dxa"/>
          </w:tcPr>
          <w:p w:rsidR="00A879DC" w:rsidRDefault="00A879DC" w:rsidP="00A879DC">
            <w:pPr>
              <w:spacing w:before="60" w:after="40" w:line="240" w:lineRule="auto"/>
              <w:jc w:val="left"/>
              <w:rPr>
                <w:color w:val="000000"/>
                <w:sz w:val="18"/>
              </w:rPr>
            </w:pPr>
            <w:r>
              <w:rPr>
                <w:color w:val="000000"/>
                <w:sz w:val="18"/>
              </w:rPr>
              <w:t>DIN ISO 10 390</w:t>
            </w:r>
          </w:p>
        </w:tc>
        <w:tc>
          <w:tcPr>
            <w:tcW w:w="2324" w:type="dxa"/>
          </w:tcPr>
          <w:p w:rsidR="00A879DC" w:rsidRDefault="00A879DC" w:rsidP="00A879DC">
            <w:pPr>
              <w:spacing w:before="60" w:after="40" w:line="240" w:lineRule="auto"/>
              <w:jc w:val="left"/>
              <w:rPr>
                <w:color w:val="000000"/>
                <w:sz w:val="18"/>
              </w:rPr>
            </w:pPr>
            <w:r>
              <w:rPr>
                <w:color w:val="000000"/>
                <w:sz w:val="18"/>
              </w:rP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 6,2 – 8,6</w:t>
            </w:r>
          </w:p>
        </w:tc>
        <w:tc>
          <w:tcPr>
            <w:tcW w:w="1814" w:type="dxa"/>
          </w:tcPr>
          <w:p w:rsidR="00A879DC" w:rsidRDefault="00A879DC" w:rsidP="00A879DC">
            <w:pPr>
              <w:spacing w:before="60" w:after="40" w:line="240" w:lineRule="auto"/>
              <w:jc w:val="left"/>
              <w:rPr>
                <w:color w:val="000000"/>
                <w:sz w:val="18"/>
              </w:rPr>
            </w:pPr>
            <w:r>
              <w:rPr>
                <w:color w:val="000000"/>
                <w:sz w:val="18"/>
              </w:rPr>
              <w:t>bei Bedarf</w:t>
            </w:r>
          </w:p>
        </w:tc>
        <w:tc>
          <w:tcPr>
            <w:tcW w:w="1815" w:type="dxa"/>
          </w:tcPr>
          <w:p w:rsidR="00A879DC" w:rsidRDefault="00A879DC" w:rsidP="00A879DC">
            <w:pPr>
              <w:spacing w:before="60" w:after="40" w:line="240" w:lineRule="auto"/>
              <w:jc w:val="left"/>
              <w:rPr>
                <w:color w:val="000000"/>
                <w:sz w:val="18"/>
              </w:rPr>
            </w:pPr>
            <w:r>
              <w:rPr>
                <w:color w:val="000000"/>
                <w:sz w:val="18"/>
              </w:rPr>
              <w:t>bei Bedarf</w:t>
            </w:r>
          </w:p>
        </w:tc>
      </w:tr>
      <w:tr w:rsidR="00A879DC" w:rsidTr="00A879DC">
        <w:trPr>
          <w:cantSplit/>
          <w:trHeight w:val="340"/>
        </w:trPr>
        <w:tc>
          <w:tcPr>
            <w:tcW w:w="1701" w:type="dxa"/>
          </w:tcPr>
          <w:p w:rsidR="00A879DC" w:rsidRDefault="00A879DC" w:rsidP="00A879DC">
            <w:pPr>
              <w:spacing w:before="60" w:after="40" w:line="240" w:lineRule="auto"/>
              <w:jc w:val="left"/>
              <w:rPr>
                <w:color w:val="000000"/>
                <w:sz w:val="18"/>
              </w:rPr>
            </w:pPr>
            <w:r>
              <w:rPr>
                <w:color w:val="000000"/>
                <w:sz w:val="18"/>
              </w:rPr>
              <w:t xml:space="preserve">Eisen: </w:t>
            </w:r>
            <w:proofErr w:type="spellStart"/>
            <w:r>
              <w:rPr>
                <w:color w:val="000000"/>
                <w:sz w:val="18"/>
              </w:rPr>
              <w:t>Fe-ox</w:t>
            </w:r>
            <w:proofErr w:type="spellEnd"/>
            <w:r>
              <w:rPr>
                <w:color w:val="000000"/>
                <w:sz w:val="18"/>
              </w:rPr>
              <w:t xml:space="preserve">, </w:t>
            </w:r>
            <w:proofErr w:type="spellStart"/>
            <w:r>
              <w:rPr>
                <w:color w:val="000000"/>
                <w:sz w:val="18"/>
              </w:rPr>
              <w:t>Fe</w:t>
            </w:r>
            <w:proofErr w:type="spellEnd"/>
            <w:r>
              <w:rPr>
                <w:color w:val="000000"/>
                <w:sz w:val="18"/>
              </w:rPr>
              <w:t>(II)</w:t>
            </w:r>
          </w:p>
        </w:tc>
        <w:tc>
          <w:tcPr>
            <w:tcW w:w="1418" w:type="dxa"/>
          </w:tcPr>
          <w:p w:rsidR="00A879DC" w:rsidRDefault="00A879DC" w:rsidP="00A879DC">
            <w:pPr>
              <w:spacing w:before="60" w:after="40" w:line="240" w:lineRule="auto"/>
              <w:jc w:val="left"/>
              <w:rPr>
                <w:color w:val="000000"/>
                <w:sz w:val="18"/>
              </w:rPr>
            </w:pPr>
            <w:r>
              <w:rPr>
                <w:color w:val="000000"/>
                <w:sz w:val="18"/>
              </w:rPr>
              <w:t>DIN 19684-6 und  -7</w:t>
            </w:r>
          </w:p>
        </w:tc>
        <w:tc>
          <w:tcPr>
            <w:tcW w:w="2324" w:type="dxa"/>
          </w:tcPr>
          <w:p w:rsidR="00A879DC" w:rsidRDefault="00A879DC" w:rsidP="00A879DC">
            <w:pPr>
              <w:spacing w:before="60" w:after="40" w:line="240" w:lineRule="auto"/>
              <w:jc w:val="left"/>
              <w:rPr>
                <w:color w:val="000000"/>
                <w:sz w:val="18"/>
              </w:rPr>
            </w:pPr>
            <w:r>
              <w:rPr>
                <w:color w:val="000000"/>
                <w:sz w:val="18"/>
              </w:rPr>
              <w:t xml:space="preserve">≤ 1,5 g/kg </w:t>
            </w:r>
            <w:proofErr w:type="spellStart"/>
            <w:r>
              <w:rPr>
                <w:color w:val="000000"/>
                <w:sz w:val="18"/>
              </w:rPr>
              <w:t>Fe-ox</w:t>
            </w:r>
            <w:proofErr w:type="spellEnd"/>
            <w:r>
              <w:rPr>
                <w:color w:val="000000"/>
                <w:sz w:val="18"/>
              </w:rPr>
              <w:t xml:space="preserve">, kein </w:t>
            </w:r>
            <w:proofErr w:type="spellStart"/>
            <w:r>
              <w:rPr>
                <w:color w:val="000000"/>
                <w:sz w:val="18"/>
              </w:rPr>
              <w:t>Fe</w:t>
            </w:r>
            <w:proofErr w:type="spellEnd"/>
            <w:r>
              <w:rPr>
                <w:color w:val="000000"/>
                <w:sz w:val="18"/>
              </w:rPr>
              <w:t>(II)</w:t>
            </w:r>
          </w:p>
        </w:tc>
        <w:tc>
          <w:tcPr>
            <w:tcW w:w="1814" w:type="dxa"/>
          </w:tcPr>
          <w:p w:rsidR="00A879DC" w:rsidRDefault="00A879DC" w:rsidP="00A879DC">
            <w:pPr>
              <w:spacing w:before="60" w:after="40" w:line="240" w:lineRule="auto"/>
              <w:jc w:val="left"/>
              <w:rPr>
                <w:color w:val="000000"/>
                <w:sz w:val="18"/>
              </w:rPr>
            </w:pPr>
            <w:r>
              <w:rPr>
                <w:color w:val="000000"/>
                <w:sz w:val="18"/>
              </w:rPr>
              <w:t>bei Bedarf</w:t>
            </w:r>
          </w:p>
        </w:tc>
        <w:tc>
          <w:tcPr>
            <w:tcW w:w="1815" w:type="dxa"/>
          </w:tcPr>
          <w:p w:rsidR="00A879DC" w:rsidRDefault="00A879DC" w:rsidP="00A879DC">
            <w:pPr>
              <w:spacing w:before="60" w:after="40" w:line="240" w:lineRule="auto"/>
              <w:jc w:val="left"/>
              <w:rPr>
                <w:color w:val="000000"/>
                <w:sz w:val="18"/>
              </w:rPr>
            </w:pPr>
            <w:r>
              <w:rPr>
                <w:color w:val="000000"/>
                <w:sz w:val="18"/>
              </w:rPr>
              <w:t>bei Bedarf</w:t>
            </w:r>
          </w:p>
        </w:tc>
      </w:tr>
      <w:tr w:rsidR="00A879DC" w:rsidTr="002D2C08">
        <w:trPr>
          <w:cantSplit/>
          <w:trHeight w:val="340"/>
        </w:trPr>
        <w:tc>
          <w:tcPr>
            <w:tcW w:w="1701" w:type="dxa"/>
            <w:tcBorders>
              <w:bottom w:val="single" w:sz="6" w:space="0" w:color="auto"/>
            </w:tcBorders>
          </w:tcPr>
          <w:p w:rsidR="00BF4B1F" w:rsidRDefault="00BF4B1F" w:rsidP="002D2C08">
            <w:pPr>
              <w:spacing w:before="60" w:after="40" w:line="240" w:lineRule="auto"/>
              <w:jc w:val="left"/>
              <w:rPr>
                <w:color w:val="000000"/>
                <w:sz w:val="18"/>
              </w:rPr>
            </w:pPr>
            <w:r w:rsidRPr="00BF4B1F">
              <w:rPr>
                <w:color w:val="000000"/>
                <w:sz w:val="18"/>
                <w:u w:val="single"/>
              </w:rPr>
              <w:t>Gehölzflächen</w:t>
            </w:r>
            <w:r>
              <w:rPr>
                <w:color w:val="000000"/>
                <w:sz w:val="18"/>
              </w:rPr>
              <w:t>:</w:t>
            </w:r>
          </w:p>
          <w:p w:rsidR="00A879DC" w:rsidRDefault="00A879DC" w:rsidP="002D2C08">
            <w:pPr>
              <w:spacing w:before="60" w:after="40" w:line="240" w:lineRule="auto"/>
              <w:jc w:val="left"/>
              <w:rPr>
                <w:color w:val="000000"/>
                <w:sz w:val="18"/>
              </w:rPr>
            </w:pPr>
            <w:r>
              <w:rPr>
                <w:color w:val="000000"/>
                <w:sz w:val="18"/>
              </w:rPr>
              <w:t>lösliche N</w:t>
            </w:r>
            <w:r w:rsidR="005C43BB">
              <w:rPr>
                <w:color w:val="000000"/>
                <w:sz w:val="18"/>
              </w:rPr>
              <w:t>ährstoffe</w:t>
            </w:r>
            <w:r>
              <w:rPr>
                <w:color w:val="000000"/>
                <w:sz w:val="18"/>
              </w:rPr>
              <w:br/>
              <w:t>(P, K, Mg, NO3, NH4)</w:t>
            </w:r>
          </w:p>
        </w:tc>
        <w:tc>
          <w:tcPr>
            <w:tcW w:w="1418" w:type="dxa"/>
            <w:tcBorders>
              <w:bottom w:val="single" w:sz="6" w:space="0" w:color="auto"/>
            </w:tcBorders>
            <w:vAlign w:val="center"/>
          </w:tcPr>
          <w:p w:rsidR="00A879DC" w:rsidRDefault="00A879DC" w:rsidP="00A879DC">
            <w:pPr>
              <w:spacing w:before="60" w:after="40" w:line="240" w:lineRule="auto"/>
              <w:jc w:val="left"/>
              <w:rPr>
                <w:color w:val="000000"/>
                <w:sz w:val="18"/>
              </w:rPr>
            </w:pPr>
            <w:r>
              <w:rPr>
                <w:color w:val="000000"/>
                <w:sz w:val="18"/>
              </w:rPr>
              <w:t>VdLUFA</w:t>
            </w:r>
          </w:p>
        </w:tc>
        <w:tc>
          <w:tcPr>
            <w:tcW w:w="2324" w:type="dxa"/>
            <w:tcBorders>
              <w:bottom w:val="single" w:sz="6" w:space="0" w:color="auto"/>
            </w:tcBorders>
          </w:tcPr>
          <w:p w:rsidR="005C43BB" w:rsidRPr="005C43BB" w:rsidRDefault="005C43BB" w:rsidP="00A879DC">
            <w:pPr>
              <w:spacing w:before="60" w:after="40" w:line="240" w:lineRule="auto"/>
              <w:jc w:val="left"/>
              <w:rPr>
                <w:color w:val="000000"/>
                <w:sz w:val="18"/>
                <w:u w:val="single"/>
              </w:rPr>
            </w:pPr>
            <w:r w:rsidRPr="005C43BB">
              <w:rPr>
                <w:color w:val="000000"/>
                <w:sz w:val="18"/>
                <w:u w:val="single"/>
              </w:rPr>
              <w:t>Lehmiger Unterbo</w:t>
            </w:r>
            <w:r>
              <w:rPr>
                <w:color w:val="000000"/>
                <w:sz w:val="18"/>
                <w:u w:val="single"/>
              </w:rPr>
              <w:t>d</w:t>
            </w:r>
            <w:r w:rsidRPr="005C43BB">
              <w:rPr>
                <w:color w:val="000000"/>
                <w:sz w:val="18"/>
                <w:u w:val="single"/>
              </w:rPr>
              <w:t>en bzw. Oberboden:</w:t>
            </w:r>
          </w:p>
          <w:p w:rsidR="00A879DC" w:rsidRDefault="00A879DC" w:rsidP="00A879DC">
            <w:pPr>
              <w:spacing w:before="60" w:after="40" w:line="240" w:lineRule="auto"/>
              <w:jc w:val="left"/>
              <w:rPr>
                <w:color w:val="000000"/>
                <w:sz w:val="18"/>
              </w:rPr>
            </w:pPr>
            <w:r>
              <w:rPr>
                <w:color w:val="000000"/>
                <w:sz w:val="18"/>
              </w:rPr>
              <w:t>Bewertungsstufe C bzw. B</w:t>
            </w:r>
          </w:p>
          <w:p w:rsidR="005C43BB" w:rsidRPr="005C43BB" w:rsidRDefault="005C43BB" w:rsidP="00A879DC">
            <w:pPr>
              <w:spacing w:before="60" w:after="40" w:line="240" w:lineRule="auto"/>
              <w:jc w:val="left"/>
              <w:rPr>
                <w:color w:val="000000"/>
                <w:sz w:val="18"/>
                <w:u w:val="single"/>
              </w:rPr>
            </w:pPr>
            <w:r w:rsidRPr="005C43BB">
              <w:rPr>
                <w:color w:val="000000"/>
                <w:sz w:val="18"/>
                <w:u w:val="single"/>
              </w:rPr>
              <w:t>Sandiger Unterboden:</w:t>
            </w:r>
          </w:p>
          <w:p w:rsidR="005C43BB" w:rsidRDefault="005C43BB" w:rsidP="00A879DC">
            <w:pPr>
              <w:spacing w:before="60" w:after="40" w:line="240" w:lineRule="auto"/>
              <w:jc w:val="left"/>
              <w:rPr>
                <w:color w:val="000000"/>
                <w:sz w:val="18"/>
              </w:rPr>
            </w:pPr>
            <w:r>
              <w:rPr>
                <w:color w:val="000000"/>
                <w:sz w:val="18"/>
              </w:rPr>
              <w:t>Bewertungsstufe A bzw. B</w:t>
            </w:r>
          </w:p>
        </w:tc>
        <w:tc>
          <w:tcPr>
            <w:tcW w:w="1814" w:type="dxa"/>
            <w:tcBorders>
              <w:bottom w:val="single" w:sz="6" w:space="0" w:color="auto"/>
            </w:tcBorders>
          </w:tcPr>
          <w:p w:rsidR="00A879DC" w:rsidRDefault="005C43BB" w:rsidP="00A879DC">
            <w:pPr>
              <w:spacing w:before="60" w:after="40" w:line="240" w:lineRule="auto"/>
              <w:jc w:val="left"/>
              <w:rPr>
                <w:color w:val="000000"/>
                <w:sz w:val="18"/>
              </w:rPr>
            </w:pPr>
            <w:r>
              <w:rPr>
                <w:color w:val="000000"/>
                <w:sz w:val="18"/>
              </w:rPr>
              <w:t>bei Bedarf</w:t>
            </w:r>
          </w:p>
        </w:tc>
        <w:tc>
          <w:tcPr>
            <w:tcW w:w="1815" w:type="dxa"/>
            <w:tcBorders>
              <w:bottom w:val="single" w:sz="6" w:space="0" w:color="auto"/>
            </w:tcBorders>
          </w:tcPr>
          <w:p w:rsidR="00A879DC" w:rsidRDefault="005C43BB" w:rsidP="00A879DC">
            <w:pPr>
              <w:spacing w:before="60" w:after="40" w:line="240" w:lineRule="auto"/>
              <w:jc w:val="left"/>
              <w:rPr>
                <w:color w:val="000000"/>
                <w:sz w:val="18"/>
              </w:rPr>
            </w:pPr>
            <w:r>
              <w:rPr>
                <w:color w:val="000000"/>
                <w:sz w:val="18"/>
              </w:rPr>
              <w:t>bei Bedarf</w:t>
            </w:r>
          </w:p>
        </w:tc>
      </w:tr>
      <w:tr w:rsidR="00240FF7" w:rsidTr="00A879DC">
        <w:trPr>
          <w:cantSplit/>
          <w:trHeight w:val="340"/>
        </w:trPr>
        <w:tc>
          <w:tcPr>
            <w:tcW w:w="1701"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418"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DepV</w:t>
            </w:r>
          </w:p>
        </w:tc>
        <w:tc>
          <w:tcPr>
            <w:tcW w:w="2324" w:type="dxa"/>
            <w:tcBorders>
              <w:top w:val="single" w:sz="6" w:space="0" w:color="auto"/>
              <w:bottom w:val="single" w:sz="6" w:space="0" w:color="auto"/>
            </w:tcBorders>
          </w:tcPr>
          <w:p w:rsidR="00240FF7" w:rsidRDefault="00240FF7" w:rsidP="00A879DC">
            <w:pPr>
              <w:spacing w:before="60" w:after="40" w:line="240" w:lineRule="auto"/>
              <w:jc w:val="left"/>
              <w:rPr>
                <w:color w:val="000000"/>
                <w:sz w:val="18"/>
              </w:rPr>
            </w:pPr>
            <w:r>
              <w:rPr>
                <w:color w:val="000000"/>
                <w:sz w:val="18"/>
              </w:rPr>
              <w:t xml:space="preserve">DepV, Anhang 3 Tabelle 2, Spalte 9 </w:t>
            </w:r>
            <w:r>
              <w:rPr>
                <w:color w:val="000000"/>
                <w:sz w:val="18"/>
              </w:rPr>
              <w:br/>
              <w:t>(Rekultivierungsschicht)</w:t>
            </w:r>
          </w:p>
        </w:tc>
        <w:tc>
          <w:tcPr>
            <w:tcW w:w="1814" w:type="dxa"/>
            <w:tcBorders>
              <w:top w:val="single" w:sz="6" w:space="0" w:color="auto"/>
              <w:bottom w:val="single" w:sz="6" w:space="0" w:color="auto"/>
            </w:tcBorders>
          </w:tcPr>
          <w:p w:rsidR="00240FF7" w:rsidRPr="006E0B68" w:rsidRDefault="00240FF7" w:rsidP="00F83F6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5. Schurf, wobei jeder 15. Schurf entfällt (en</w:t>
            </w:r>
            <w:r>
              <w:rPr>
                <w:rFonts w:cs="Arial"/>
                <w:color w:val="000000"/>
                <w:sz w:val="18"/>
              </w:rPr>
              <w:t>t</w:t>
            </w:r>
            <w:r>
              <w:rPr>
                <w:rFonts w:cs="Arial"/>
                <w:color w:val="000000"/>
                <w:sz w:val="18"/>
              </w:rPr>
              <w:t>spricht 2 je 15.000 m²)</w:t>
            </w:r>
          </w:p>
        </w:tc>
        <w:tc>
          <w:tcPr>
            <w:tcW w:w="1815" w:type="dxa"/>
            <w:tcBorders>
              <w:top w:val="single" w:sz="6" w:space="0" w:color="auto"/>
              <w:bottom w:val="single" w:sz="6" w:space="0" w:color="auto"/>
            </w:tcBorders>
          </w:tcPr>
          <w:p w:rsidR="00240FF7" w:rsidRPr="006E0B68" w:rsidRDefault="00240FF7" w:rsidP="00F83F60">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15. Schurf</w:t>
            </w:r>
          </w:p>
        </w:tc>
      </w:tr>
      <w:tr w:rsidR="00A879DC" w:rsidTr="00A879DC">
        <w:trPr>
          <w:cantSplit/>
          <w:trHeight w:val="340"/>
        </w:trPr>
        <w:tc>
          <w:tcPr>
            <w:tcW w:w="1701" w:type="dxa"/>
            <w:tcBorders>
              <w:top w:val="single" w:sz="6" w:space="0" w:color="auto"/>
              <w:bottom w:val="single" w:sz="6" w:space="0" w:color="auto"/>
            </w:tcBorders>
          </w:tcPr>
          <w:p w:rsidR="00BF4B1F" w:rsidRPr="00BF4B1F" w:rsidRDefault="00BF4B1F" w:rsidP="00A879DC">
            <w:pPr>
              <w:spacing w:before="60" w:after="40" w:line="240" w:lineRule="auto"/>
              <w:jc w:val="left"/>
              <w:rPr>
                <w:color w:val="000000"/>
                <w:sz w:val="18"/>
                <w:u w:val="single"/>
              </w:rPr>
            </w:pPr>
            <w:r w:rsidRPr="00BF4B1F">
              <w:rPr>
                <w:color w:val="000000"/>
                <w:sz w:val="18"/>
                <w:u w:val="single"/>
              </w:rPr>
              <w:t>Gehölzflächen:</w:t>
            </w:r>
          </w:p>
          <w:p w:rsidR="00A879DC" w:rsidRDefault="00A879DC" w:rsidP="00A879DC">
            <w:pPr>
              <w:spacing w:before="60" w:after="40" w:line="240" w:lineRule="auto"/>
              <w:jc w:val="left"/>
              <w:rPr>
                <w:color w:val="000000"/>
                <w:sz w:val="18"/>
              </w:rPr>
            </w:pPr>
            <w:r>
              <w:rPr>
                <w:color w:val="000000"/>
                <w:sz w:val="18"/>
              </w:rPr>
              <w:t>Oberflächenebe</w:t>
            </w:r>
            <w:r>
              <w:rPr>
                <w:color w:val="000000"/>
                <w:sz w:val="18"/>
              </w:rPr>
              <w:t>n</w:t>
            </w:r>
            <w:r>
              <w:rPr>
                <w:color w:val="000000"/>
                <w:sz w:val="18"/>
              </w:rPr>
              <w:t>heit</w:t>
            </w:r>
          </w:p>
        </w:tc>
        <w:tc>
          <w:tcPr>
            <w:tcW w:w="1418" w:type="dxa"/>
            <w:tcBorders>
              <w:top w:val="single" w:sz="6" w:space="0" w:color="auto"/>
              <w:bottom w:val="single" w:sz="6" w:space="0" w:color="auto"/>
            </w:tcBorders>
          </w:tcPr>
          <w:p w:rsidR="00A879DC" w:rsidRDefault="00A879DC" w:rsidP="00A879DC">
            <w:pPr>
              <w:pStyle w:val="B1AbsatzBlock"/>
              <w:spacing w:before="60" w:after="40" w:line="240" w:lineRule="auto"/>
              <w:ind w:left="0"/>
              <w:jc w:val="left"/>
              <w:rPr>
                <w:rFonts w:cs="Arial"/>
                <w:color w:val="000000"/>
                <w:sz w:val="18"/>
              </w:rPr>
            </w:pPr>
            <w:r>
              <w:rPr>
                <w:rFonts w:cs="Arial"/>
                <w:color w:val="000000"/>
                <w:sz w:val="18"/>
              </w:rPr>
              <w:t>visuell bzw. 4-m-Richtscheit</w:t>
            </w:r>
          </w:p>
        </w:tc>
        <w:tc>
          <w:tcPr>
            <w:tcW w:w="2324"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r>
              <w:rPr>
                <w:color w:val="000000"/>
                <w:sz w:val="18"/>
              </w:rPr>
              <w:t>0,1 m auf 4 m (bei Einha</w:t>
            </w:r>
            <w:r>
              <w:rPr>
                <w:color w:val="000000"/>
                <w:sz w:val="18"/>
              </w:rPr>
              <w:t>l</w:t>
            </w:r>
            <w:r>
              <w:rPr>
                <w:color w:val="000000"/>
                <w:sz w:val="18"/>
              </w:rPr>
              <w:t>tung der Mindestschichtd</w:t>
            </w:r>
            <w:r>
              <w:rPr>
                <w:color w:val="000000"/>
                <w:sz w:val="18"/>
              </w:rPr>
              <w:t>i</w:t>
            </w:r>
            <w:r>
              <w:rPr>
                <w:color w:val="000000"/>
                <w:sz w:val="18"/>
              </w:rPr>
              <w:t>cke)</w:t>
            </w:r>
          </w:p>
        </w:tc>
        <w:tc>
          <w:tcPr>
            <w:tcW w:w="1814"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r>
              <w:rPr>
                <w:color w:val="000000"/>
                <w:sz w:val="18"/>
              </w:rPr>
              <w:t>gesamte Oberfläche visuell, ca. 3 - 5 Messungen pro arbeitstäglich herg</w:t>
            </w:r>
            <w:r>
              <w:rPr>
                <w:color w:val="000000"/>
                <w:sz w:val="18"/>
              </w:rPr>
              <w:t>e</w:t>
            </w:r>
            <w:r>
              <w:rPr>
                <w:color w:val="000000"/>
                <w:sz w:val="18"/>
              </w:rPr>
              <w:t xml:space="preserve">stellter Teilfläche </w:t>
            </w:r>
          </w:p>
        </w:tc>
        <w:tc>
          <w:tcPr>
            <w:tcW w:w="1815" w:type="dxa"/>
            <w:tcBorders>
              <w:top w:val="single" w:sz="6" w:space="0" w:color="auto"/>
              <w:bottom w:val="single" w:sz="6" w:space="0" w:color="auto"/>
            </w:tcBorders>
          </w:tcPr>
          <w:p w:rsidR="00A879DC" w:rsidRDefault="00A879DC" w:rsidP="00A879DC">
            <w:pPr>
              <w:spacing w:before="60" w:after="40" w:line="240" w:lineRule="auto"/>
              <w:jc w:val="left"/>
              <w:rPr>
                <w:color w:val="000000"/>
                <w:sz w:val="18"/>
              </w:rPr>
            </w:pPr>
            <w:r>
              <w:rPr>
                <w:color w:val="000000"/>
                <w:sz w:val="18"/>
              </w:rPr>
              <w:t>Kontrolle EP</w:t>
            </w:r>
          </w:p>
        </w:tc>
      </w:tr>
      <w:tr w:rsidR="00D2047B" w:rsidTr="00D2047B">
        <w:trPr>
          <w:cantSplit/>
          <w:trHeight w:val="340"/>
        </w:trPr>
        <w:tc>
          <w:tcPr>
            <w:tcW w:w="1701" w:type="dxa"/>
            <w:tcBorders>
              <w:top w:val="single" w:sz="6" w:space="0" w:color="auto"/>
              <w:bottom w:val="single" w:sz="6" w:space="0" w:color="auto"/>
            </w:tcBorders>
          </w:tcPr>
          <w:p w:rsidR="00D2047B" w:rsidRPr="00B7580B" w:rsidRDefault="00D2047B" w:rsidP="007A455D">
            <w:pPr>
              <w:spacing w:before="60" w:after="40" w:line="240" w:lineRule="auto"/>
              <w:jc w:val="left"/>
              <w:rPr>
                <w:color w:val="000000"/>
                <w:sz w:val="18"/>
                <w:u w:val="single"/>
              </w:rPr>
            </w:pPr>
            <w:r w:rsidRPr="00B7580B">
              <w:rPr>
                <w:color w:val="000000"/>
                <w:sz w:val="18"/>
                <w:u w:val="single"/>
              </w:rPr>
              <w:t>Gehölzflächen:</w:t>
            </w:r>
          </w:p>
          <w:p w:rsidR="00D2047B" w:rsidRDefault="00D2047B" w:rsidP="007A455D">
            <w:pPr>
              <w:spacing w:before="60" w:after="40" w:line="240" w:lineRule="auto"/>
              <w:jc w:val="left"/>
              <w:rPr>
                <w:color w:val="000000"/>
                <w:sz w:val="18"/>
              </w:rPr>
            </w:pPr>
            <w:r>
              <w:rPr>
                <w:color w:val="000000"/>
                <w:sz w:val="18"/>
              </w:rPr>
              <w:t>Schichtdicke</w:t>
            </w:r>
          </w:p>
        </w:tc>
        <w:tc>
          <w:tcPr>
            <w:tcW w:w="1418" w:type="dxa"/>
            <w:tcBorders>
              <w:top w:val="single" w:sz="6" w:space="0" w:color="auto"/>
              <w:bottom w:val="single" w:sz="6" w:space="0" w:color="auto"/>
            </w:tcBorders>
          </w:tcPr>
          <w:p w:rsidR="00D2047B" w:rsidRDefault="00D2047B" w:rsidP="007A455D">
            <w:pPr>
              <w:pStyle w:val="B1AbsatzBlock"/>
              <w:spacing w:before="60" w:after="40" w:line="240" w:lineRule="auto"/>
              <w:ind w:left="0"/>
              <w:jc w:val="left"/>
              <w:rPr>
                <w:rFonts w:cs="Arial"/>
                <w:color w:val="000000"/>
                <w:sz w:val="18"/>
              </w:rPr>
            </w:pPr>
            <w:r>
              <w:rPr>
                <w:rFonts w:cs="Arial"/>
                <w:color w:val="000000"/>
                <w:sz w:val="18"/>
              </w:rPr>
              <w:t xml:space="preserve">Aufmaß und Aufgrabung </w:t>
            </w:r>
          </w:p>
        </w:tc>
        <w:tc>
          <w:tcPr>
            <w:tcW w:w="2324" w:type="dxa"/>
            <w:tcBorders>
              <w:top w:val="single" w:sz="6" w:space="0" w:color="auto"/>
              <w:bottom w:val="single" w:sz="6" w:space="0" w:color="auto"/>
            </w:tcBorders>
          </w:tcPr>
          <w:p w:rsidR="00D2047B" w:rsidRDefault="00D2047B" w:rsidP="007A455D">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sidR="00DF3A6A">
              <w:rPr>
                <w:color w:val="000000"/>
                <w:sz w:val="18"/>
              </w:rPr>
              <w:t xml:space="preserve"> </w:t>
            </w:r>
            <w:r>
              <w:rPr>
                <w:color w:val="000000"/>
                <w:sz w:val="18"/>
              </w:rPr>
              <w:t>200 cm + 20 cm (S</w:t>
            </w:r>
            <w:r>
              <w:rPr>
                <w:color w:val="000000"/>
                <w:sz w:val="18"/>
              </w:rPr>
              <w:t>a</w:t>
            </w:r>
            <w:r>
              <w:rPr>
                <w:color w:val="000000"/>
                <w:sz w:val="18"/>
              </w:rPr>
              <w:t>ckungsreserve)</w:t>
            </w:r>
          </w:p>
          <w:p w:rsidR="00D2047B" w:rsidRDefault="00D2047B" w:rsidP="007A455D">
            <w:pPr>
              <w:spacing w:before="60" w:after="40" w:line="240" w:lineRule="auto"/>
              <w:jc w:val="left"/>
              <w:rPr>
                <w:color w:val="000000"/>
                <w:sz w:val="18"/>
              </w:rPr>
            </w:pPr>
            <w:r>
              <w:rPr>
                <w:color w:val="000000"/>
                <w:sz w:val="18"/>
              </w:rPr>
              <w:t>Sandiger Unterboden:</w:t>
            </w:r>
            <w:r>
              <w:rPr>
                <w:color w:val="000000"/>
                <w:sz w:val="18"/>
              </w:rPr>
              <w:br/>
            </w:r>
            <w:r>
              <w:rPr>
                <w:color w:val="000000"/>
                <w:sz w:val="18"/>
              </w:rPr>
              <w:sym w:font="Symbol" w:char="F0B3"/>
            </w:r>
            <w:r>
              <w:rPr>
                <w:color w:val="000000"/>
                <w:sz w:val="18"/>
              </w:rPr>
              <w:t xml:space="preserve"> 100 cm</w:t>
            </w:r>
          </w:p>
          <w:p w:rsidR="00D2047B" w:rsidRDefault="00D2047B" w:rsidP="007A455D">
            <w:pPr>
              <w:spacing w:before="60" w:after="40" w:line="240" w:lineRule="auto"/>
              <w:jc w:val="left"/>
              <w:rPr>
                <w:color w:val="000000"/>
                <w:sz w:val="18"/>
              </w:rPr>
            </w:pPr>
            <w:r>
              <w:rPr>
                <w:color w:val="000000"/>
                <w:sz w:val="18"/>
              </w:rPr>
              <w:t>Lehmiger Unterboden:</w:t>
            </w:r>
          </w:p>
          <w:p w:rsidR="00D2047B" w:rsidRDefault="00D2047B" w:rsidP="007A455D">
            <w:pPr>
              <w:spacing w:before="60" w:after="40" w:line="240" w:lineRule="auto"/>
              <w:jc w:val="left"/>
              <w:rPr>
                <w:color w:val="000000"/>
                <w:sz w:val="18"/>
              </w:rPr>
            </w:pPr>
            <w:r>
              <w:rPr>
                <w:color w:val="000000"/>
                <w:sz w:val="18"/>
              </w:rPr>
              <w:sym w:font="Symbol" w:char="F0B3"/>
            </w:r>
            <w:r>
              <w:rPr>
                <w:color w:val="000000"/>
                <w:sz w:val="18"/>
              </w:rPr>
              <w:t xml:space="preserve"> 70 cm + 20 cm (S</w:t>
            </w:r>
            <w:r>
              <w:rPr>
                <w:color w:val="000000"/>
                <w:sz w:val="18"/>
              </w:rPr>
              <w:t>a</w:t>
            </w:r>
            <w:r>
              <w:rPr>
                <w:color w:val="000000"/>
                <w:sz w:val="18"/>
              </w:rPr>
              <w:t>ckungsreserve)</w:t>
            </w:r>
          </w:p>
          <w:p w:rsidR="00D2047B" w:rsidRDefault="00D2047B" w:rsidP="007A455D">
            <w:pPr>
              <w:spacing w:before="60" w:after="40" w:line="240" w:lineRule="auto"/>
              <w:jc w:val="left"/>
              <w:rPr>
                <w:color w:val="000000"/>
                <w:sz w:val="18"/>
              </w:rPr>
            </w:pPr>
            <w:r>
              <w:rPr>
                <w:color w:val="000000"/>
                <w:sz w:val="18"/>
              </w:rPr>
              <w:t xml:space="preserve">Oberboden </w:t>
            </w:r>
            <w:r>
              <w:rPr>
                <w:color w:val="000000"/>
                <w:sz w:val="18"/>
              </w:rPr>
              <w:sym w:font="Symbol" w:char="F0B3"/>
            </w:r>
            <w:r>
              <w:rPr>
                <w:color w:val="000000"/>
                <w:sz w:val="18"/>
              </w:rPr>
              <w:t xml:space="preserve"> 30 cm</w:t>
            </w:r>
          </w:p>
        </w:tc>
        <w:tc>
          <w:tcPr>
            <w:tcW w:w="1814" w:type="dxa"/>
            <w:tcBorders>
              <w:top w:val="single" w:sz="6" w:space="0" w:color="auto"/>
              <w:bottom w:val="single" w:sz="6" w:space="0" w:color="auto"/>
            </w:tcBorders>
          </w:tcPr>
          <w:p w:rsidR="00D2047B" w:rsidRDefault="00D2047B" w:rsidP="00A879DC">
            <w:pPr>
              <w:spacing w:before="60" w:after="40" w:line="240" w:lineRule="auto"/>
              <w:jc w:val="left"/>
              <w:rPr>
                <w:color w:val="000000"/>
                <w:sz w:val="18"/>
              </w:rPr>
            </w:pPr>
            <w:r>
              <w:rPr>
                <w:color w:val="000000"/>
                <w:sz w:val="18"/>
              </w:rPr>
              <w:t>Aufmaß im Raster 20 m x 20 m</w:t>
            </w:r>
          </w:p>
        </w:tc>
        <w:tc>
          <w:tcPr>
            <w:tcW w:w="1815" w:type="dxa"/>
            <w:tcBorders>
              <w:top w:val="single" w:sz="6" w:space="0" w:color="auto"/>
              <w:bottom w:val="single" w:sz="6" w:space="0" w:color="auto"/>
            </w:tcBorders>
          </w:tcPr>
          <w:p w:rsidR="00D2047B" w:rsidRDefault="00D2047B" w:rsidP="00A879DC">
            <w:pPr>
              <w:spacing w:before="60" w:after="40" w:line="240" w:lineRule="auto"/>
              <w:jc w:val="left"/>
              <w:rPr>
                <w:color w:val="000000"/>
                <w:sz w:val="18"/>
              </w:rPr>
            </w:pPr>
            <w:r>
              <w:rPr>
                <w:color w:val="000000"/>
                <w:sz w:val="18"/>
              </w:rPr>
              <w:t>Messungen im Schurf</w:t>
            </w:r>
          </w:p>
        </w:tc>
      </w:tr>
      <w:tr w:rsidR="00D2047B" w:rsidTr="00BF4B1F">
        <w:trPr>
          <w:cantSplit/>
          <w:trHeight w:val="340"/>
        </w:trPr>
        <w:tc>
          <w:tcPr>
            <w:tcW w:w="1701" w:type="dxa"/>
            <w:tcBorders>
              <w:top w:val="single" w:sz="6" w:space="0" w:color="auto"/>
              <w:bottom w:val="single" w:sz="6" w:space="0" w:color="auto"/>
            </w:tcBorders>
          </w:tcPr>
          <w:p w:rsidR="00D2047B" w:rsidRDefault="00D2047B" w:rsidP="007A455D">
            <w:pPr>
              <w:spacing w:before="60" w:after="40" w:line="240" w:lineRule="auto"/>
              <w:jc w:val="left"/>
              <w:rPr>
                <w:color w:val="000000"/>
                <w:sz w:val="18"/>
                <w:u w:val="single"/>
              </w:rPr>
            </w:pPr>
            <w:r>
              <w:rPr>
                <w:color w:val="000000"/>
                <w:sz w:val="18"/>
                <w:u w:val="single"/>
              </w:rPr>
              <w:t>Ablaufmulden:</w:t>
            </w:r>
          </w:p>
          <w:p w:rsidR="00D2047B" w:rsidRPr="00B7580B" w:rsidRDefault="00D2047B" w:rsidP="007A455D">
            <w:pPr>
              <w:spacing w:before="60" w:after="40" w:line="240" w:lineRule="auto"/>
              <w:jc w:val="left"/>
              <w:rPr>
                <w:color w:val="000000"/>
                <w:sz w:val="18"/>
              </w:rPr>
            </w:pPr>
            <w:r w:rsidRPr="00B7580B">
              <w:rPr>
                <w:color w:val="000000"/>
                <w:sz w:val="18"/>
              </w:rPr>
              <w:t>Schichtdicke</w:t>
            </w:r>
          </w:p>
        </w:tc>
        <w:tc>
          <w:tcPr>
            <w:tcW w:w="1418" w:type="dxa"/>
            <w:tcBorders>
              <w:top w:val="single" w:sz="6" w:space="0" w:color="auto"/>
              <w:bottom w:val="single" w:sz="6" w:space="0" w:color="auto"/>
            </w:tcBorders>
          </w:tcPr>
          <w:p w:rsidR="00D2047B" w:rsidRDefault="00D2047B" w:rsidP="007A455D">
            <w:pPr>
              <w:pStyle w:val="B1AbsatzBlock"/>
              <w:spacing w:before="60" w:after="40" w:line="240" w:lineRule="auto"/>
              <w:ind w:left="0"/>
              <w:jc w:val="left"/>
              <w:rPr>
                <w:rFonts w:cs="Arial"/>
                <w:color w:val="000000"/>
                <w:sz w:val="18"/>
              </w:rPr>
            </w:pPr>
            <w:r>
              <w:rPr>
                <w:rFonts w:cs="Arial"/>
                <w:color w:val="000000"/>
                <w:sz w:val="18"/>
              </w:rPr>
              <w:t xml:space="preserve">Aufmaß und Aufgrabung </w:t>
            </w:r>
          </w:p>
        </w:tc>
        <w:tc>
          <w:tcPr>
            <w:tcW w:w="2324" w:type="dxa"/>
            <w:tcBorders>
              <w:top w:val="single" w:sz="6" w:space="0" w:color="auto"/>
              <w:bottom w:val="single" w:sz="6" w:space="0" w:color="auto"/>
            </w:tcBorders>
          </w:tcPr>
          <w:p w:rsidR="00D2047B" w:rsidRDefault="00D2047B" w:rsidP="007A455D">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Pr>
                <w:color w:val="000000"/>
                <w:sz w:val="18"/>
              </w:rPr>
              <w:t>70 cm (nach Verdichtung)</w:t>
            </w:r>
          </w:p>
        </w:tc>
        <w:tc>
          <w:tcPr>
            <w:tcW w:w="1814" w:type="dxa"/>
            <w:tcBorders>
              <w:top w:val="single" w:sz="6" w:space="0" w:color="auto"/>
              <w:bottom w:val="single" w:sz="6" w:space="0" w:color="auto"/>
            </w:tcBorders>
          </w:tcPr>
          <w:p w:rsidR="00D2047B" w:rsidRDefault="00D2047B" w:rsidP="007A455D">
            <w:pPr>
              <w:spacing w:before="60" w:after="40" w:line="240" w:lineRule="auto"/>
              <w:jc w:val="left"/>
              <w:rPr>
                <w:color w:val="000000"/>
                <w:sz w:val="18"/>
              </w:rPr>
            </w:pPr>
            <w:r>
              <w:rPr>
                <w:color w:val="000000"/>
                <w:sz w:val="18"/>
              </w:rPr>
              <w:t>Aufmaß im Raster 20 m x 20 m</w:t>
            </w:r>
          </w:p>
        </w:tc>
        <w:tc>
          <w:tcPr>
            <w:tcW w:w="1815" w:type="dxa"/>
            <w:tcBorders>
              <w:top w:val="single" w:sz="6" w:space="0" w:color="auto"/>
              <w:bottom w:val="single" w:sz="6" w:space="0" w:color="auto"/>
            </w:tcBorders>
          </w:tcPr>
          <w:p w:rsidR="00D2047B" w:rsidRDefault="002D2C08" w:rsidP="002D2C08">
            <w:pPr>
              <w:spacing w:before="60" w:after="40" w:line="240" w:lineRule="auto"/>
              <w:jc w:val="left"/>
              <w:rPr>
                <w:color w:val="000000"/>
                <w:sz w:val="18"/>
              </w:rPr>
            </w:pPr>
            <w:r>
              <w:rPr>
                <w:color w:val="000000"/>
                <w:sz w:val="18"/>
              </w:rPr>
              <w:t xml:space="preserve">mindestens 10 Stichproben durch </w:t>
            </w:r>
            <w:r w:rsidR="00D2047B">
              <w:rPr>
                <w:color w:val="000000"/>
                <w:sz w:val="18"/>
              </w:rPr>
              <w:t xml:space="preserve">Messungen </w:t>
            </w:r>
            <w:r>
              <w:rPr>
                <w:color w:val="000000"/>
                <w:sz w:val="18"/>
              </w:rPr>
              <w:t>in Schürfen</w:t>
            </w:r>
          </w:p>
        </w:tc>
      </w:tr>
      <w:tr w:rsidR="00BF4B1F" w:rsidTr="00BF4B1F">
        <w:trPr>
          <w:cantSplit/>
          <w:trHeight w:val="340"/>
        </w:trPr>
        <w:tc>
          <w:tcPr>
            <w:tcW w:w="1701" w:type="dxa"/>
            <w:tcBorders>
              <w:top w:val="single" w:sz="6" w:space="0" w:color="auto"/>
              <w:bottom w:val="single" w:sz="6" w:space="0" w:color="auto"/>
            </w:tcBorders>
          </w:tcPr>
          <w:p w:rsidR="00BF4B1F" w:rsidRDefault="00BF4B1F" w:rsidP="00382E7C">
            <w:pPr>
              <w:spacing w:before="60" w:after="40" w:line="240" w:lineRule="auto"/>
              <w:jc w:val="left"/>
              <w:rPr>
                <w:color w:val="000000"/>
                <w:sz w:val="18"/>
                <w:u w:val="single"/>
              </w:rPr>
            </w:pPr>
            <w:r>
              <w:rPr>
                <w:color w:val="000000"/>
                <w:sz w:val="18"/>
                <w:u w:val="single"/>
              </w:rPr>
              <w:t>Ablaufmulden:</w:t>
            </w:r>
          </w:p>
          <w:p w:rsidR="00BF4B1F" w:rsidRDefault="00BF4B1F" w:rsidP="00382E7C">
            <w:pPr>
              <w:spacing w:before="60" w:after="40" w:line="240" w:lineRule="auto"/>
              <w:jc w:val="left"/>
              <w:rPr>
                <w:color w:val="000000"/>
                <w:sz w:val="18"/>
              </w:rPr>
            </w:pPr>
            <w:r>
              <w:rPr>
                <w:color w:val="000000"/>
                <w:sz w:val="18"/>
              </w:rPr>
              <w:t>Wasserdurchlä</w:t>
            </w:r>
            <w:r>
              <w:rPr>
                <w:color w:val="000000"/>
                <w:sz w:val="18"/>
              </w:rPr>
              <w:t>s</w:t>
            </w:r>
            <w:r>
              <w:rPr>
                <w:color w:val="000000"/>
                <w:sz w:val="18"/>
              </w:rPr>
              <w:t xml:space="preserve">sigkeit lehmiger Unterboden </w:t>
            </w:r>
          </w:p>
        </w:tc>
        <w:tc>
          <w:tcPr>
            <w:tcW w:w="1418" w:type="dxa"/>
            <w:tcBorders>
              <w:top w:val="single" w:sz="6" w:space="0" w:color="auto"/>
              <w:bottom w:val="single" w:sz="6" w:space="0" w:color="auto"/>
            </w:tcBorders>
          </w:tcPr>
          <w:p w:rsidR="00BF4B1F" w:rsidRDefault="00BF4B1F" w:rsidP="00382E7C">
            <w:pPr>
              <w:spacing w:before="60" w:after="40" w:line="240" w:lineRule="auto"/>
              <w:jc w:val="left"/>
              <w:rPr>
                <w:color w:val="000000"/>
                <w:sz w:val="18"/>
              </w:rPr>
            </w:pPr>
            <w:r>
              <w:rPr>
                <w:color w:val="000000"/>
                <w:sz w:val="18"/>
              </w:rPr>
              <w:t xml:space="preserve">DIN 18130 </w:t>
            </w:r>
          </w:p>
        </w:tc>
        <w:tc>
          <w:tcPr>
            <w:tcW w:w="2324" w:type="dxa"/>
            <w:tcBorders>
              <w:top w:val="single" w:sz="6" w:space="0" w:color="auto"/>
              <w:bottom w:val="single" w:sz="6" w:space="0" w:color="auto"/>
            </w:tcBorders>
          </w:tcPr>
          <w:p w:rsidR="00BF4B1F" w:rsidRDefault="00BF4B1F" w:rsidP="00382E7C">
            <w:pPr>
              <w:spacing w:before="60" w:after="40" w:line="240" w:lineRule="auto"/>
              <w:jc w:val="left"/>
              <w:rPr>
                <w:color w:val="000000"/>
                <w:sz w:val="18"/>
              </w:rPr>
            </w:pPr>
            <w:r>
              <w:rPr>
                <w:color w:val="000000"/>
                <w:sz w:val="18"/>
              </w:rPr>
              <w:t>≥ 1 x 10</w:t>
            </w:r>
            <w:r>
              <w:rPr>
                <w:color w:val="000000"/>
                <w:sz w:val="18"/>
                <w:vertAlign w:val="superscript"/>
              </w:rPr>
              <w:t>-8</w:t>
            </w:r>
            <w:r>
              <w:rPr>
                <w:color w:val="000000"/>
                <w:sz w:val="18"/>
              </w:rPr>
              <w:t xml:space="preserve"> m/s (Labor)</w:t>
            </w:r>
          </w:p>
        </w:tc>
        <w:tc>
          <w:tcPr>
            <w:tcW w:w="1814" w:type="dxa"/>
            <w:tcBorders>
              <w:top w:val="single" w:sz="6" w:space="0" w:color="auto"/>
              <w:bottom w:val="single" w:sz="6" w:space="0" w:color="auto"/>
            </w:tcBorders>
          </w:tcPr>
          <w:p w:rsidR="00BF4B1F" w:rsidRDefault="00BF4B1F" w:rsidP="00382E7C">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Borders>
              <w:top w:val="single" w:sz="6" w:space="0" w:color="auto"/>
              <w:bottom w:val="single" w:sz="6" w:space="0" w:color="auto"/>
            </w:tcBorders>
          </w:tcPr>
          <w:p w:rsidR="00BF4B1F" w:rsidRDefault="00BF4B1F" w:rsidP="00382E7C">
            <w:pPr>
              <w:pStyle w:val="B1AbsatzBlock"/>
              <w:spacing w:before="60" w:after="40" w:line="240" w:lineRule="auto"/>
              <w:ind w:left="0"/>
              <w:jc w:val="left"/>
              <w:rPr>
                <w:rFonts w:cs="Arial"/>
                <w:color w:val="000000"/>
                <w:sz w:val="18"/>
              </w:rPr>
            </w:pPr>
            <w:r>
              <w:rPr>
                <w:rFonts w:cs="Arial"/>
                <w:color w:val="000000"/>
                <w:sz w:val="18"/>
              </w:rPr>
              <w:t>10 Stk. im Bereich der späteren Laic</w:t>
            </w:r>
            <w:r>
              <w:rPr>
                <w:rFonts w:cs="Arial"/>
                <w:color w:val="000000"/>
                <w:sz w:val="18"/>
              </w:rPr>
              <w:t>h</w:t>
            </w:r>
            <w:r>
              <w:rPr>
                <w:rFonts w:cs="Arial"/>
                <w:color w:val="000000"/>
                <w:sz w:val="18"/>
              </w:rPr>
              <w:t>plätze der Kreuzkr</w:t>
            </w:r>
            <w:r>
              <w:rPr>
                <w:rFonts w:cs="Arial"/>
                <w:color w:val="000000"/>
                <w:sz w:val="18"/>
              </w:rPr>
              <w:t>ö</w:t>
            </w:r>
            <w:r>
              <w:rPr>
                <w:rFonts w:cs="Arial"/>
                <w:color w:val="000000"/>
                <w:sz w:val="18"/>
              </w:rPr>
              <w:t>ten</w:t>
            </w:r>
          </w:p>
        </w:tc>
      </w:tr>
      <w:tr w:rsidR="00BF4B1F" w:rsidTr="00A879DC">
        <w:trPr>
          <w:cantSplit/>
          <w:trHeight w:val="340"/>
        </w:trPr>
        <w:tc>
          <w:tcPr>
            <w:tcW w:w="1701" w:type="dxa"/>
            <w:tcBorders>
              <w:top w:val="single" w:sz="6" w:space="0" w:color="auto"/>
              <w:bottom w:val="double" w:sz="4" w:space="0" w:color="auto"/>
            </w:tcBorders>
          </w:tcPr>
          <w:p w:rsidR="00BF4B1F" w:rsidRPr="000B16D6" w:rsidRDefault="00BF4B1F" w:rsidP="00382E7C">
            <w:pPr>
              <w:spacing w:before="60" w:after="40" w:line="240" w:lineRule="auto"/>
              <w:jc w:val="left"/>
              <w:rPr>
                <w:color w:val="000000"/>
                <w:sz w:val="18"/>
                <w:u w:val="single"/>
              </w:rPr>
            </w:pPr>
            <w:r>
              <w:rPr>
                <w:color w:val="000000"/>
                <w:sz w:val="18"/>
                <w:u w:val="single"/>
              </w:rPr>
              <w:t>Ablaufmulden</w:t>
            </w:r>
            <w:r w:rsidRPr="000B16D6">
              <w:rPr>
                <w:color w:val="000000"/>
                <w:sz w:val="18"/>
                <w:u w:val="single"/>
              </w:rPr>
              <w:t>:</w:t>
            </w:r>
          </w:p>
          <w:p w:rsidR="00BF4B1F" w:rsidRDefault="00BF4B1F" w:rsidP="00382E7C">
            <w:pPr>
              <w:spacing w:before="60" w:after="40" w:line="240" w:lineRule="auto"/>
              <w:jc w:val="left"/>
              <w:rPr>
                <w:color w:val="000000"/>
                <w:sz w:val="18"/>
              </w:rPr>
            </w:pPr>
            <w:r>
              <w:rPr>
                <w:color w:val="000000"/>
                <w:sz w:val="18"/>
              </w:rPr>
              <w:t>Oberflächenebe</w:t>
            </w:r>
            <w:r>
              <w:rPr>
                <w:color w:val="000000"/>
                <w:sz w:val="18"/>
              </w:rPr>
              <w:t>n</w:t>
            </w:r>
            <w:r>
              <w:rPr>
                <w:color w:val="000000"/>
                <w:sz w:val="18"/>
              </w:rPr>
              <w:t>heit</w:t>
            </w:r>
          </w:p>
        </w:tc>
        <w:tc>
          <w:tcPr>
            <w:tcW w:w="1418" w:type="dxa"/>
            <w:tcBorders>
              <w:top w:val="single" w:sz="6" w:space="0" w:color="auto"/>
              <w:bottom w:val="double" w:sz="4" w:space="0" w:color="auto"/>
            </w:tcBorders>
          </w:tcPr>
          <w:p w:rsidR="00BF4B1F" w:rsidRDefault="00BF4B1F" w:rsidP="00382E7C">
            <w:pPr>
              <w:pStyle w:val="B1AbsatzBlock"/>
              <w:spacing w:before="60" w:after="40" w:line="240" w:lineRule="auto"/>
              <w:ind w:left="0"/>
              <w:jc w:val="left"/>
              <w:rPr>
                <w:rFonts w:cs="Arial"/>
                <w:color w:val="000000"/>
                <w:sz w:val="18"/>
              </w:rPr>
            </w:pPr>
            <w:r>
              <w:rPr>
                <w:rFonts w:cs="Arial"/>
                <w:color w:val="000000"/>
                <w:sz w:val="18"/>
              </w:rPr>
              <w:t>4-m-Richtscheit</w:t>
            </w:r>
          </w:p>
        </w:tc>
        <w:tc>
          <w:tcPr>
            <w:tcW w:w="2324" w:type="dxa"/>
            <w:tcBorders>
              <w:top w:val="single" w:sz="6" w:space="0" w:color="auto"/>
              <w:bottom w:val="double" w:sz="4" w:space="0" w:color="auto"/>
            </w:tcBorders>
          </w:tcPr>
          <w:p w:rsidR="00BF4B1F" w:rsidRDefault="00BF4B1F" w:rsidP="00BF4B1F">
            <w:pPr>
              <w:spacing w:before="60" w:after="40" w:line="240" w:lineRule="auto"/>
              <w:jc w:val="left"/>
              <w:rPr>
                <w:color w:val="000000"/>
                <w:sz w:val="18"/>
              </w:rPr>
            </w:pPr>
            <w:r>
              <w:rPr>
                <w:color w:val="000000"/>
                <w:sz w:val="18"/>
              </w:rPr>
              <w:t>0,1 m auf 4 m (bei Einha</w:t>
            </w:r>
            <w:r>
              <w:rPr>
                <w:color w:val="000000"/>
                <w:sz w:val="18"/>
              </w:rPr>
              <w:t>l</w:t>
            </w:r>
            <w:r>
              <w:rPr>
                <w:color w:val="000000"/>
                <w:sz w:val="18"/>
              </w:rPr>
              <w:t>tung der Mindestschichtd</w:t>
            </w:r>
            <w:r>
              <w:rPr>
                <w:color w:val="000000"/>
                <w:sz w:val="18"/>
              </w:rPr>
              <w:t>i</w:t>
            </w:r>
            <w:r>
              <w:rPr>
                <w:color w:val="000000"/>
                <w:sz w:val="18"/>
              </w:rPr>
              <w:t>cke; Modellierung zur Schaffung der Laichplatze Kreuzkröte davon abwe</w:t>
            </w:r>
            <w:r>
              <w:rPr>
                <w:color w:val="000000"/>
                <w:sz w:val="18"/>
              </w:rPr>
              <w:t>i</w:t>
            </w:r>
            <w:r>
              <w:rPr>
                <w:color w:val="000000"/>
                <w:sz w:val="18"/>
              </w:rPr>
              <w:t>chend und in Abstimmung mit ökologischen und der örtlichen Baubegleitung)</w:t>
            </w:r>
          </w:p>
        </w:tc>
        <w:tc>
          <w:tcPr>
            <w:tcW w:w="1814" w:type="dxa"/>
            <w:tcBorders>
              <w:top w:val="single" w:sz="6" w:space="0" w:color="auto"/>
              <w:bottom w:val="double" w:sz="4" w:space="0" w:color="auto"/>
            </w:tcBorders>
          </w:tcPr>
          <w:p w:rsidR="00BF4B1F" w:rsidRDefault="00BF4B1F" w:rsidP="00382E7C">
            <w:pPr>
              <w:spacing w:before="60" w:after="40" w:line="240" w:lineRule="auto"/>
              <w:jc w:val="left"/>
              <w:rPr>
                <w:color w:val="000000"/>
                <w:sz w:val="18"/>
              </w:rPr>
            </w:pPr>
            <w:r>
              <w:rPr>
                <w:color w:val="000000"/>
                <w:sz w:val="18"/>
              </w:rPr>
              <w:t>gesamte Oberfläche visuell, ca. 3 - 5 Messungen pro arbeitstäglich herg</w:t>
            </w:r>
            <w:r>
              <w:rPr>
                <w:color w:val="000000"/>
                <w:sz w:val="18"/>
              </w:rPr>
              <w:t>e</w:t>
            </w:r>
            <w:r>
              <w:rPr>
                <w:color w:val="000000"/>
                <w:sz w:val="18"/>
              </w:rPr>
              <w:t xml:space="preserve">stellter Teilfläche </w:t>
            </w:r>
          </w:p>
        </w:tc>
        <w:tc>
          <w:tcPr>
            <w:tcW w:w="1815" w:type="dxa"/>
            <w:tcBorders>
              <w:top w:val="single" w:sz="6" w:space="0" w:color="auto"/>
              <w:bottom w:val="double" w:sz="4" w:space="0" w:color="auto"/>
            </w:tcBorders>
          </w:tcPr>
          <w:p w:rsidR="00BF4B1F" w:rsidRDefault="00BF4B1F" w:rsidP="00382E7C">
            <w:pPr>
              <w:spacing w:before="60" w:after="40" w:line="240" w:lineRule="auto"/>
              <w:jc w:val="left"/>
              <w:rPr>
                <w:color w:val="000000"/>
                <w:sz w:val="18"/>
              </w:rPr>
            </w:pPr>
            <w:r>
              <w:rPr>
                <w:color w:val="000000"/>
                <w:sz w:val="18"/>
              </w:rPr>
              <w:t>Kontrolle EP</w:t>
            </w:r>
          </w:p>
        </w:tc>
      </w:tr>
    </w:tbl>
    <w:p w:rsidR="00FB7D92" w:rsidRDefault="00FB7D92" w:rsidP="00FB7D92">
      <w:pPr>
        <w:pStyle w:val="Textabsatz"/>
      </w:pPr>
      <w:r>
        <w:t xml:space="preserve">Die Freigabe der Rekultivierungsschicht ist durch den AN mit Vorlage der Ergebnisse aller baubegleitenden Prüfungen der EP zu beantragen und erfolgt durch die </w:t>
      </w:r>
      <w:r w:rsidR="00DF3A6A">
        <w:t>örtliche Bauüberw</w:t>
      </w:r>
      <w:r w:rsidR="00DF3A6A">
        <w:t>a</w:t>
      </w:r>
      <w:r w:rsidR="00DF3A6A">
        <w:t xml:space="preserve">chung auf Empfehlung der </w:t>
      </w:r>
      <w:r>
        <w:t>FP</w:t>
      </w:r>
      <w:r w:rsidR="00AA0299">
        <w:t>.</w:t>
      </w:r>
    </w:p>
    <w:p w:rsidR="00060277" w:rsidRDefault="00060277" w:rsidP="003B5F4B">
      <w:pPr>
        <w:pStyle w:val="Textabsatz"/>
      </w:pPr>
    </w:p>
    <w:p w:rsidR="00154390" w:rsidRPr="00565EBB" w:rsidRDefault="00154390" w:rsidP="00154390">
      <w:pPr>
        <w:pStyle w:val="berschrift1"/>
        <w:ind w:left="431" w:hanging="431"/>
        <w:rPr>
          <w:noProof/>
          <w:szCs w:val="28"/>
        </w:rPr>
      </w:pPr>
      <w:bookmarkStart w:id="66" w:name="_Toc428957077"/>
      <w:bookmarkStart w:id="67" w:name="_Toc2861901"/>
      <w:r w:rsidRPr="00565EBB">
        <w:rPr>
          <w:noProof/>
          <w:szCs w:val="28"/>
        </w:rPr>
        <w:t>Methanoxidations</w:t>
      </w:r>
      <w:bookmarkEnd w:id="66"/>
      <w:r w:rsidR="007115C3">
        <w:rPr>
          <w:noProof/>
          <w:szCs w:val="28"/>
        </w:rPr>
        <w:t>fenster</w:t>
      </w:r>
      <w:bookmarkEnd w:id="67"/>
    </w:p>
    <w:p w:rsidR="00154390" w:rsidRDefault="00154390" w:rsidP="00154390">
      <w:pPr>
        <w:pStyle w:val="Textabsatz"/>
      </w:pPr>
      <w:r>
        <w:t>Eine Methanoxidationsschicht ist eine besondere Form der Rekultivierungsschicht. Bei di</w:t>
      </w:r>
      <w:r>
        <w:t>e</w:t>
      </w:r>
      <w:r>
        <w:t xml:space="preserve">ser Baumaßnahme wird die Schicht </w:t>
      </w:r>
      <w:r w:rsidR="00B20310">
        <w:t>z.T. in Methanoxidationsfenstern und z.T.</w:t>
      </w:r>
      <w:r>
        <w:t xml:space="preserve"> flächig in die vorhandene Oberflächenabdichtung eingebaut. Die generellen Regelungen orien</w:t>
      </w:r>
      <w:r w:rsidR="007238EE">
        <w:t>tieren sich deshalb am BQS 7-3</w:t>
      </w:r>
      <w:r>
        <w:t xml:space="preserve"> und</w:t>
      </w:r>
      <w:r w:rsidR="00CE00D3">
        <w:t xml:space="preserve"> sind</w:t>
      </w:r>
      <w:r>
        <w:t xml:space="preserve"> in den vorliegenden QMP eingeflossen.</w:t>
      </w:r>
    </w:p>
    <w:p w:rsidR="00154390" w:rsidRPr="00565EBB" w:rsidRDefault="00154390" w:rsidP="00154390">
      <w:pPr>
        <w:pStyle w:val="berschrift2"/>
        <w:spacing w:before="120"/>
        <w:ind w:left="578" w:hanging="578"/>
      </w:pPr>
      <w:bookmarkStart w:id="68" w:name="_Toc428957078"/>
      <w:bookmarkStart w:id="69" w:name="_Toc2861902"/>
      <w:r>
        <w:t>Auflager</w:t>
      </w:r>
      <w:bookmarkEnd w:id="68"/>
      <w:bookmarkEnd w:id="69"/>
    </w:p>
    <w:p w:rsidR="00154390" w:rsidRPr="00617337" w:rsidRDefault="00154390" w:rsidP="00154390">
      <w:pPr>
        <w:pStyle w:val="berschrift3"/>
      </w:pPr>
      <w:bookmarkStart w:id="70" w:name="_Toc428957079"/>
      <w:bookmarkStart w:id="71" w:name="_Toc2861903"/>
      <w:r w:rsidRPr="00617337">
        <w:t>Anforderungen</w:t>
      </w:r>
      <w:bookmarkEnd w:id="70"/>
      <w:bookmarkEnd w:id="71"/>
    </w:p>
    <w:p w:rsidR="00154390" w:rsidRPr="00E70A83" w:rsidRDefault="00154390" w:rsidP="00154390">
      <w:pPr>
        <w:pStyle w:val="Textabsatz"/>
      </w:pPr>
      <w:r w:rsidRPr="00E70A83">
        <w:t xml:space="preserve">Es bestehen Anforderungen an die </w:t>
      </w:r>
      <w:r>
        <w:t>Lage und Höhe und die</w:t>
      </w:r>
      <w:r w:rsidRPr="00E70A83">
        <w:t xml:space="preserve"> Ebenheit der Oberfläche des Auflagers.</w:t>
      </w:r>
    </w:p>
    <w:p w:rsidR="00154390" w:rsidRPr="00617337" w:rsidRDefault="00154390" w:rsidP="00154390">
      <w:pPr>
        <w:pStyle w:val="berschrift3"/>
      </w:pPr>
      <w:bookmarkStart w:id="72" w:name="_Toc428957080"/>
      <w:bookmarkStart w:id="73" w:name="_Toc2861904"/>
      <w:r w:rsidRPr="00617337">
        <w:t>Baubegleitende Prüfungen</w:t>
      </w:r>
      <w:bookmarkEnd w:id="72"/>
      <w:bookmarkEnd w:id="73"/>
    </w:p>
    <w:p w:rsidR="00154390" w:rsidRDefault="00154390" w:rsidP="00154390">
      <w:pPr>
        <w:spacing w:after="120"/>
      </w:pPr>
      <w:r w:rsidRPr="00E70A83">
        <w:t>Baubegleitend wird der Einbau hinsichtlich der Einhaltung der bautechnisch-geometrischen Anforderungen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154390" w:rsidRPr="00E70A83" w:rsidTr="007A455D">
        <w:trPr>
          <w:cantSplit/>
          <w:tblHeader/>
        </w:trPr>
        <w:tc>
          <w:tcPr>
            <w:tcW w:w="9072" w:type="dxa"/>
            <w:gridSpan w:val="5"/>
            <w:tcBorders>
              <w:top w:val="double" w:sz="4" w:space="0" w:color="auto"/>
              <w:bottom w:val="double" w:sz="4" w:space="0" w:color="auto"/>
            </w:tcBorders>
            <w:shd w:val="clear" w:color="auto" w:fill="E6E6E6"/>
            <w:vAlign w:val="center"/>
          </w:tcPr>
          <w:p w:rsidR="00154390" w:rsidRPr="00E70A83" w:rsidRDefault="00154390" w:rsidP="007A455D">
            <w:pPr>
              <w:spacing w:after="80" w:line="240" w:lineRule="auto"/>
              <w:jc w:val="left"/>
              <w:rPr>
                <w:b/>
                <w:bCs/>
                <w:sz w:val="20"/>
                <w:szCs w:val="20"/>
              </w:rPr>
            </w:pPr>
            <w:r w:rsidRPr="00E70A83">
              <w:rPr>
                <w:sz w:val="24"/>
                <w:szCs w:val="20"/>
              </w:rPr>
              <w:br w:type="page"/>
            </w:r>
            <w:r w:rsidR="00175670">
              <w:rPr>
                <w:b/>
                <w:bCs/>
                <w:sz w:val="20"/>
                <w:szCs w:val="20"/>
              </w:rPr>
              <w:t>Tab. 6</w:t>
            </w:r>
            <w:r w:rsidRPr="00E70A83">
              <w:rPr>
                <w:b/>
                <w:bCs/>
                <w:sz w:val="20"/>
                <w:szCs w:val="20"/>
              </w:rPr>
              <w:t xml:space="preserve">.1.2: </w:t>
            </w:r>
            <w:r w:rsidRPr="00E70A83">
              <w:rPr>
                <w:b/>
                <w:bCs/>
                <w:sz w:val="20"/>
                <w:szCs w:val="20"/>
              </w:rPr>
              <w:tab/>
              <w:t>Überwachung Auflager</w:t>
            </w:r>
          </w:p>
        </w:tc>
      </w:tr>
      <w:tr w:rsidR="00154390" w:rsidRPr="003547C3" w:rsidTr="007A455D">
        <w:trPr>
          <w:cantSplit/>
          <w:tblHeader/>
        </w:trPr>
        <w:tc>
          <w:tcPr>
            <w:tcW w:w="1814" w:type="dxa"/>
            <w:tcBorders>
              <w:top w:val="double" w:sz="4" w:space="0" w:color="auto"/>
              <w:bottom w:val="double" w:sz="4" w:space="0" w:color="auto"/>
            </w:tcBorders>
            <w:shd w:val="clear" w:color="auto" w:fill="E6E6E6"/>
            <w:vAlign w:val="center"/>
          </w:tcPr>
          <w:p w:rsidR="00154390" w:rsidRPr="00E70A83" w:rsidRDefault="00154390" w:rsidP="007A455D">
            <w:pPr>
              <w:spacing w:after="80" w:line="240" w:lineRule="auto"/>
              <w:jc w:val="left"/>
              <w:rPr>
                <w:b/>
                <w:bCs/>
                <w:sz w:val="20"/>
                <w:szCs w:val="20"/>
              </w:rPr>
            </w:pPr>
            <w:r w:rsidRPr="00E70A83">
              <w:rPr>
                <w:b/>
                <w:bCs/>
                <w:sz w:val="20"/>
                <w:szCs w:val="20"/>
              </w:rPr>
              <w:t xml:space="preserve">Nachweis/ </w:t>
            </w:r>
            <w:r w:rsidRPr="00E70A83">
              <w:rPr>
                <w:b/>
                <w:bCs/>
                <w:sz w:val="20"/>
                <w:szCs w:val="20"/>
              </w:rPr>
              <w:br/>
              <w:t>Parameter</w:t>
            </w:r>
          </w:p>
        </w:tc>
        <w:tc>
          <w:tcPr>
            <w:tcW w:w="1814" w:type="dxa"/>
            <w:tcBorders>
              <w:top w:val="double" w:sz="4" w:space="0" w:color="auto"/>
              <w:bottom w:val="double" w:sz="4" w:space="0" w:color="auto"/>
            </w:tcBorders>
            <w:shd w:val="clear" w:color="auto" w:fill="E6E6E6"/>
            <w:vAlign w:val="center"/>
          </w:tcPr>
          <w:p w:rsidR="00154390" w:rsidRPr="00E70A83" w:rsidRDefault="00154390" w:rsidP="007A455D">
            <w:pPr>
              <w:spacing w:after="80" w:line="240" w:lineRule="auto"/>
              <w:jc w:val="center"/>
              <w:rPr>
                <w:b/>
                <w:bCs/>
                <w:sz w:val="20"/>
                <w:szCs w:val="20"/>
              </w:rPr>
            </w:pPr>
            <w:r w:rsidRPr="00E70A83">
              <w:rPr>
                <w:b/>
                <w:bCs/>
                <w:sz w:val="20"/>
                <w:szCs w:val="20"/>
              </w:rPr>
              <w:t>Methode</w:t>
            </w:r>
          </w:p>
        </w:tc>
        <w:tc>
          <w:tcPr>
            <w:tcW w:w="1815" w:type="dxa"/>
            <w:tcBorders>
              <w:top w:val="double" w:sz="4" w:space="0" w:color="auto"/>
              <w:bottom w:val="double" w:sz="4" w:space="0" w:color="auto"/>
            </w:tcBorders>
            <w:shd w:val="clear" w:color="auto" w:fill="E6E6E6"/>
            <w:vAlign w:val="center"/>
          </w:tcPr>
          <w:p w:rsidR="00154390" w:rsidRPr="00E70A83" w:rsidRDefault="00154390" w:rsidP="007A455D">
            <w:pPr>
              <w:spacing w:after="80" w:line="240" w:lineRule="auto"/>
              <w:jc w:val="center"/>
              <w:rPr>
                <w:b/>
                <w:bCs/>
                <w:sz w:val="20"/>
                <w:szCs w:val="20"/>
              </w:rPr>
            </w:pPr>
            <w:r w:rsidRPr="00E70A83">
              <w:rPr>
                <w:b/>
                <w:bCs/>
                <w:sz w:val="20"/>
                <w:szCs w:val="20"/>
              </w:rPr>
              <w:t>Anforderung</w:t>
            </w:r>
          </w:p>
        </w:tc>
        <w:tc>
          <w:tcPr>
            <w:tcW w:w="1814" w:type="dxa"/>
            <w:tcBorders>
              <w:top w:val="double" w:sz="4" w:space="0" w:color="auto"/>
              <w:bottom w:val="double" w:sz="4" w:space="0" w:color="auto"/>
            </w:tcBorders>
            <w:shd w:val="clear" w:color="auto" w:fill="E6E6E6"/>
            <w:vAlign w:val="center"/>
          </w:tcPr>
          <w:p w:rsidR="00154390" w:rsidRPr="00E70A83" w:rsidRDefault="00154390" w:rsidP="007A455D">
            <w:pPr>
              <w:spacing w:after="80" w:line="240" w:lineRule="auto"/>
              <w:jc w:val="center"/>
              <w:rPr>
                <w:b/>
                <w:bCs/>
                <w:sz w:val="20"/>
                <w:szCs w:val="20"/>
              </w:rPr>
            </w:pPr>
            <w:r w:rsidRPr="00E70A83">
              <w:rPr>
                <w:b/>
                <w:bCs/>
                <w:sz w:val="20"/>
                <w:szCs w:val="20"/>
              </w:rPr>
              <w:t>Umfang EP</w:t>
            </w:r>
          </w:p>
        </w:tc>
        <w:tc>
          <w:tcPr>
            <w:tcW w:w="1815" w:type="dxa"/>
            <w:tcBorders>
              <w:top w:val="double" w:sz="4" w:space="0" w:color="auto"/>
              <w:bottom w:val="double" w:sz="4" w:space="0" w:color="auto"/>
            </w:tcBorders>
            <w:shd w:val="clear" w:color="auto" w:fill="E6E6E6"/>
            <w:vAlign w:val="center"/>
          </w:tcPr>
          <w:p w:rsidR="00154390" w:rsidRPr="00E70A83" w:rsidRDefault="00154390" w:rsidP="007A455D">
            <w:pPr>
              <w:spacing w:after="80" w:line="240" w:lineRule="auto"/>
              <w:jc w:val="center"/>
              <w:rPr>
                <w:b/>
                <w:bCs/>
                <w:sz w:val="20"/>
                <w:szCs w:val="20"/>
              </w:rPr>
            </w:pPr>
            <w:r w:rsidRPr="00E70A83">
              <w:rPr>
                <w:b/>
                <w:bCs/>
                <w:sz w:val="20"/>
                <w:szCs w:val="20"/>
              </w:rPr>
              <w:t>Umfang FP</w:t>
            </w:r>
          </w:p>
        </w:tc>
      </w:tr>
      <w:tr w:rsidR="00154390" w:rsidRPr="003547C3" w:rsidTr="007A455D">
        <w:trPr>
          <w:cantSplit/>
          <w:trHeight w:val="340"/>
        </w:trPr>
        <w:tc>
          <w:tcPr>
            <w:tcW w:w="1814" w:type="dxa"/>
            <w:tcBorders>
              <w:top w:val="single" w:sz="6" w:space="0" w:color="auto"/>
              <w:bottom w:val="single" w:sz="6" w:space="0" w:color="auto"/>
            </w:tcBorders>
          </w:tcPr>
          <w:p w:rsidR="00154390" w:rsidRPr="00E70A83" w:rsidRDefault="00154390" w:rsidP="007A455D">
            <w:pPr>
              <w:spacing w:before="60" w:after="40" w:line="240" w:lineRule="auto"/>
              <w:jc w:val="left"/>
              <w:rPr>
                <w:sz w:val="18"/>
                <w:szCs w:val="20"/>
              </w:rPr>
            </w:pPr>
            <w:r>
              <w:rPr>
                <w:sz w:val="18"/>
                <w:szCs w:val="20"/>
              </w:rPr>
              <w:t>B</w:t>
            </w:r>
            <w:r w:rsidRPr="00E70A83">
              <w:rPr>
                <w:sz w:val="18"/>
                <w:szCs w:val="20"/>
              </w:rPr>
              <w:t>auverfahren</w:t>
            </w:r>
          </w:p>
        </w:tc>
        <w:tc>
          <w:tcPr>
            <w:tcW w:w="1814" w:type="dxa"/>
            <w:tcBorders>
              <w:top w:val="single" w:sz="6" w:space="0" w:color="auto"/>
              <w:bottom w:val="single" w:sz="6" w:space="0" w:color="auto"/>
            </w:tcBorders>
          </w:tcPr>
          <w:p w:rsidR="00154390" w:rsidRPr="00E70A83" w:rsidRDefault="00154390" w:rsidP="007A455D">
            <w:pPr>
              <w:tabs>
                <w:tab w:val="right" w:pos="9356"/>
              </w:tabs>
              <w:spacing w:before="60" w:after="40" w:line="240" w:lineRule="auto"/>
              <w:jc w:val="left"/>
              <w:rPr>
                <w:sz w:val="18"/>
                <w:szCs w:val="20"/>
              </w:rPr>
            </w:pPr>
            <w:r w:rsidRPr="00E70A83">
              <w:rPr>
                <w:sz w:val="18"/>
                <w:szCs w:val="20"/>
              </w:rPr>
              <w:t>visuell</w:t>
            </w:r>
          </w:p>
        </w:tc>
        <w:tc>
          <w:tcPr>
            <w:tcW w:w="1815" w:type="dxa"/>
            <w:tcBorders>
              <w:top w:val="single" w:sz="6" w:space="0" w:color="auto"/>
              <w:bottom w:val="single" w:sz="6" w:space="0" w:color="auto"/>
            </w:tcBorders>
          </w:tcPr>
          <w:p w:rsidR="00154390" w:rsidRPr="00E70A83" w:rsidRDefault="00154390" w:rsidP="007A455D">
            <w:pPr>
              <w:spacing w:before="60" w:after="40" w:line="240" w:lineRule="auto"/>
              <w:jc w:val="left"/>
              <w:rPr>
                <w:sz w:val="18"/>
                <w:szCs w:val="20"/>
              </w:rPr>
            </w:pPr>
            <w:r w:rsidRPr="00E70A83">
              <w:rPr>
                <w:sz w:val="18"/>
                <w:szCs w:val="20"/>
              </w:rPr>
              <w:t>gem</w:t>
            </w:r>
            <w:r>
              <w:rPr>
                <w:sz w:val="18"/>
                <w:szCs w:val="20"/>
              </w:rPr>
              <w:t>äß</w:t>
            </w:r>
            <w:r w:rsidRPr="00E70A83">
              <w:rPr>
                <w:sz w:val="18"/>
                <w:szCs w:val="20"/>
              </w:rPr>
              <w:t xml:space="preserve"> </w:t>
            </w:r>
            <w:r>
              <w:rPr>
                <w:sz w:val="18"/>
                <w:szCs w:val="20"/>
              </w:rPr>
              <w:t>Konzept</w:t>
            </w:r>
          </w:p>
        </w:tc>
        <w:tc>
          <w:tcPr>
            <w:tcW w:w="1814" w:type="dxa"/>
            <w:tcBorders>
              <w:top w:val="single" w:sz="6" w:space="0" w:color="auto"/>
              <w:bottom w:val="single" w:sz="6" w:space="0" w:color="auto"/>
            </w:tcBorders>
          </w:tcPr>
          <w:p w:rsidR="00154390" w:rsidRPr="00E70A83" w:rsidRDefault="00154390" w:rsidP="007A455D">
            <w:pPr>
              <w:tabs>
                <w:tab w:val="right" w:pos="9356"/>
              </w:tabs>
              <w:spacing w:before="60" w:after="40" w:line="240" w:lineRule="auto"/>
              <w:jc w:val="left"/>
              <w:rPr>
                <w:sz w:val="18"/>
                <w:szCs w:val="20"/>
              </w:rPr>
            </w:pPr>
            <w:r w:rsidRPr="00E70A83">
              <w:rPr>
                <w:sz w:val="18"/>
                <w:szCs w:val="20"/>
              </w:rPr>
              <w:t>laufend</w:t>
            </w:r>
          </w:p>
        </w:tc>
        <w:tc>
          <w:tcPr>
            <w:tcW w:w="1815" w:type="dxa"/>
            <w:tcBorders>
              <w:top w:val="single" w:sz="6" w:space="0" w:color="auto"/>
              <w:bottom w:val="single" w:sz="6" w:space="0" w:color="auto"/>
            </w:tcBorders>
          </w:tcPr>
          <w:p w:rsidR="00154390" w:rsidRPr="00E70A83" w:rsidRDefault="00154390" w:rsidP="007A455D">
            <w:pPr>
              <w:tabs>
                <w:tab w:val="right" w:pos="9356"/>
              </w:tabs>
              <w:spacing w:before="60" w:after="40" w:line="240" w:lineRule="auto"/>
              <w:jc w:val="left"/>
              <w:rPr>
                <w:sz w:val="18"/>
                <w:szCs w:val="20"/>
              </w:rPr>
            </w:pPr>
            <w:r>
              <w:rPr>
                <w:sz w:val="18"/>
                <w:szCs w:val="20"/>
              </w:rPr>
              <w:t>laufend</w:t>
            </w:r>
          </w:p>
        </w:tc>
      </w:tr>
      <w:tr w:rsidR="00154390" w:rsidRPr="003547C3" w:rsidTr="007A455D">
        <w:trPr>
          <w:cantSplit/>
          <w:trHeight w:val="340"/>
        </w:trPr>
        <w:tc>
          <w:tcPr>
            <w:tcW w:w="1814" w:type="dxa"/>
            <w:tcBorders>
              <w:top w:val="single" w:sz="6" w:space="0" w:color="auto"/>
              <w:bottom w:val="single" w:sz="6" w:space="0" w:color="auto"/>
            </w:tcBorders>
          </w:tcPr>
          <w:p w:rsidR="00154390" w:rsidRDefault="00154390" w:rsidP="007A455D">
            <w:pPr>
              <w:spacing w:before="60" w:after="40" w:line="240" w:lineRule="auto"/>
              <w:jc w:val="left"/>
              <w:rPr>
                <w:color w:val="000000"/>
                <w:sz w:val="18"/>
                <w:szCs w:val="18"/>
              </w:rPr>
            </w:pPr>
            <w:r>
              <w:rPr>
                <w:color w:val="000000"/>
                <w:sz w:val="18"/>
                <w:szCs w:val="18"/>
              </w:rPr>
              <w:t>Oberflächen-beschaffenheit</w:t>
            </w:r>
          </w:p>
        </w:tc>
        <w:tc>
          <w:tcPr>
            <w:tcW w:w="1814" w:type="dxa"/>
            <w:tcBorders>
              <w:top w:val="single" w:sz="6" w:space="0" w:color="auto"/>
              <w:bottom w:val="single" w:sz="6" w:space="0" w:color="auto"/>
            </w:tcBorders>
          </w:tcPr>
          <w:p w:rsidR="00154390" w:rsidRDefault="00154390" w:rsidP="007A455D">
            <w:pPr>
              <w:spacing w:before="60" w:after="40" w:line="240" w:lineRule="auto"/>
              <w:jc w:val="left"/>
              <w:rPr>
                <w:color w:val="000000"/>
                <w:sz w:val="18"/>
                <w:szCs w:val="18"/>
              </w:rPr>
            </w:pPr>
            <w:r>
              <w:rPr>
                <w:color w:val="000000"/>
                <w:sz w:val="18"/>
                <w:szCs w:val="18"/>
              </w:rPr>
              <w:t>visuell</w:t>
            </w:r>
          </w:p>
        </w:tc>
        <w:tc>
          <w:tcPr>
            <w:tcW w:w="1815" w:type="dxa"/>
            <w:tcBorders>
              <w:top w:val="single" w:sz="6" w:space="0" w:color="auto"/>
              <w:bottom w:val="single" w:sz="6" w:space="0" w:color="auto"/>
            </w:tcBorders>
          </w:tcPr>
          <w:p w:rsidR="00154390" w:rsidRDefault="00154390" w:rsidP="007A455D">
            <w:pPr>
              <w:spacing w:before="60" w:after="40" w:line="240" w:lineRule="auto"/>
              <w:jc w:val="left"/>
              <w:rPr>
                <w:color w:val="000000"/>
                <w:sz w:val="18"/>
                <w:szCs w:val="18"/>
              </w:rPr>
            </w:pPr>
            <w:r>
              <w:rPr>
                <w:color w:val="000000"/>
                <w:sz w:val="18"/>
                <w:szCs w:val="18"/>
              </w:rPr>
              <w:t>frei von scharfen Gegenständen, großen herausr</w:t>
            </w:r>
            <w:r>
              <w:rPr>
                <w:color w:val="000000"/>
                <w:sz w:val="18"/>
                <w:szCs w:val="18"/>
              </w:rPr>
              <w:t>a</w:t>
            </w:r>
            <w:r>
              <w:rPr>
                <w:color w:val="000000"/>
                <w:sz w:val="18"/>
                <w:szCs w:val="18"/>
              </w:rPr>
              <w:t>genden Einzelkö</w:t>
            </w:r>
            <w:r>
              <w:rPr>
                <w:color w:val="000000"/>
                <w:sz w:val="18"/>
                <w:szCs w:val="18"/>
              </w:rPr>
              <w:t>r</w:t>
            </w:r>
            <w:r>
              <w:rPr>
                <w:color w:val="000000"/>
                <w:sz w:val="18"/>
                <w:szCs w:val="18"/>
              </w:rPr>
              <w:t>nern und Versätzen bzw. gem. Ei</w:t>
            </w:r>
            <w:r>
              <w:rPr>
                <w:color w:val="000000"/>
                <w:sz w:val="18"/>
                <w:szCs w:val="18"/>
              </w:rPr>
              <w:t>g</w:t>
            </w:r>
            <w:r>
              <w:rPr>
                <w:color w:val="000000"/>
                <w:sz w:val="18"/>
                <w:szCs w:val="18"/>
              </w:rPr>
              <w:t>nungsnachweis Dichtungsschicht</w:t>
            </w:r>
          </w:p>
        </w:tc>
        <w:tc>
          <w:tcPr>
            <w:tcW w:w="1814" w:type="dxa"/>
            <w:tcBorders>
              <w:top w:val="single" w:sz="6" w:space="0" w:color="auto"/>
              <w:bottom w:val="single" w:sz="6" w:space="0" w:color="auto"/>
            </w:tcBorders>
          </w:tcPr>
          <w:p w:rsidR="00154390" w:rsidRDefault="00154390" w:rsidP="007A455D">
            <w:pPr>
              <w:spacing w:before="60" w:after="40" w:line="240" w:lineRule="auto"/>
              <w:jc w:val="left"/>
              <w:rPr>
                <w:color w:val="000000"/>
                <w:sz w:val="18"/>
                <w:szCs w:val="18"/>
              </w:rPr>
            </w:pPr>
            <w:r>
              <w:rPr>
                <w:color w:val="000000"/>
                <w:sz w:val="18"/>
                <w:szCs w:val="18"/>
              </w:rPr>
              <w:t xml:space="preserve">gesamte Oberfläche </w:t>
            </w:r>
          </w:p>
        </w:tc>
        <w:tc>
          <w:tcPr>
            <w:tcW w:w="1815" w:type="dxa"/>
            <w:tcBorders>
              <w:top w:val="single" w:sz="6" w:space="0" w:color="auto"/>
              <w:bottom w:val="single" w:sz="6" w:space="0" w:color="auto"/>
            </w:tcBorders>
          </w:tcPr>
          <w:p w:rsidR="00154390" w:rsidRDefault="00154390" w:rsidP="007A455D">
            <w:pPr>
              <w:spacing w:before="60" w:after="40" w:line="240" w:lineRule="auto"/>
              <w:jc w:val="left"/>
              <w:rPr>
                <w:color w:val="000000"/>
                <w:sz w:val="18"/>
                <w:szCs w:val="18"/>
              </w:rPr>
            </w:pPr>
            <w:r>
              <w:rPr>
                <w:color w:val="000000"/>
                <w:sz w:val="18"/>
                <w:szCs w:val="18"/>
              </w:rPr>
              <w:t>Kontrolle EP</w:t>
            </w:r>
          </w:p>
        </w:tc>
      </w:tr>
      <w:tr w:rsidR="00154390" w:rsidRPr="003547C3" w:rsidTr="007A455D">
        <w:trPr>
          <w:cantSplit/>
          <w:trHeight w:val="340"/>
        </w:trPr>
        <w:tc>
          <w:tcPr>
            <w:tcW w:w="1814" w:type="dxa"/>
          </w:tcPr>
          <w:p w:rsidR="00154390" w:rsidRPr="00E70A83" w:rsidRDefault="00154390" w:rsidP="007A455D">
            <w:pPr>
              <w:spacing w:before="60" w:after="40" w:line="240" w:lineRule="auto"/>
              <w:jc w:val="left"/>
              <w:rPr>
                <w:sz w:val="18"/>
                <w:szCs w:val="20"/>
              </w:rPr>
            </w:pPr>
            <w:r w:rsidRPr="00E70A83">
              <w:rPr>
                <w:sz w:val="18"/>
                <w:szCs w:val="20"/>
              </w:rPr>
              <w:t>Oberflächenebenheit</w:t>
            </w:r>
          </w:p>
        </w:tc>
        <w:tc>
          <w:tcPr>
            <w:tcW w:w="1814" w:type="dxa"/>
          </w:tcPr>
          <w:p w:rsidR="00154390" w:rsidRPr="00E70A83" w:rsidRDefault="00154390" w:rsidP="007A455D">
            <w:pPr>
              <w:tabs>
                <w:tab w:val="right" w:pos="9356"/>
              </w:tabs>
              <w:spacing w:before="60" w:after="40" w:line="240" w:lineRule="auto"/>
              <w:jc w:val="left"/>
              <w:rPr>
                <w:sz w:val="18"/>
                <w:szCs w:val="20"/>
              </w:rPr>
            </w:pPr>
            <w:r w:rsidRPr="00E70A83">
              <w:rPr>
                <w:sz w:val="18"/>
                <w:szCs w:val="20"/>
              </w:rPr>
              <w:t xml:space="preserve">visuell </w:t>
            </w:r>
            <w:r>
              <w:rPr>
                <w:sz w:val="18"/>
                <w:szCs w:val="20"/>
              </w:rPr>
              <w:t>und</w:t>
            </w:r>
            <w:r w:rsidRPr="00E70A83">
              <w:rPr>
                <w:sz w:val="18"/>
                <w:szCs w:val="20"/>
              </w:rPr>
              <w:t xml:space="preserve"> </w:t>
            </w:r>
            <w:r>
              <w:rPr>
                <w:sz w:val="18"/>
                <w:szCs w:val="20"/>
              </w:rPr>
              <w:t>stichpr</w:t>
            </w:r>
            <w:r>
              <w:rPr>
                <w:sz w:val="18"/>
                <w:szCs w:val="20"/>
              </w:rPr>
              <w:t>o</w:t>
            </w:r>
            <w:r>
              <w:rPr>
                <w:sz w:val="18"/>
                <w:szCs w:val="20"/>
              </w:rPr>
              <w:t xml:space="preserve">benartig mit </w:t>
            </w:r>
            <w:r w:rsidRPr="00E70A83">
              <w:rPr>
                <w:sz w:val="18"/>
                <w:szCs w:val="20"/>
              </w:rPr>
              <w:t>4-m-Richtscheit</w:t>
            </w:r>
          </w:p>
        </w:tc>
        <w:tc>
          <w:tcPr>
            <w:tcW w:w="1815" w:type="dxa"/>
          </w:tcPr>
          <w:p w:rsidR="00154390" w:rsidRPr="00E70A83" w:rsidRDefault="00154390" w:rsidP="007A455D">
            <w:pPr>
              <w:spacing w:before="60" w:after="40" w:line="240" w:lineRule="auto"/>
              <w:jc w:val="left"/>
              <w:rPr>
                <w:sz w:val="18"/>
                <w:szCs w:val="20"/>
              </w:rPr>
            </w:pPr>
            <w:r w:rsidRPr="005B0EBB">
              <w:rPr>
                <w:sz w:val="18"/>
                <w:szCs w:val="20"/>
              </w:rPr>
              <w:t>&lt; 2 cm auf 4 m</w:t>
            </w:r>
            <w:r w:rsidRPr="00E70A83">
              <w:rPr>
                <w:sz w:val="18"/>
                <w:szCs w:val="20"/>
              </w:rPr>
              <w:t xml:space="preserve"> </w:t>
            </w:r>
          </w:p>
        </w:tc>
        <w:tc>
          <w:tcPr>
            <w:tcW w:w="1814" w:type="dxa"/>
          </w:tcPr>
          <w:p w:rsidR="00154390" w:rsidRPr="00E70A83" w:rsidRDefault="00154390" w:rsidP="007A455D">
            <w:pPr>
              <w:spacing w:before="60" w:after="40" w:line="240" w:lineRule="auto"/>
              <w:jc w:val="left"/>
              <w:rPr>
                <w:sz w:val="18"/>
                <w:szCs w:val="20"/>
              </w:rPr>
            </w:pPr>
            <w:r w:rsidRPr="00E70A83">
              <w:rPr>
                <w:sz w:val="18"/>
                <w:szCs w:val="20"/>
              </w:rPr>
              <w:t>gesamte Oberfläche visuell</w:t>
            </w:r>
            <w:r>
              <w:rPr>
                <w:sz w:val="18"/>
                <w:szCs w:val="20"/>
              </w:rPr>
              <w:t xml:space="preserve"> und</w:t>
            </w:r>
            <w:r w:rsidRPr="00E70A83">
              <w:rPr>
                <w:sz w:val="18"/>
                <w:szCs w:val="20"/>
              </w:rPr>
              <w:t xml:space="preserve"> ca. </w:t>
            </w:r>
            <w:r>
              <w:rPr>
                <w:sz w:val="18"/>
                <w:szCs w:val="20"/>
              </w:rPr>
              <w:t>10</w:t>
            </w:r>
            <w:r w:rsidRPr="00E70A83">
              <w:rPr>
                <w:sz w:val="18"/>
                <w:szCs w:val="20"/>
              </w:rPr>
              <w:t xml:space="preserve"> Messungen pro </w:t>
            </w:r>
            <w:r>
              <w:rPr>
                <w:sz w:val="18"/>
                <w:szCs w:val="20"/>
              </w:rPr>
              <w:t>Baufeld</w:t>
            </w:r>
          </w:p>
        </w:tc>
        <w:tc>
          <w:tcPr>
            <w:tcW w:w="1815" w:type="dxa"/>
          </w:tcPr>
          <w:p w:rsidR="00154390" w:rsidRPr="00E70A83" w:rsidRDefault="00154390" w:rsidP="007A455D">
            <w:pPr>
              <w:spacing w:before="60" w:after="40" w:line="240" w:lineRule="auto"/>
              <w:jc w:val="left"/>
              <w:rPr>
                <w:sz w:val="18"/>
                <w:szCs w:val="20"/>
              </w:rPr>
            </w:pPr>
            <w:r w:rsidRPr="00E70A83">
              <w:rPr>
                <w:sz w:val="18"/>
                <w:szCs w:val="20"/>
              </w:rPr>
              <w:t>Kontrolle EP</w:t>
            </w:r>
          </w:p>
        </w:tc>
      </w:tr>
      <w:tr w:rsidR="00154390" w:rsidRPr="003547C3" w:rsidTr="007A455D">
        <w:trPr>
          <w:cantSplit/>
          <w:trHeight w:val="340"/>
        </w:trPr>
        <w:tc>
          <w:tcPr>
            <w:tcW w:w="1814" w:type="dxa"/>
          </w:tcPr>
          <w:p w:rsidR="00154390" w:rsidRPr="00E70A83" w:rsidRDefault="00154390" w:rsidP="007A455D">
            <w:pPr>
              <w:spacing w:before="60" w:after="40" w:line="240" w:lineRule="auto"/>
              <w:jc w:val="left"/>
              <w:rPr>
                <w:sz w:val="18"/>
                <w:szCs w:val="20"/>
              </w:rPr>
            </w:pPr>
            <w:r>
              <w:rPr>
                <w:sz w:val="18"/>
                <w:szCs w:val="20"/>
              </w:rPr>
              <w:t>Lage und Höhe</w:t>
            </w:r>
          </w:p>
        </w:tc>
        <w:tc>
          <w:tcPr>
            <w:tcW w:w="1814" w:type="dxa"/>
          </w:tcPr>
          <w:p w:rsidR="00154390" w:rsidRPr="00E70A83" w:rsidRDefault="00154390" w:rsidP="007A455D">
            <w:pPr>
              <w:tabs>
                <w:tab w:val="right" w:pos="9356"/>
              </w:tabs>
              <w:spacing w:before="60" w:after="40" w:line="240" w:lineRule="auto"/>
              <w:jc w:val="left"/>
              <w:rPr>
                <w:sz w:val="18"/>
                <w:szCs w:val="20"/>
              </w:rPr>
            </w:pPr>
            <w:r>
              <w:rPr>
                <w:sz w:val="18"/>
                <w:szCs w:val="20"/>
              </w:rPr>
              <w:t>Vermessung</w:t>
            </w:r>
          </w:p>
        </w:tc>
        <w:tc>
          <w:tcPr>
            <w:tcW w:w="1815" w:type="dxa"/>
          </w:tcPr>
          <w:p w:rsidR="00154390" w:rsidRPr="00FF655D" w:rsidRDefault="00154390" w:rsidP="007A455D">
            <w:pPr>
              <w:spacing w:before="60" w:after="40" w:line="240" w:lineRule="auto"/>
              <w:jc w:val="left"/>
              <w:rPr>
                <w:sz w:val="18"/>
                <w:szCs w:val="20"/>
              </w:rPr>
            </w:pPr>
            <w:r>
              <w:rPr>
                <w:sz w:val="18"/>
                <w:szCs w:val="20"/>
              </w:rPr>
              <w:t>g</w:t>
            </w:r>
            <w:r w:rsidRPr="00FF655D">
              <w:rPr>
                <w:sz w:val="18"/>
                <w:szCs w:val="20"/>
              </w:rPr>
              <w:t>em</w:t>
            </w:r>
            <w:r>
              <w:rPr>
                <w:sz w:val="18"/>
                <w:szCs w:val="20"/>
              </w:rPr>
              <w:t>äß</w:t>
            </w:r>
            <w:r w:rsidRPr="00FF655D">
              <w:rPr>
                <w:sz w:val="18"/>
                <w:szCs w:val="20"/>
              </w:rPr>
              <w:t xml:space="preserve"> Ausfü</w:t>
            </w:r>
            <w:r w:rsidRPr="00FF655D">
              <w:rPr>
                <w:sz w:val="18"/>
                <w:szCs w:val="20"/>
              </w:rPr>
              <w:t>h</w:t>
            </w:r>
            <w:r w:rsidRPr="00FF655D">
              <w:rPr>
                <w:sz w:val="18"/>
                <w:szCs w:val="20"/>
              </w:rPr>
              <w:t xml:space="preserve">rungszeichnungen nach Abgleich mit </w:t>
            </w:r>
            <w:proofErr w:type="spellStart"/>
            <w:r w:rsidRPr="00FF655D">
              <w:rPr>
                <w:sz w:val="18"/>
                <w:szCs w:val="20"/>
              </w:rPr>
              <w:t>Uraufmaß</w:t>
            </w:r>
            <w:proofErr w:type="spellEnd"/>
          </w:p>
        </w:tc>
        <w:tc>
          <w:tcPr>
            <w:tcW w:w="1814" w:type="dxa"/>
          </w:tcPr>
          <w:p w:rsidR="00154390" w:rsidRPr="00FF655D" w:rsidRDefault="00154390" w:rsidP="007A455D">
            <w:pPr>
              <w:spacing w:before="60" w:after="40" w:line="240" w:lineRule="auto"/>
              <w:jc w:val="left"/>
              <w:rPr>
                <w:sz w:val="18"/>
                <w:szCs w:val="20"/>
              </w:rPr>
            </w:pPr>
            <w:r>
              <w:rPr>
                <w:sz w:val="18"/>
                <w:szCs w:val="20"/>
              </w:rPr>
              <w:t>Prüfen der Aufmaße</w:t>
            </w:r>
          </w:p>
        </w:tc>
        <w:tc>
          <w:tcPr>
            <w:tcW w:w="1815" w:type="dxa"/>
          </w:tcPr>
          <w:p w:rsidR="00154390" w:rsidRPr="00E70A83" w:rsidRDefault="00154390" w:rsidP="007A455D">
            <w:pPr>
              <w:spacing w:before="60" w:after="40" w:line="240" w:lineRule="auto"/>
              <w:jc w:val="left"/>
              <w:rPr>
                <w:sz w:val="18"/>
                <w:szCs w:val="20"/>
              </w:rPr>
            </w:pPr>
            <w:r>
              <w:rPr>
                <w:sz w:val="18"/>
                <w:szCs w:val="20"/>
              </w:rPr>
              <w:t>Kontrolle EP</w:t>
            </w:r>
          </w:p>
        </w:tc>
      </w:tr>
    </w:tbl>
    <w:p w:rsidR="00154390" w:rsidRPr="00E70A83" w:rsidRDefault="00154390" w:rsidP="00154390">
      <w:pPr>
        <w:spacing w:after="120"/>
      </w:pPr>
      <w:r w:rsidRPr="00E70A83">
        <w:t>Die Freigabe des Auflagers zum Einbau der Gasverteilungsschicht ist durch den AN mit Vo</w:t>
      </w:r>
      <w:r w:rsidRPr="00E70A83">
        <w:t>r</w:t>
      </w:r>
      <w:r w:rsidRPr="00E70A83">
        <w:t xml:space="preserve">lage der Ergebnisse aller baubegleitenden Prüfungen der EP zu beantragen und erfolgt durch die </w:t>
      </w:r>
      <w:r w:rsidR="00060277">
        <w:t>örtliche</w:t>
      </w:r>
      <w:r w:rsidR="00060277" w:rsidRPr="00E70A83">
        <w:t xml:space="preserve"> Bauüberwachung </w:t>
      </w:r>
      <w:r w:rsidR="00060277">
        <w:t xml:space="preserve">auf Empfehlung der </w:t>
      </w:r>
      <w:r w:rsidRPr="00E70A83">
        <w:t>FP.</w:t>
      </w:r>
    </w:p>
    <w:p w:rsidR="00154390" w:rsidRPr="00D45FBD" w:rsidRDefault="00154390" w:rsidP="00154390">
      <w:pPr>
        <w:pStyle w:val="berschrift2"/>
        <w:spacing w:before="120"/>
        <w:ind w:left="578" w:hanging="578"/>
      </w:pPr>
      <w:bookmarkStart w:id="74" w:name="_Toc428957084"/>
      <w:bookmarkStart w:id="75" w:name="_Toc2861905"/>
      <w:r w:rsidRPr="00D45FBD">
        <w:t>Gasverteilungsschicht</w:t>
      </w:r>
      <w:bookmarkEnd w:id="74"/>
      <w:bookmarkEnd w:id="75"/>
    </w:p>
    <w:p w:rsidR="00154390" w:rsidRPr="00BF7B5D" w:rsidRDefault="00154390" w:rsidP="00154390">
      <w:pPr>
        <w:pStyle w:val="berschrift3"/>
      </w:pPr>
      <w:bookmarkStart w:id="76" w:name="_Toc428957085"/>
      <w:bookmarkStart w:id="77" w:name="_Toc2861906"/>
      <w:r w:rsidRPr="00BF7B5D">
        <w:t>Anforderungen</w:t>
      </w:r>
      <w:bookmarkEnd w:id="76"/>
      <w:bookmarkEnd w:id="77"/>
    </w:p>
    <w:p w:rsidR="00154390" w:rsidRDefault="00154390" w:rsidP="00154390">
      <w:r>
        <w:t>Die Gasverteilungsschicht (GVS) dient der flächigen Vergleichmäßigung der Beaufschlagung der Unterkante der Methanoxidationsschicht mit Methan. Um ein heterogenes und punktfö</w:t>
      </w:r>
      <w:r>
        <w:t>r</w:t>
      </w:r>
      <w:r>
        <w:t xml:space="preserve">mig konzentriertes Eindringen des Methans in die Methanoxidationsschicht zu vermeiden und für eine gleichmäßige horizontale Verteilung des Methans zu sorgen, muss die GVS eine deutlich höhere Permeabilität (Koeffizient </w:t>
      </w:r>
      <w:proofErr w:type="spellStart"/>
      <w:r>
        <w:t>k</w:t>
      </w:r>
      <w:r>
        <w:rPr>
          <w:vertAlign w:val="subscript"/>
        </w:rPr>
        <w:t>Gas</w:t>
      </w:r>
      <w:proofErr w:type="spellEnd"/>
      <w:r>
        <w:t>) als die umgebenden Schichten aufwe</w:t>
      </w:r>
      <w:r>
        <w:t>i</w:t>
      </w:r>
      <w:r>
        <w:t>sen, in der Fläche homogen sein und eben angeordnet werden. Die Anforderungen hängen von den Eigenschaften des als Methanoxidationsschicht verwendeten Materials und von der Fläche, auf die das Gas verteilt werden soll, ab. Eine Vergleichmäßigung des Gasstroms wird zusätzlich durch geschlitzte Gasverteilerrohre, die in die Gasverteilungsschicht eing</w:t>
      </w:r>
      <w:r>
        <w:t>e</w:t>
      </w:r>
      <w:r>
        <w:t>bracht sind, unterstützt.</w:t>
      </w:r>
    </w:p>
    <w:p w:rsidR="00154390" w:rsidRDefault="00154390" w:rsidP="00154390">
      <w:r>
        <w:t>Dem Entstehen von Kapillarsäumen an der Grenze zwischen Gasverteilungs- und M</w:t>
      </w:r>
      <w:r>
        <w:t>e</w:t>
      </w:r>
      <w:r>
        <w:t>thanoxidationsschicht, durch die die Gasdurchlässigkeit stark herabgesetzt und präferentie</w:t>
      </w:r>
      <w:r>
        <w:t>l</w:t>
      </w:r>
      <w:r>
        <w:t xml:space="preserve">ler </w:t>
      </w:r>
      <w:proofErr w:type="spellStart"/>
      <w:r>
        <w:t>Gasfluss</w:t>
      </w:r>
      <w:proofErr w:type="spellEnd"/>
      <w:r>
        <w:t xml:space="preserve"> gefördert werden könnte, sollte durch Auswahl von Materialien mit ähnlicher ungesättigter Wasserleitfähigkeit vorgebeugt werden. Trennende Schichtgrenzen mit Mater</w:t>
      </w:r>
      <w:r>
        <w:t>i</w:t>
      </w:r>
      <w:r>
        <w:t>alien sehr unterschiedlicher Porengrößenverteilung sind zu vermeiden. Zudem ist das Mat</w:t>
      </w:r>
      <w:r>
        <w:t>e</w:t>
      </w:r>
      <w:r>
        <w:t xml:space="preserve">rial der GVS filterstabil gegenüber der gaseinleitenden Rohrleitungen (z.B. Schlitzweite) zu bemessen. </w:t>
      </w:r>
      <w:r w:rsidRPr="00F36E83">
        <w:t xml:space="preserve">Das Material der GVS sollte weitgehend </w:t>
      </w:r>
      <w:proofErr w:type="spellStart"/>
      <w:r w:rsidRPr="00F36E83">
        <w:t>kalkfrei</w:t>
      </w:r>
      <w:proofErr w:type="spellEnd"/>
      <w:r w:rsidRPr="00F36E83">
        <w:t xml:space="preserve"> sein.</w:t>
      </w:r>
      <w:r>
        <w:t xml:space="preserve"> Es darf maximal 2 </w:t>
      </w:r>
      <w:proofErr w:type="spellStart"/>
      <w:r>
        <w:t>Gew</w:t>
      </w:r>
      <w:proofErr w:type="spellEnd"/>
      <w:r>
        <w:t xml:space="preserve">.-% Kalk enthalten, um die </w:t>
      </w:r>
      <w:proofErr w:type="spellStart"/>
      <w:r>
        <w:t>Versinterung</w:t>
      </w:r>
      <w:proofErr w:type="spellEnd"/>
      <w:r>
        <w:t xml:space="preserve"> des Porenraums durch das im Deponiegas enthaltene Kohlendioxid zu verhindern.</w:t>
      </w:r>
    </w:p>
    <w:p w:rsidR="00154390" w:rsidRDefault="00154390" w:rsidP="00154390">
      <w:r w:rsidRPr="003643E3">
        <w:t xml:space="preserve">Die </w:t>
      </w:r>
      <w:r>
        <w:t>Gasverteilungs</w:t>
      </w:r>
      <w:r w:rsidRPr="003643E3">
        <w:t>schicht ist als Kiesschicht aus Kies der Körnung 2 mm bis 8 mm mit einer Mächtigkeit von 20 cm einzubauen</w:t>
      </w:r>
      <w:r w:rsidRPr="004D239E">
        <w:t>.</w:t>
      </w:r>
    </w:p>
    <w:p w:rsidR="00154390" w:rsidRDefault="00154390" w:rsidP="00154390">
      <w:r>
        <w:t>Die GVS wird mit einem Langarmbagger, der ausschließlich außerhalb der Fenster steht und den Kies nicht befahren darf, auf d</w:t>
      </w:r>
      <w:r w:rsidR="0068065B">
        <w:t xml:space="preserve">ie Dränmatte bzw. die gasgängige Ausgleichsschicht </w:t>
      </w:r>
      <w:r>
        <w:t>au</w:t>
      </w:r>
      <w:r>
        <w:t>f</w:t>
      </w:r>
      <w:r>
        <w:t>gelegt. Die Schicht wird nicht verdichtet. Die Oberfläche wird manuell mit Haken aufgeraut.</w:t>
      </w:r>
    </w:p>
    <w:p w:rsidR="00154390" w:rsidRPr="009E5CBF" w:rsidRDefault="00154390" w:rsidP="00154390">
      <w:pPr>
        <w:pStyle w:val="berschrift3"/>
      </w:pPr>
      <w:bookmarkStart w:id="78" w:name="_Toc428957086"/>
      <w:bookmarkStart w:id="79" w:name="_Toc2861907"/>
      <w:r w:rsidRPr="009E5CBF">
        <w:t>Eignungsprüfung</w:t>
      </w:r>
      <w:bookmarkEnd w:id="78"/>
      <w:bookmarkEnd w:id="79"/>
    </w:p>
    <w:p w:rsidR="00154390" w:rsidRPr="007B5EA8" w:rsidRDefault="00154390" w:rsidP="00154390">
      <w:pPr>
        <w:spacing w:after="120"/>
      </w:pPr>
      <w:r w:rsidRPr="007B5EA8">
        <w:t>Der AN der Baumaßnahme legt spätestens zwei Wochen vor Beginn der Arbeiten vollständ</w:t>
      </w:r>
      <w:r w:rsidRPr="007B5EA8">
        <w:t>i</w:t>
      </w:r>
      <w:r w:rsidRPr="007B5EA8">
        <w:t>ge Unterlagen zum Eignungsnachweis des Materials für die Gasverteilungsschicht vor</w:t>
      </w:r>
      <w:r w:rsidR="00722FA8">
        <w:t xml:space="preserve"> (siehe auch Abschnitt </w:t>
      </w:r>
      <w:r w:rsidR="00722FA8">
        <w:fldChar w:fldCharType="begin"/>
      </w:r>
      <w:r w:rsidR="00722FA8">
        <w:instrText xml:space="preserve"> REF _Ref473628705 \r \h </w:instrText>
      </w:r>
      <w:r w:rsidR="00722FA8">
        <w:fldChar w:fldCharType="separate"/>
      </w:r>
      <w:r w:rsidR="00ED6981">
        <w:t>5.1</w:t>
      </w:r>
      <w:r w:rsidR="00722FA8">
        <w:fldChar w:fldCharType="end"/>
      </w:r>
      <w:r w:rsidR="00722FA8">
        <w:t>)</w:t>
      </w:r>
      <w:r w:rsidRPr="007B5EA8">
        <w:t>. Die FP prüft den vorgelegten Nachweis, führt ggf. am Herkunftsort des Materials eigene Bodenansprachen und Probenahmen durch, um stichprobenartig die Unte</w:t>
      </w:r>
      <w:r w:rsidRPr="007B5EA8">
        <w:t>r</w:t>
      </w:r>
      <w:r w:rsidRPr="007B5EA8">
        <w:t xml:space="preserve">suchungen der EP zu kontrollieren. Vor der Anlieferung des Materials muss es von der FP freigegeben werden. Der Eignungsnachweis der EP enthält die in Tab. </w:t>
      </w:r>
      <w:r w:rsidR="0068065B">
        <w:t>6</w:t>
      </w:r>
      <w:r w:rsidRPr="007B5EA8">
        <w:t>.</w:t>
      </w:r>
      <w:r w:rsidR="0068065B">
        <w:t>2</w:t>
      </w:r>
      <w:r w:rsidRPr="007B5EA8">
        <w:t>.2 aufgelisteten Unterlagen.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154390" w:rsidRPr="007B5EA8" w:rsidTr="007A455D">
        <w:trPr>
          <w:cantSplit/>
          <w:tblHeader/>
        </w:trPr>
        <w:tc>
          <w:tcPr>
            <w:tcW w:w="9072" w:type="dxa"/>
            <w:gridSpan w:val="4"/>
            <w:tcBorders>
              <w:top w:val="double" w:sz="4" w:space="0" w:color="auto"/>
              <w:bottom w:val="single" w:sz="12" w:space="0" w:color="auto"/>
            </w:tcBorders>
            <w:shd w:val="clear" w:color="auto" w:fill="E6E6E6"/>
            <w:vAlign w:val="center"/>
          </w:tcPr>
          <w:p w:rsidR="00154390" w:rsidRPr="007B5EA8" w:rsidRDefault="00154390" w:rsidP="0068065B">
            <w:pPr>
              <w:spacing w:after="80" w:line="240" w:lineRule="auto"/>
              <w:jc w:val="left"/>
              <w:rPr>
                <w:b/>
                <w:bCs/>
                <w:sz w:val="20"/>
                <w:szCs w:val="20"/>
              </w:rPr>
            </w:pPr>
            <w:r w:rsidRPr="007B5EA8">
              <w:rPr>
                <w:sz w:val="24"/>
                <w:szCs w:val="20"/>
              </w:rPr>
              <w:br w:type="page"/>
            </w:r>
            <w:r w:rsidRPr="007B5EA8">
              <w:rPr>
                <w:b/>
                <w:bCs/>
                <w:sz w:val="20"/>
                <w:szCs w:val="20"/>
              </w:rPr>
              <w:t xml:space="preserve">Tab. </w:t>
            </w:r>
            <w:r w:rsidR="0068065B">
              <w:rPr>
                <w:b/>
                <w:bCs/>
                <w:sz w:val="20"/>
                <w:szCs w:val="20"/>
              </w:rPr>
              <w:t>6</w:t>
            </w:r>
            <w:r w:rsidRPr="007B5EA8">
              <w:rPr>
                <w:b/>
                <w:bCs/>
                <w:sz w:val="20"/>
                <w:szCs w:val="20"/>
              </w:rPr>
              <w:t>.</w:t>
            </w:r>
            <w:r w:rsidR="0068065B">
              <w:rPr>
                <w:b/>
                <w:bCs/>
                <w:sz w:val="20"/>
                <w:szCs w:val="20"/>
              </w:rPr>
              <w:t>2</w:t>
            </w:r>
            <w:r w:rsidRPr="007B5EA8">
              <w:rPr>
                <w:b/>
                <w:bCs/>
                <w:sz w:val="20"/>
                <w:szCs w:val="20"/>
              </w:rPr>
              <w:t xml:space="preserve">.2: </w:t>
            </w:r>
            <w:r w:rsidRPr="007B5EA8">
              <w:rPr>
                <w:b/>
                <w:bCs/>
                <w:sz w:val="20"/>
                <w:szCs w:val="20"/>
              </w:rPr>
              <w:tab/>
              <w:t>Eignungsnachweis Gasverteilungsschicht</w:t>
            </w:r>
          </w:p>
        </w:tc>
      </w:tr>
      <w:tr w:rsidR="00154390" w:rsidRPr="007B5EA8" w:rsidTr="007A455D">
        <w:trPr>
          <w:cantSplit/>
          <w:tblHeader/>
        </w:trPr>
        <w:tc>
          <w:tcPr>
            <w:tcW w:w="2268" w:type="dxa"/>
            <w:tcBorders>
              <w:top w:val="double" w:sz="4" w:space="0" w:color="auto"/>
              <w:bottom w:val="single" w:sz="12" w:space="0" w:color="auto"/>
            </w:tcBorders>
            <w:shd w:val="clear" w:color="auto" w:fill="E6E6E6"/>
            <w:vAlign w:val="center"/>
          </w:tcPr>
          <w:p w:rsidR="00154390" w:rsidRPr="007B5EA8" w:rsidRDefault="00154390" w:rsidP="007A455D">
            <w:pPr>
              <w:spacing w:after="80" w:line="240" w:lineRule="auto"/>
              <w:jc w:val="left"/>
              <w:rPr>
                <w:b/>
                <w:bCs/>
                <w:sz w:val="20"/>
                <w:szCs w:val="20"/>
              </w:rPr>
            </w:pPr>
            <w:r w:rsidRPr="007B5EA8">
              <w:rPr>
                <w:b/>
                <w:bCs/>
                <w:sz w:val="20"/>
                <w:szCs w:val="20"/>
              </w:rPr>
              <w:t>Nachweis/ Parameter</w:t>
            </w:r>
          </w:p>
        </w:tc>
        <w:tc>
          <w:tcPr>
            <w:tcW w:w="2268" w:type="dxa"/>
            <w:tcBorders>
              <w:top w:val="double" w:sz="4" w:space="0" w:color="auto"/>
              <w:bottom w:val="single" w:sz="12" w:space="0" w:color="auto"/>
            </w:tcBorders>
            <w:shd w:val="clear" w:color="auto" w:fill="E6E6E6"/>
            <w:vAlign w:val="center"/>
          </w:tcPr>
          <w:p w:rsidR="00154390" w:rsidRPr="007B5EA8" w:rsidRDefault="00154390" w:rsidP="007A455D">
            <w:pPr>
              <w:spacing w:after="80" w:line="240" w:lineRule="auto"/>
              <w:jc w:val="left"/>
              <w:rPr>
                <w:b/>
                <w:bCs/>
                <w:sz w:val="20"/>
                <w:szCs w:val="20"/>
              </w:rPr>
            </w:pPr>
            <w:r w:rsidRPr="007B5EA8">
              <w:rPr>
                <w:b/>
                <w:bCs/>
                <w:sz w:val="20"/>
                <w:szCs w:val="20"/>
              </w:rPr>
              <w:t>Methode</w:t>
            </w:r>
          </w:p>
        </w:tc>
        <w:tc>
          <w:tcPr>
            <w:tcW w:w="2268" w:type="dxa"/>
            <w:tcBorders>
              <w:top w:val="double" w:sz="4" w:space="0" w:color="auto"/>
              <w:bottom w:val="single" w:sz="12" w:space="0" w:color="auto"/>
            </w:tcBorders>
            <w:shd w:val="clear" w:color="auto" w:fill="E6E6E6"/>
            <w:vAlign w:val="center"/>
          </w:tcPr>
          <w:p w:rsidR="00154390" w:rsidRPr="007B5EA8" w:rsidRDefault="00154390" w:rsidP="007A455D">
            <w:pPr>
              <w:spacing w:after="80" w:line="240" w:lineRule="auto"/>
              <w:jc w:val="left"/>
              <w:rPr>
                <w:b/>
                <w:bCs/>
                <w:sz w:val="20"/>
                <w:szCs w:val="20"/>
              </w:rPr>
            </w:pPr>
            <w:r w:rsidRPr="007B5EA8">
              <w:rPr>
                <w:b/>
                <w:bCs/>
                <w:sz w:val="20"/>
                <w:szCs w:val="20"/>
              </w:rPr>
              <w:t>Anforderung</w:t>
            </w:r>
          </w:p>
        </w:tc>
        <w:tc>
          <w:tcPr>
            <w:tcW w:w="2268" w:type="dxa"/>
            <w:tcBorders>
              <w:top w:val="double" w:sz="4" w:space="0" w:color="auto"/>
              <w:bottom w:val="single" w:sz="12" w:space="0" w:color="auto"/>
            </w:tcBorders>
            <w:shd w:val="clear" w:color="auto" w:fill="E6E6E6"/>
            <w:vAlign w:val="center"/>
          </w:tcPr>
          <w:p w:rsidR="00154390" w:rsidRPr="007B5EA8" w:rsidRDefault="00154390" w:rsidP="007A455D">
            <w:pPr>
              <w:spacing w:after="80" w:line="240" w:lineRule="auto"/>
              <w:jc w:val="left"/>
              <w:rPr>
                <w:b/>
                <w:bCs/>
                <w:sz w:val="20"/>
                <w:szCs w:val="20"/>
              </w:rPr>
            </w:pPr>
            <w:r w:rsidRPr="007B5EA8">
              <w:rPr>
                <w:b/>
                <w:bCs/>
                <w:sz w:val="20"/>
                <w:szCs w:val="20"/>
              </w:rPr>
              <w:t>Art / Mindestanzahl der Proben</w:t>
            </w:r>
          </w:p>
        </w:tc>
      </w:tr>
      <w:tr w:rsidR="00154390" w:rsidRPr="007B5EA8" w:rsidTr="007A455D">
        <w:trPr>
          <w:cantSplit/>
          <w:trHeight w:val="340"/>
        </w:trPr>
        <w:tc>
          <w:tcPr>
            <w:tcW w:w="2268" w:type="dxa"/>
            <w:tcBorders>
              <w:top w:val="single" w:sz="12" w:space="0" w:color="auto"/>
            </w:tcBorders>
          </w:tcPr>
          <w:p w:rsidR="00154390" w:rsidRPr="007B5EA8" w:rsidRDefault="00154390" w:rsidP="007A455D">
            <w:pPr>
              <w:spacing w:before="60" w:after="40" w:line="240" w:lineRule="auto"/>
              <w:jc w:val="left"/>
              <w:rPr>
                <w:sz w:val="18"/>
                <w:szCs w:val="20"/>
              </w:rPr>
            </w:pPr>
            <w:r w:rsidRPr="007B5EA8">
              <w:rPr>
                <w:sz w:val="18"/>
                <w:szCs w:val="20"/>
              </w:rPr>
              <w:t>Materialbeschreibung (Herkunft, Genese, petr</w:t>
            </w:r>
            <w:r w:rsidRPr="007B5EA8">
              <w:rPr>
                <w:sz w:val="18"/>
                <w:szCs w:val="20"/>
              </w:rPr>
              <w:t>o</w:t>
            </w:r>
            <w:r w:rsidRPr="007B5EA8">
              <w:rPr>
                <w:sz w:val="18"/>
                <w:szCs w:val="20"/>
              </w:rPr>
              <w:t>graphische Zusamme</w:t>
            </w:r>
            <w:r w:rsidRPr="007B5EA8">
              <w:rPr>
                <w:sz w:val="18"/>
                <w:szCs w:val="20"/>
              </w:rPr>
              <w:t>n</w:t>
            </w:r>
            <w:r w:rsidRPr="007B5EA8">
              <w:rPr>
                <w:sz w:val="18"/>
                <w:szCs w:val="20"/>
              </w:rPr>
              <w:t>setzung)</w:t>
            </w:r>
          </w:p>
        </w:tc>
        <w:tc>
          <w:tcPr>
            <w:tcW w:w="2268" w:type="dxa"/>
            <w:tcBorders>
              <w:top w:val="single" w:sz="12" w:space="0" w:color="auto"/>
            </w:tcBorders>
          </w:tcPr>
          <w:p w:rsidR="00154390" w:rsidRPr="007B5EA8" w:rsidRDefault="00154390" w:rsidP="007A455D">
            <w:pPr>
              <w:spacing w:before="60" w:after="40" w:line="240" w:lineRule="auto"/>
              <w:jc w:val="left"/>
              <w:rPr>
                <w:sz w:val="18"/>
                <w:szCs w:val="20"/>
              </w:rPr>
            </w:pPr>
            <w:r w:rsidRPr="007B5EA8">
              <w:rPr>
                <w:sz w:val="18"/>
                <w:szCs w:val="20"/>
              </w:rPr>
              <w:t>DIN EN 932-3</w:t>
            </w:r>
          </w:p>
        </w:tc>
        <w:tc>
          <w:tcPr>
            <w:tcW w:w="2268" w:type="dxa"/>
            <w:tcBorders>
              <w:top w:val="single" w:sz="12" w:space="0" w:color="auto"/>
            </w:tcBorders>
          </w:tcPr>
          <w:p w:rsidR="00154390" w:rsidRPr="007B5EA8" w:rsidRDefault="00154390" w:rsidP="007A455D">
            <w:pPr>
              <w:spacing w:before="60" w:after="40" w:line="240" w:lineRule="auto"/>
              <w:jc w:val="left"/>
              <w:rPr>
                <w:sz w:val="18"/>
                <w:szCs w:val="20"/>
              </w:rPr>
            </w:pPr>
            <w:r w:rsidRPr="007B5EA8">
              <w:rPr>
                <w:sz w:val="18"/>
                <w:szCs w:val="20"/>
              </w:rPr>
              <w:t>Angabe der Lagerstätte</w:t>
            </w:r>
            <w:r w:rsidRPr="007B5EA8">
              <w:rPr>
                <w:sz w:val="18"/>
                <w:szCs w:val="20"/>
              </w:rPr>
              <w:br/>
              <w:t>Angabe der verfügbaren Masse</w:t>
            </w:r>
            <w:r w:rsidRPr="007B5EA8">
              <w:rPr>
                <w:sz w:val="18"/>
                <w:szCs w:val="20"/>
              </w:rPr>
              <w:br/>
            </w:r>
            <w:proofErr w:type="spellStart"/>
            <w:r w:rsidRPr="007B5EA8">
              <w:rPr>
                <w:sz w:val="18"/>
                <w:szCs w:val="20"/>
              </w:rPr>
              <w:t>Probenahmeprotokoll</w:t>
            </w:r>
            <w:proofErr w:type="spellEnd"/>
          </w:p>
        </w:tc>
        <w:tc>
          <w:tcPr>
            <w:tcW w:w="2268" w:type="dxa"/>
            <w:tcBorders>
              <w:top w:val="single" w:sz="12" w:space="0" w:color="auto"/>
            </w:tcBorders>
          </w:tcPr>
          <w:p w:rsidR="00154390" w:rsidRPr="007B5EA8" w:rsidRDefault="00154390" w:rsidP="007A455D">
            <w:pPr>
              <w:spacing w:before="60" w:after="40" w:line="240" w:lineRule="auto"/>
              <w:jc w:val="left"/>
              <w:rPr>
                <w:sz w:val="18"/>
                <w:szCs w:val="20"/>
              </w:rPr>
            </w:pPr>
            <w:r w:rsidRPr="007B5EA8">
              <w:rPr>
                <w:sz w:val="18"/>
                <w:szCs w:val="20"/>
              </w:rPr>
              <w:t>1</w:t>
            </w:r>
          </w:p>
        </w:tc>
      </w:tr>
      <w:tr w:rsidR="00154390" w:rsidRPr="007B5EA8" w:rsidTr="007A455D">
        <w:trPr>
          <w:cantSplit/>
          <w:trHeight w:val="340"/>
        </w:trPr>
        <w:tc>
          <w:tcPr>
            <w:tcW w:w="2268" w:type="dxa"/>
          </w:tcPr>
          <w:p w:rsidR="00154390" w:rsidRPr="007B5EA8" w:rsidRDefault="00154390" w:rsidP="007A455D">
            <w:pPr>
              <w:spacing w:before="60" w:after="40" w:line="240" w:lineRule="auto"/>
              <w:jc w:val="left"/>
              <w:rPr>
                <w:sz w:val="18"/>
                <w:szCs w:val="20"/>
              </w:rPr>
            </w:pPr>
            <w:r w:rsidRPr="007B5EA8">
              <w:rPr>
                <w:sz w:val="18"/>
                <w:szCs w:val="20"/>
              </w:rPr>
              <w:t>Fremdkörper / Verunrein</w:t>
            </w:r>
            <w:r w:rsidRPr="007B5EA8">
              <w:rPr>
                <w:sz w:val="18"/>
                <w:szCs w:val="20"/>
              </w:rPr>
              <w:t>i</w:t>
            </w:r>
            <w:r w:rsidRPr="007B5EA8">
              <w:rPr>
                <w:sz w:val="18"/>
                <w:szCs w:val="20"/>
              </w:rPr>
              <w:t>gungen</w:t>
            </w:r>
          </w:p>
        </w:tc>
        <w:tc>
          <w:tcPr>
            <w:tcW w:w="2268" w:type="dxa"/>
          </w:tcPr>
          <w:p w:rsidR="00154390" w:rsidRPr="007B5EA8" w:rsidRDefault="00154390" w:rsidP="007A455D">
            <w:pPr>
              <w:spacing w:before="60" w:after="40" w:line="240" w:lineRule="auto"/>
              <w:jc w:val="left"/>
              <w:rPr>
                <w:sz w:val="18"/>
                <w:szCs w:val="20"/>
              </w:rPr>
            </w:pPr>
            <w:r w:rsidRPr="007B5EA8">
              <w:rPr>
                <w:sz w:val="18"/>
                <w:szCs w:val="20"/>
              </w:rPr>
              <w:t>visuell</w:t>
            </w:r>
          </w:p>
        </w:tc>
        <w:tc>
          <w:tcPr>
            <w:tcW w:w="2268" w:type="dxa"/>
          </w:tcPr>
          <w:p w:rsidR="00154390" w:rsidRPr="007B5EA8" w:rsidRDefault="00154390" w:rsidP="007A455D">
            <w:pPr>
              <w:spacing w:before="60" w:after="40" w:line="240" w:lineRule="auto"/>
              <w:jc w:val="left"/>
              <w:rPr>
                <w:sz w:val="18"/>
                <w:szCs w:val="20"/>
              </w:rPr>
            </w:pPr>
            <w:r w:rsidRPr="007B5EA8">
              <w:rPr>
                <w:sz w:val="18"/>
                <w:szCs w:val="20"/>
              </w:rPr>
              <w:t>keine</w:t>
            </w:r>
          </w:p>
        </w:tc>
        <w:tc>
          <w:tcPr>
            <w:tcW w:w="2268" w:type="dxa"/>
          </w:tcPr>
          <w:p w:rsidR="00154390" w:rsidRPr="007B5EA8" w:rsidRDefault="00154390" w:rsidP="007A455D">
            <w:pPr>
              <w:tabs>
                <w:tab w:val="right" w:pos="9356"/>
              </w:tabs>
              <w:spacing w:before="60" w:after="40" w:line="240" w:lineRule="auto"/>
              <w:jc w:val="left"/>
              <w:rPr>
                <w:sz w:val="18"/>
                <w:szCs w:val="20"/>
              </w:rPr>
            </w:pPr>
            <w:r w:rsidRPr="007B5EA8">
              <w:rPr>
                <w:sz w:val="18"/>
                <w:szCs w:val="20"/>
              </w:rPr>
              <w:t>kontinuierlich</w:t>
            </w:r>
          </w:p>
        </w:tc>
      </w:tr>
      <w:tr w:rsidR="00154390" w:rsidRPr="007B5EA8" w:rsidTr="007A455D">
        <w:trPr>
          <w:cantSplit/>
          <w:trHeight w:val="340"/>
        </w:trPr>
        <w:tc>
          <w:tcPr>
            <w:tcW w:w="2268" w:type="dxa"/>
          </w:tcPr>
          <w:p w:rsidR="00154390" w:rsidRPr="007B5EA8" w:rsidRDefault="00154390" w:rsidP="007A455D">
            <w:pPr>
              <w:spacing w:before="60" w:after="40" w:line="240" w:lineRule="auto"/>
              <w:jc w:val="left"/>
              <w:rPr>
                <w:sz w:val="18"/>
                <w:szCs w:val="20"/>
              </w:rPr>
            </w:pPr>
            <w:r w:rsidRPr="007B5EA8">
              <w:rPr>
                <w:sz w:val="18"/>
                <w:szCs w:val="20"/>
              </w:rPr>
              <w:t>Korngrößenverteilung</w:t>
            </w:r>
          </w:p>
        </w:tc>
        <w:tc>
          <w:tcPr>
            <w:tcW w:w="2268" w:type="dxa"/>
          </w:tcPr>
          <w:p w:rsidR="00154390" w:rsidRPr="007B5EA8" w:rsidRDefault="00154390" w:rsidP="007A455D">
            <w:pPr>
              <w:spacing w:before="60" w:after="40" w:line="240" w:lineRule="auto"/>
              <w:jc w:val="left"/>
              <w:rPr>
                <w:sz w:val="18"/>
                <w:szCs w:val="20"/>
              </w:rPr>
            </w:pPr>
            <w:r w:rsidRPr="007B5EA8">
              <w:rPr>
                <w:sz w:val="18"/>
                <w:szCs w:val="20"/>
              </w:rPr>
              <w:t>DIN 18123</w:t>
            </w:r>
          </w:p>
          <w:p w:rsidR="00154390" w:rsidRPr="007B5EA8" w:rsidRDefault="00154390" w:rsidP="007A455D">
            <w:pPr>
              <w:spacing w:before="60" w:after="40" w:line="240" w:lineRule="auto"/>
              <w:jc w:val="left"/>
              <w:rPr>
                <w:sz w:val="18"/>
                <w:szCs w:val="20"/>
              </w:rPr>
            </w:pPr>
            <w:r w:rsidRPr="007B5EA8">
              <w:rPr>
                <w:sz w:val="18"/>
                <w:szCs w:val="20"/>
              </w:rPr>
              <w:t>Siebung nach nassem Abtrennen der Feinteile</w:t>
            </w:r>
          </w:p>
        </w:tc>
        <w:tc>
          <w:tcPr>
            <w:tcW w:w="2268" w:type="dxa"/>
          </w:tcPr>
          <w:p w:rsidR="00154390" w:rsidRPr="007B5EA8" w:rsidRDefault="00154390" w:rsidP="007A455D">
            <w:pPr>
              <w:spacing w:before="60" w:after="40" w:line="240" w:lineRule="auto"/>
              <w:jc w:val="left"/>
              <w:rPr>
                <w:sz w:val="18"/>
                <w:szCs w:val="20"/>
              </w:rPr>
            </w:pPr>
            <w:r w:rsidRPr="007B5EA8">
              <w:rPr>
                <w:sz w:val="18"/>
                <w:szCs w:val="20"/>
              </w:rPr>
              <w:t>Kies 2/8</w:t>
            </w:r>
            <w:r>
              <w:rPr>
                <w:sz w:val="18"/>
                <w:szCs w:val="20"/>
              </w:rPr>
              <w:t>: 0,063 mm (T+U) ≤ 2 </w:t>
            </w:r>
            <w:proofErr w:type="spellStart"/>
            <w:r>
              <w:rPr>
                <w:sz w:val="18"/>
                <w:szCs w:val="20"/>
              </w:rPr>
              <w:t>Gew</w:t>
            </w:r>
            <w:proofErr w:type="spellEnd"/>
            <w:r>
              <w:rPr>
                <w:sz w:val="18"/>
                <w:szCs w:val="20"/>
              </w:rPr>
              <w:t>.-%; 1 mm ≤ 5 </w:t>
            </w:r>
            <w:proofErr w:type="spellStart"/>
            <w:r>
              <w:rPr>
                <w:sz w:val="18"/>
                <w:szCs w:val="20"/>
              </w:rPr>
              <w:t>Gew</w:t>
            </w:r>
            <w:proofErr w:type="spellEnd"/>
            <w:r>
              <w:rPr>
                <w:sz w:val="18"/>
                <w:szCs w:val="20"/>
              </w:rPr>
              <w:t>.-%</w:t>
            </w:r>
          </w:p>
        </w:tc>
        <w:tc>
          <w:tcPr>
            <w:tcW w:w="2268" w:type="dxa"/>
          </w:tcPr>
          <w:p w:rsidR="00154390" w:rsidRPr="007B5EA8" w:rsidRDefault="00154390" w:rsidP="007A455D">
            <w:pPr>
              <w:spacing w:before="60" w:after="40" w:line="240" w:lineRule="auto"/>
              <w:jc w:val="left"/>
              <w:rPr>
                <w:sz w:val="18"/>
                <w:szCs w:val="20"/>
              </w:rPr>
            </w:pPr>
            <w:r w:rsidRPr="007B5EA8">
              <w:rPr>
                <w:sz w:val="18"/>
                <w:szCs w:val="20"/>
              </w:rPr>
              <w:t>3 repräsentative Misc</w:t>
            </w:r>
            <w:r w:rsidRPr="007B5EA8">
              <w:rPr>
                <w:sz w:val="18"/>
                <w:szCs w:val="20"/>
              </w:rPr>
              <w:t>h</w:t>
            </w:r>
            <w:r w:rsidRPr="007B5EA8">
              <w:rPr>
                <w:sz w:val="18"/>
                <w:szCs w:val="20"/>
              </w:rPr>
              <w:t xml:space="preserve">proben (bestehend aus </w:t>
            </w:r>
            <w:r w:rsidRPr="007B5EA8">
              <w:rPr>
                <w:sz w:val="18"/>
                <w:szCs w:val="20"/>
              </w:rPr>
              <w:sym w:font="Symbol" w:char="F0B3"/>
            </w:r>
            <w:r w:rsidRPr="007B5EA8">
              <w:rPr>
                <w:sz w:val="18"/>
                <w:szCs w:val="20"/>
              </w:rPr>
              <w:t xml:space="preserve"> 20 Einzelproben)</w:t>
            </w:r>
          </w:p>
        </w:tc>
      </w:tr>
      <w:tr w:rsidR="00154390" w:rsidRPr="007B5EA8" w:rsidTr="007A455D">
        <w:trPr>
          <w:cantSplit/>
          <w:trHeight w:val="340"/>
        </w:trPr>
        <w:tc>
          <w:tcPr>
            <w:tcW w:w="2268" w:type="dxa"/>
          </w:tcPr>
          <w:p w:rsidR="00154390" w:rsidRPr="007B5EA8" w:rsidRDefault="00154390" w:rsidP="007A455D">
            <w:pPr>
              <w:spacing w:before="60" w:after="40" w:line="240" w:lineRule="auto"/>
              <w:jc w:val="left"/>
              <w:rPr>
                <w:sz w:val="18"/>
                <w:szCs w:val="20"/>
              </w:rPr>
            </w:pPr>
            <w:r w:rsidRPr="007B5EA8">
              <w:rPr>
                <w:sz w:val="18"/>
                <w:szCs w:val="20"/>
              </w:rPr>
              <w:t>Glühverlust</w:t>
            </w:r>
          </w:p>
          <w:p w:rsidR="00154390" w:rsidRPr="007B5EA8" w:rsidRDefault="00154390" w:rsidP="007A455D">
            <w:pPr>
              <w:spacing w:before="60" w:after="40" w:line="240" w:lineRule="auto"/>
              <w:jc w:val="left"/>
              <w:rPr>
                <w:sz w:val="18"/>
                <w:szCs w:val="20"/>
              </w:rPr>
            </w:pPr>
            <w:r w:rsidRPr="007B5EA8">
              <w:rPr>
                <w:sz w:val="18"/>
                <w:szCs w:val="20"/>
              </w:rPr>
              <w:t>(alternativ: TOC)</w:t>
            </w:r>
          </w:p>
        </w:tc>
        <w:tc>
          <w:tcPr>
            <w:tcW w:w="2268" w:type="dxa"/>
          </w:tcPr>
          <w:p w:rsidR="00154390" w:rsidRPr="007B5EA8" w:rsidRDefault="00154390" w:rsidP="007A455D">
            <w:pPr>
              <w:spacing w:before="60" w:after="40" w:line="240" w:lineRule="auto"/>
              <w:jc w:val="left"/>
              <w:rPr>
                <w:sz w:val="18"/>
                <w:szCs w:val="20"/>
              </w:rPr>
            </w:pPr>
            <w:r w:rsidRPr="007B5EA8">
              <w:rPr>
                <w:sz w:val="18"/>
                <w:szCs w:val="20"/>
              </w:rPr>
              <w:t>DIN 18128</w:t>
            </w:r>
          </w:p>
          <w:p w:rsidR="00154390" w:rsidRPr="007B5EA8" w:rsidRDefault="00154390" w:rsidP="007A455D">
            <w:pPr>
              <w:spacing w:before="60" w:after="40" w:line="240" w:lineRule="auto"/>
              <w:jc w:val="left"/>
              <w:rPr>
                <w:sz w:val="18"/>
                <w:szCs w:val="20"/>
              </w:rPr>
            </w:pPr>
            <w:r w:rsidRPr="007B5EA8">
              <w:rPr>
                <w:sz w:val="18"/>
                <w:szCs w:val="20"/>
              </w:rPr>
              <w:t>(DIN ISO 10694)</w:t>
            </w:r>
          </w:p>
        </w:tc>
        <w:tc>
          <w:tcPr>
            <w:tcW w:w="2268" w:type="dxa"/>
          </w:tcPr>
          <w:p w:rsidR="00154390" w:rsidRPr="007B5EA8" w:rsidRDefault="00154390" w:rsidP="007A455D">
            <w:pPr>
              <w:spacing w:before="60" w:after="40" w:line="240" w:lineRule="auto"/>
              <w:jc w:val="left"/>
              <w:rPr>
                <w:sz w:val="18"/>
                <w:szCs w:val="20"/>
              </w:rPr>
            </w:pPr>
            <w:r w:rsidRPr="007B5EA8">
              <w:rPr>
                <w:sz w:val="18"/>
                <w:szCs w:val="20"/>
              </w:rPr>
              <w:t xml:space="preserve">≤ 2 </w:t>
            </w:r>
            <w:proofErr w:type="spellStart"/>
            <w:r w:rsidRPr="007B5EA8">
              <w:rPr>
                <w:sz w:val="18"/>
                <w:szCs w:val="20"/>
              </w:rPr>
              <w:t>Gew</w:t>
            </w:r>
            <w:proofErr w:type="spellEnd"/>
            <w:r w:rsidRPr="007B5EA8">
              <w:rPr>
                <w:sz w:val="18"/>
                <w:szCs w:val="20"/>
              </w:rPr>
              <w:t>.-% (humusfrei)</w:t>
            </w:r>
          </w:p>
          <w:p w:rsidR="00154390" w:rsidRPr="007B5EA8" w:rsidRDefault="00154390" w:rsidP="007A455D">
            <w:pPr>
              <w:spacing w:before="60" w:after="40" w:line="240" w:lineRule="auto"/>
              <w:jc w:val="left"/>
              <w:rPr>
                <w:sz w:val="18"/>
                <w:szCs w:val="20"/>
                <w:highlight w:val="yellow"/>
              </w:rPr>
            </w:pPr>
            <w:r w:rsidRPr="007B5EA8">
              <w:rPr>
                <w:sz w:val="18"/>
                <w:szCs w:val="20"/>
              </w:rPr>
              <w:t xml:space="preserve">TOC ≤ 1 </w:t>
            </w:r>
            <w:proofErr w:type="spellStart"/>
            <w:r w:rsidRPr="007B5EA8">
              <w:rPr>
                <w:sz w:val="18"/>
                <w:szCs w:val="20"/>
              </w:rPr>
              <w:t>Gew</w:t>
            </w:r>
            <w:proofErr w:type="spellEnd"/>
            <w:r w:rsidRPr="007B5EA8">
              <w:rPr>
                <w:sz w:val="18"/>
                <w:szCs w:val="20"/>
              </w:rPr>
              <w:t>.-% (humu</w:t>
            </w:r>
            <w:r w:rsidRPr="007B5EA8">
              <w:rPr>
                <w:sz w:val="18"/>
                <w:szCs w:val="20"/>
              </w:rPr>
              <w:t>s</w:t>
            </w:r>
            <w:r w:rsidRPr="007B5EA8">
              <w:rPr>
                <w:sz w:val="18"/>
                <w:szCs w:val="20"/>
              </w:rPr>
              <w:t>frei)</w:t>
            </w:r>
          </w:p>
        </w:tc>
        <w:tc>
          <w:tcPr>
            <w:tcW w:w="2268" w:type="dxa"/>
          </w:tcPr>
          <w:p w:rsidR="00154390" w:rsidRPr="007B5EA8" w:rsidRDefault="00154390" w:rsidP="007A455D">
            <w:pPr>
              <w:spacing w:before="60" w:after="40" w:line="240" w:lineRule="auto"/>
              <w:jc w:val="left"/>
              <w:rPr>
                <w:sz w:val="18"/>
                <w:szCs w:val="20"/>
              </w:rPr>
            </w:pPr>
            <w:r w:rsidRPr="007B5EA8">
              <w:rPr>
                <w:sz w:val="18"/>
                <w:szCs w:val="20"/>
              </w:rPr>
              <w:t>1 repräsentative Misc</w:t>
            </w:r>
            <w:r w:rsidRPr="007B5EA8">
              <w:rPr>
                <w:sz w:val="18"/>
                <w:szCs w:val="20"/>
              </w:rPr>
              <w:t>h</w:t>
            </w:r>
            <w:r w:rsidRPr="007B5EA8">
              <w:rPr>
                <w:sz w:val="18"/>
                <w:szCs w:val="20"/>
              </w:rPr>
              <w:t xml:space="preserve">probe (bestehend aus </w:t>
            </w:r>
            <w:r w:rsidRPr="007B5EA8">
              <w:rPr>
                <w:sz w:val="18"/>
                <w:szCs w:val="20"/>
              </w:rPr>
              <w:sym w:font="Symbol" w:char="F0B3"/>
            </w:r>
            <w:r w:rsidRPr="007B5EA8">
              <w:rPr>
                <w:sz w:val="18"/>
                <w:szCs w:val="20"/>
              </w:rPr>
              <w:t xml:space="preserve"> 20 Einzelproben)</w:t>
            </w:r>
          </w:p>
        </w:tc>
      </w:tr>
      <w:tr w:rsidR="00154390" w:rsidRPr="003547C3" w:rsidTr="007A455D">
        <w:trPr>
          <w:cantSplit/>
          <w:trHeight w:val="340"/>
        </w:trPr>
        <w:tc>
          <w:tcPr>
            <w:tcW w:w="2268" w:type="dxa"/>
          </w:tcPr>
          <w:p w:rsidR="00154390" w:rsidRPr="00A06EB3" w:rsidRDefault="00154390" w:rsidP="007A455D">
            <w:pPr>
              <w:spacing w:before="60" w:after="40" w:line="240" w:lineRule="auto"/>
              <w:jc w:val="left"/>
              <w:rPr>
                <w:sz w:val="18"/>
                <w:szCs w:val="20"/>
              </w:rPr>
            </w:pPr>
            <w:r w:rsidRPr="00A06EB3">
              <w:rPr>
                <w:sz w:val="18"/>
                <w:szCs w:val="20"/>
              </w:rPr>
              <w:t>Kalkgehalt</w:t>
            </w:r>
          </w:p>
        </w:tc>
        <w:tc>
          <w:tcPr>
            <w:tcW w:w="2268" w:type="dxa"/>
          </w:tcPr>
          <w:p w:rsidR="00154390" w:rsidRPr="00A06EB3" w:rsidRDefault="00154390" w:rsidP="007A455D">
            <w:pPr>
              <w:spacing w:before="60" w:after="40" w:line="240" w:lineRule="auto"/>
              <w:jc w:val="left"/>
              <w:rPr>
                <w:sz w:val="18"/>
                <w:szCs w:val="20"/>
              </w:rPr>
            </w:pPr>
            <w:r w:rsidRPr="00A06EB3">
              <w:rPr>
                <w:sz w:val="18"/>
                <w:szCs w:val="20"/>
              </w:rPr>
              <w:t>DIN 18129</w:t>
            </w:r>
          </w:p>
        </w:tc>
        <w:tc>
          <w:tcPr>
            <w:tcW w:w="2268" w:type="dxa"/>
          </w:tcPr>
          <w:p w:rsidR="00154390" w:rsidRPr="00A06EB3" w:rsidRDefault="00154390" w:rsidP="007A455D">
            <w:pPr>
              <w:spacing w:before="60" w:after="40" w:line="240" w:lineRule="auto"/>
              <w:jc w:val="left"/>
              <w:rPr>
                <w:sz w:val="18"/>
                <w:szCs w:val="20"/>
                <w:highlight w:val="yellow"/>
              </w:rPr>
            </w:pPr>
            <w:r w:rsidRPr="00A06EB3">
              <w:rPr>
                <w:sz w:val="18"/>
                <w:szCs w:val="20"/>
              </w:rPr>
              <w:t xml:space="preserve">≤ 2 </w:t>
            </w:r>
            <w:proofErr w:type="spellStart"/>
            <w:r w:rsidRPr="00A06EB3">
              <w:rPr>
                <w:sz w:val="18"/>
                <w:szCs w:val="20"/>
              </w:rPr>
              <w:t>Gew</w:t>
            </w:r>
            <w:proofErr w:type="spellEnd"/>
            <w:r w:rsidRPr="00A06EB3">
              <w:rPr>
                <w:sz w:val="18"/>
                <w:szCs w:val="20"/>
              </w:rPr>
              <w:t>.-%</w:t>
            </w:r>
          </w:p>
        </w:tc>
        <w:tc>
          <w:tcPr>
            <w:tcW w:w="2268" w:type="dxa"/>
          </w:tcPr>
          <w:p w:rsidR="00154390" w:rsidRPr="00A06EB3" w:rsidRDefault="00154390" w:rsidP="007A455D">
            <w:pPr>
              <w:spacing w:before="60" w:after="40" w:line="240" w:lineRule="auto"/>
              <w:jc w:val="left"/>
              <w:rPr>
                <w:sz w:val="18"/>
                <w:szCs w:val="20"/>
              </w:rPr>
            </w:pPr>
            <w:r w:rsidRPr="00A06EB3">
              <w:rPr>
                <w:sz w:val="18"/>
                <w:szCs w:val="20"/>
              </w:rPr>
              <w:t>1 repräsentative Misc</w:t>
            </w:r>
            <w:r w:rsidRPr="00A06EB3">
              <w:rPr>
                <w:sz w:val="18"/>
                <w:szCs w:val="20"/>
              </w:rPr>
              <w:t>h</w:t>
            </w:r>
            <w:r w:rsidRPr="00A06EB3">
              <w:rPr>
                <w:sz w:val="18"/>
                <w:szCs w:val="20"/>
              </w:rPr>
              <w:t xml:space="preserve">probe (bestehend aus </w:t>
            </w:r>
            <w:r w:rsidRPr="00A06EB3">
              <w:rPr>
                <w:sz w:val="18"/>
                <w:szCs w:val="20"/>
              </w:rPr>
              <w:sym w:font="Symbol" w:char="F0B3"/>
            </w:r>
            <w:r w:rsidRPr="00A06EB3">
              <w:rPr>
                <w:sz w:val="18"/>
                <w:szCs w:val="20"/>
              </w:rPr>
              <w:t xml:space="preserve"> 20 Einzelproben)</w:t>
            </w:r>
          </w:p>
        </w:tc>
      </w:tr>
      <w:tr w:rsidR="00154390" w:rsidRPr="00604695" w:rsidTr="007A455D">
        <w:trPr>
          <w:cantSplit/>
          <w:trHeight w:val="340"/>
        </w:trPr>
        <w:tc>
          <w:tcPr>
            <w:tcW w:w="2268" w:type="dxa"/>
          </w:tcPr>
          <w:p w:rsidR="00154390" w:rsidRPr="00B07E1E" w:rsidRDefault="00154390" w:rsidP="007A455D">
            <w:pPr>
              <w:spacing w:before="60" w:after="40" w:line="240" w:lineRule="auto"/>
              <w:jc w:val="left"/>
              <w:rPr>
                <w:sz w:val="18"/>
              </w:rPr>
            </w:pPr>
            <w:r w:rsidRPr="00B07E1E">
              <w:rPr>
                <w:sz w:val="18"/>
              </w:rPr>
              <w:t>Wasserdurchlässigkeit, Infiltrationsvermögen</w:t>
            </w:r>
          </w:p>
        </w:tc>
        <w:tc>
          <w:tcPr>
            <w:tcW w:w="2268" w:type="dxa"/>
          </w:tcPr>
          <w:p w:rsidR="00154390" w:rsidRPr="00B07E1E" w:rsidRDefault="00154390" w:rsidP="007A455D">
            <w:pPr>
              <w:spacing w:before="60" w:after="40" w:line="240" w:lineRule="auto"/>
              <w:jc w:val="left"/>
              <w:rPr>
                <w:sz w:val="18"/>
              </w:rPr>
            </w:pPr>
            <w:r w:rsidRPr="00B07E1E">
              <w:rPr>
                <w:sz w:val="18"/>
              </w:rPr>
              <w:t>DIN 18130</w:t>
            </w:r>
          </w:p>
          <w:p w:rsidR="00154390" w:rsidRPr="00B07E1E" w:rsidRDefault="00154390" w:rsidP="007A455D">
            <w:pPr>
              <w:spacing w:before="60" w:after="40" w:line="240" w:lineRule="auto"/>
              <w:jc w:val="left"/>
              <w:rPr>
                <w:sz w:val="18"/>
              </w:rPr>
            </w:pPr>
            <w:r w:rsidRPr="00B07E1E">
              <w:rPr>
                <w:sz w:val="18"/>
              </w:rPr>
              <w:t>DIN 19682-7</w:t>
            </w:r>
          </w:p>
        </w:tc>
        <w:tc>
          <w:tcPr>
            <w:tcW w:w="2268" w:type="dxa"/>
          </w:tcPr>
          <w:p w:rsidR="00154390" w:rsidRDefault="00154390" w:rsidP="007A455D">
            <w:pPr>
              <w:spacing w:before="60" w:after="40" w:line="240" w:lineRule="auto"/>
              <w:jc w:val="left"/>
              <w:rPr>
                <w:sz w:val="18"/>
              </w:rPr>
            </w:pPr>
            <w:r>
              <w:rPr>
                <w:sz w:val="18"/>
              </w:rPr>
              <w:t>≥ 1 x 10</w:t>
            </w:r>
            <w:r w:rsidRPr="00893AA3">
              <w:rPr>
                <w:sz w:val="18"/>
                <w:vertAlign w:val="superscript"/>
              </w:rPr>
              <w:t>-</w:t>
            </w:r>
            <w:r>
              <w:rPr>
                <w:sz w:val="18"/>
                <w:vertAlign w:val="superscript"/>
              </w:rPr>
              <w:t>2</w:t>
            </w:r>
            <w:r>
              <w:rPr>
                <w:sz w:val="18"/>
              </w:rPr>
              <w:t xml:space="preserve"> m/s</w:t>
            </w:r>
          </w:p>
          <w:p w:rsidR="00154390" w:rsidRPr="00B07E1E" w:rsidRDefault="00154390" w:rsidP="0068065B">
            <w:pPr>
              <w:spacing w:before="60" w:after="40" w:line="240" w:lineRule="auto"/>
              <w:jc w:val="left"/>
              <w:rPr>
                <w:sz w:val="18"/>
              </w:rPr>
            </w:pPr>
            <w:r>
              <w:rPr>
                <w:sz w:val="18"/>
              </w:rPr>
              <w:t>(mind. zwei Zehnerpote</w:t>
            </w:r>
            <w:r>
              <w:rPr>
                <w:sz w:val="18"/>
              </w:rPr>
              <w:t>n</w:t>
            </w:r>
            <w:r>
              <w:rPr>
                <w:sz w:val="18"/>
              </w:rPr>
              <w:t>zen größer als M</w:t>
            </w:r>
            <w:r>
              <w:rPr>
                <w:sz w:val="18"/>
              </w:rPr>
              <w:t>e</w:t>
            </w:r>
            <w:r>
              <w:rPr>
                <w:sz w:val="18"/>
              </w:rPr>
              <w:t xml:space="preserve">thanoxidationsschicht mit ca. </w:t>
            </w:r>
            <w:r w:rsidR="0068065B">
              <w:rPr>
                <w:sz w:val="18"/>
              </w:rPr>
              <w:t>5</w:t>
            </w:r>
            <w:r>
              <w:rPr>
                <w:sz w:val="18"/>
              </w:rPr>
              <w:t xml:space="preserve"> x 10</w:t>
            </w:r>
            <w:r w:rsidRPr="00893AA3">
              <w:rPr>
                <w:sz w:val="18"/>
                <w:vertAlign w:val="superscript"/>
              </w:rPr>
              <w:t>-</w:t>
            </w:r>
            <w:r w:rsidR="001A15FE">
              <w:rPr>
                <w:sz w:val="18"/>
                <w:vertAlign w:val="superscript"/>
              </w:rPr>
              <w:t>5</w:t>
            </w:r>
            <w:r>
              <w:rPr>
                <w:sz w:val="18"/>
              </w:rPr>
              <w:t xml:space="preserve"> m/s)</w:t>
            </w:r>
          </w:p>
        </w:tc>
        <w:tc>
          <w:tcPr>
            <w:tcW w:w="2268" w:type="dxa"/>
          </w:tcPr>
          <w:p w:rsidR="00154390" w:rsidRPr="00D32948" w:rsidRDefault="00154390" w:rsidP="007A455D">
            <w:pPr>
              <w:spacing w:before="60" w:after="40" w:line="240" w:lineRule="auto"/>
              <w:jc w:val="left"/>
              <w:rPr>
                <w:sz w:val="18"/>
              </w:rPr>
            </w:pPr>
            <w:r>
              <w:rPr>
                <w:sz w:val="18"/>
              </w:rPr>
              <w:t xml:space="preserve">Mind. </w:t>
            </w:r>
            <w:r w:rsidRPr="00B17865">
              <w:rPr>
                <w:sz w:val="18"/>
              </w:rPr>
              <w:t>3 repräsentative Mischproben, die aus jeweils 20 Teilproben gewonnen werden</w:t>
            </w:r>
          </w:p>
        </w:tc>
      </w:tr>
    </w:tbl>
    <w:p w:rsidR="00154390" w:rsidRPr="00D32948" w:rsidRDefault="00154390" w:rsidP="00154390">
      <w:r w:rsidRPr="00E70A83">
        <w:t xml:space="preserve">Die Freigabe </w:t>
      </w:r>
      <w:r>
        <w:t xml:space="preserve">des Kieses </w:t>
      </w:r>
      <w:r w:rsidRPr="00E70A83">
        <w:t xml:space="preserve">zum </w:t>
      </w:r>
      <w:r>
        <w:t xml:space="preserve">flächigen </w:t>
      </w:r>
      <w:r w:rsidRPr="00E70A83">
        <w:t xml:space="preserve">Einbau </w:t>
      </w:r>
      <w:r>
        <w:t>als</w:t>
      </w:r>
      <w:r w:rsidRPr="00E70A83">
        <w:t xml:space="preserve"> Gasverteilungsschicht ist durch den AN mit Vorlage der E</w:t>
      </w:r>
      <w:r>
        <w:t>ignungsprüfungse</w:t>
      </w:r>
      <w:r w:rsidRPr="00E70A83">
        <w:t xml:space="preserve">rgebnisse der EP zu beantragen und erfolgt durch die </w:t>
      </w:r>
      <w:r w:rsidR="00060277">
        <w:t>örtliche</w:t>
      </w:r>
      <w:r w:rsidR="00060277" w:rsidRPr="00E70A83">
        <w:t xml:space="preserve"> Bauüberwachung </w:t>
      </w:r>
      <w:r w:rsidR="00060277">
        <w:t xml:space="preserve">auf Empfehlung der </w:t>
      </w:r>
      <w:r w:rsidRPr="00E70A83">
        <w:t>FP.</w:t>
      </w:r>
    </w:p>
    <w:p w:rsidR="0068065B" w:rsidRDefault="0068065B" w:rsidP="00154390">
      <w:pPr>
        <w:pStyle w:val="berschrift3"/>
      </w:pPr>
      <w:bookmarkStart w:id="80" w:name="_Toc428957087"/>
      <w:bookmarkStart w:id="81" w:name="_Toc2861908"/>
      <w:r>
        <w:t>Probefeld</w:t>
      </w:r>
      <w:bookmarkEnd w:id="81"/>
    </w:p>
    <w:p w:rsidR="0068065B" w:rsidRPr="0070563C" w:rsidRDefault="0068065B" w:rsidP="0068065B">
      <w:pPr>
        <w:spacing w:after="120"/>
      </w:pPr>
      <w:r>
        <w:t xml:space="preserve">Die Beprobung des Probefeldes </w:t>
      </w:r>
      <w:r w:rsidR="00722FA8">
        <w:t xml:space="preserve">(siehe Abschnitt </w:t>
      </w:r>
      <w:r w:rsidR="00722FA8">
        <w:fldChar w:fldCharType="begin"/>
      </w:r>
      <w:r w:rsidR="00722FA8">
        <w:instrText xml:space="preserve"> REF _Ref473628705 \r \h </w:instrText>
      </w:r>
      <w:r w:rsidR="00722FA8">
        <w:fldChar w:fldCharType="separate"/>
      </w:r>
      <w:r w:rsidR="00ED6981">
        <w:t>5.1</w:t>
      </w:r>
      <w:r w:rsidR="00722FA8">
        <w:fldChar w:fldCharType="end"/>
      </w:r>
      <w:r w:rsidR="00722FA8">
        <w:t xml:space="preserve">) </w:t>
      </w:r>
      <w:r w:rsidRPr="0070563C">
        <w:t>erfolgt in drei Schürfen durch den Au</w:t>
      </w:r>
      <w:r w:rsidRPr="0070563C">
        <w:t>f</w:t>
      </w:r>
      <w:r w:rsidRPr="0070563C">
        <w:t>bau oberhalb der KDB.</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730"/>
        <w:gridCol w:w="1985"/>
        <w:gridCol w:w="1771"/>
        <w:gridCol w:w="1772"/>
      </w:tblGrid>
      <w:tr w:rsidR="0068065B" w:rsidTr="00F721C3">
        <w:trPr>
          <w:cantSplit/>
          <w:tblHeader/>
        </w:trPr>
        <w:tc>
          <w:tcPr>
            <w:tcW w:w="9072" w:type="dxa"/>
            <w:gridSpan w:val="5"/>
            <w:tcBorders>
              <w:top w:val="double" w:sz="4" w:space="0" w:color="auto"/>
              <w:bottom w:val="double" w:sz="4" w:space="0" w:color="auto"/>
            </w:tcBorders>
            <w:shd w:val="clear" w:color="auto" w:fill="E6E6E6"/>
            <w:vAlign w:val="center"/>
          </w:tcPr>
          <w:p w:rsidR="0068065B" w:rsidRDefault="0068065B" w:rsidP="0068065B">
            <w:pPr>
              <w:spacing w:after="80" w:line="240" w:lineRule="auto"/>
              <w:jc w:val="left"/>
              <w:rPr>
                <w:b/>
                <w:bCs/>
                <w:color w:val="000000"/>
                <w:sz w:val="20"/>
              </w:rPr>
            </w:pPr>
            <w:r>
              <w:rPr>
                <w:b/>
                <w:bCs/>
                <w:color w:val="000000"/>
                <w:sz w:val="20"/>
              </w:rPr>
              <w:t>Tab. 6.2.3: Prüfumfang Probefeld Gasverteilungsschicht</w:t>
            </w:r>
          </w:p>
        </w:tc>
      </w:tr>
      <w:tr w:rsidR="0068065B" w:rsidTr="00F721C3">
        <w:trPr>
          <w:cantSplit/>
          <w:tblHeader/>
        </w:trPr>
        <w:tc>
          <w:tcPr>
            <w:tcW w:w="1814" w:type="dxa"/>
            <w:tcBorders>
              <w:top w:val="double" w:sz="4" w:space="0" w:color="auto"/>
              <w:bottom w:val="double" w:sz="4" w:space="0" w:color="auto"/>
            </w:tcBorders>
            <w:shd w:val="clear" w:color="auto" w:fill="E6E6E6"/>
            <w:vAlign w:val="center"/>
          </w:tcPr>
          <w:p w:rsidR="0068065B" w:rsidRDefault="0068065B" w:rsidP="00F721C3">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30" w:type="dxa"/>
            <w:tcBorders>
              <w:top w:val="double" w:sz="4" w:space="0" w:color="auto"/>
              <w:bottom w:val="double" w:sz="4" w:space="0" w:color="auto"/>
            </w:tcBorders>
            <w:shd w:val="clear" w:color="auto" w:fill="E6E6E6"/>
            <w:vAlign w:val="center"/>
          </w:tcPr>
          <w:p w:rsidR="0068065B" w:rsidRDefault="0068065B" w:rsidP="00F721C3">
            <w:pPr>
              <w:spacing w:after="80" w:line="240" w:lineRule="auto"/>
              <w:jc w:val="left"/>
              <w:rPr>
                <w:b/>
                <w:bCs/>
                <w:color w:val="000000"/>
                <w:sz w:val="20"/>
              </w:rPr>
            </w:pPr>
            <w:r>
              <w:rPr>
                <w:b/>
                <w:bCs/>
                <w:color w:val="000000"/>
                <w:sz w:val="20"/>
              </w:rPr>
              <w:t>Methode</w:t>
            </w:r>
          </w:p>
        </w:tc>
        <w:tc>
          <w:tcPr>
            <w:tcW w:w="1985" w:type="dxa"/>
            <w:tcBorders>
              <w:top w:val="double" w:sz="4" w:space="0" w:color="auto"/>
              <w:bottom w:val="double" w:sz="4" w:space="0" w:color="auto"/>
            </w:tcBorders>
            <w:shd w:val="clear" w:color="auto" w:fill="E6E6E6"/>
            <w:vAlign w:val="center"/>
          </w:tcPr>
          <w:p w:rsidR="0068065B" w:rsidRDefault="0068065B" w:rsidP="00F721C3">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rsidR="0068065B" w:rsidRDefault="0068065B" w:rsidP="00F721C3">
            <w:pPr>
              <w:spacing w:after="80" w:line="240" w:lineRule="auto"/>
              <w:jc w:val="left"/>
              <w:rPr>
                <w:b/>
                <w:bCs/>
                <w:color w:val="000000"/>
                <w:sz w:val="20"/>
              </w:rPr>
            </w:pPr>
            <w:r>
              <w:rPr>
                <w:b/>
                <w:bCs/>
                <w:color w:val="000000"/>
                <w:sz w:val="20"/>
              </w:rPr>
              <w:t>Umfang EP</w:t>
            </w:r>
          </w:p>
        </w:tc>
        <w:tc>
          <w:tcPr>
            <w:tcW w:w="1772" w:type="dxa"/>
            <w:tcBorders>
              <w:top w:val="double" w:sz="4" w:space="0" w:color="auto"/>
              <w:bottom w:val="double" w:sz="4" w:space="0" w:color="auto"/>
            </w:tcBorders>
            <w:shd w:val="clear" w:color="auto" w:fill="E6E6E6"/>
            <w:vAlign w:val="center"/>
          </w:tcPr>
          <w:p w:rsidR="0068065B" w:rsidRDefault="0068065B" w:rsidP="00F721C3">
            <w:pPr>
              <w:spacing w:after="80" w:line="240" w:lineRule="auto"/>
              <w:jc w:val="left"/>
              <w:rPr>
                <w:b/>
                <w:bCs/>
                <w:color w:val="000000"/>
                <w:sz w:val="20"/>
              </w:rPr>
            </w:pPr>
            <w:r>
              <w:rPr>
                <w:b/>
                <w:bCs/>
                <w:color w:val="000000"/>
                <w:sz w:val="20"/>
              </w:rPr>
              <w:t>Umfang FP</w:t>
            </w:r>
          </w:p>
        </w:tc>
      </w:tr>
      <w:tr w:rsidR="0068065B" w:rsidTr="00F721C3">
        <w:trPr>
          <w:cantSplit/>
          <w:trHeight w:val="340"/>
        </w:trPr>
        <w:tc>
          <w:tcPr>
            <w:tcW w:w="1814" w:type="dxa"/>
            <w:tcBorders>
              <w:top w:val="single" w:sz="12"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Lieferscheine</w:t>
            </w:r>
          </w:p>
        </w:tc>
        <w:tc>
          <w:tcPr>
            <w:tcW w:w="1730" w:type="dxa"/>
            <w:tcBorders>
              <w:top w:val="single" w:sz="12" w:space="0" w:color="auto"/>
              <w:bottom w:val="single" w:sz="6" w:space="0" w:color="auto"/>
            </w:tcBorders>
          </w:tcPr>
          <w:p w:rsidR="0068065B" w:rsidRDefault="0068065B" w:rsidP="00F721C3">
            <w:pPr>
              <w:spacing w:before="60" w:after="40" w:line="240" w:lineRule="auto"/>
              <w:jc w:val="left"/>
              <w:rPr>
                <w:color w:val="000000"/>
                <w:sz w:val="18"/>
              </w:rPr>
            </w:pPr>
          </w:p>
        </w:tc>
        <w:tc>
          <w:tcPr>
            <w:tcW w:w="1985" w:type="dxa"/>
            <w:tcBorders>
              <w:top w:val="single" w:sz="12"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Herkunft und Material gemäß Eignung</w:t>
            </w:r>
            <w:r>
              <w:rPr>
                <w:color w:val="000000"/>
                <w:sz w:val="18"/>
              </w:rPr>
              <w:t>s</w:t>
            </w:r>
            <w:r>
              <w:rPr>
                <w:color w:val="000000"/>
                <w:sz w:val="18"/>
              </w:rPr>
              <w:t>nachweis</w:t>
            </w:r>
          </w:p>
        </w:tc>
        <w:tc>
          <w:tcPr>
            <w:tcW w:w="1771" w:type="dxa"/>
            <w:tcBorders>
              <w:top w:val="single" w:sz="12" w:space="0" w:color="auto"/>
              <w:bottom w:val="single" w:sz="6" w:space="0" w:color="auto"/>
            </w:tcBorders>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jede Lieferung</w:t>
            </w:r>
          </w:p>
        </w:tc>
        <w:tc>
          <w:tcPr>
            <w:tcW w:w="1772" w:type="dxa"/>
            <w:tcBorders>
              <w:top w:val="single" w:sz="12" w:space="0" w:color="auto"/>
              <w:bottom w:val="single" w:sz="6" w:space="0" w:color="auto"/>
            </w:tcBorders>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jede Lieferung</w:t>
            </w:r>
          </w:p>
        </w:tc>
      </w:tr>
      <w:tr w:rsidR="0068065B" w:rsidTr="00F721C3">
        <w:trPr>
          <w:cantSplit/>
          <w:trHeight w:val="340"/>
        </w:trPr>
        <w:tc>
          <w:tcPr>
            <w:tcW w:w="1814"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Fremdbestandteile</w:t>
            </w:r>
          </w:p>
        </w:tc>
        <w:tc>
          <w:tcPr>
            <w:tcW w:w="1730"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p>
        </w:tc>
        <w:tc>
          <w:tcPr>
            <w:tcW w:w="1985"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keine</w:t>
            </w:r>
          </w:p>
        </w:tc>
        <w:tc>
          <w:tcPr>
            <w:tcW w:w="1771" w:type="dxa"/>
            <w:tcBorders>
              <w:top w:val="single" w:sz="6" w:space="0" w:color="auto"/>
              <w:bottom w:val="single" w:sz="6" w:space="0" w:color="auto"/>
            </w:tcBorders>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kontinuierlich</w:t>
            </w:r>
          </w:p>
        </w:tc>
        <w:tc>
          <w:tcPr>
            <w:tcW w:w="1772" w:type="dxa"/>
            <w:tcBorders>
              <w:top w:val="single" w:sz="6" w:space="0" w:color="auto"/>
              <w:bottom w:val="single" w:sz="6" w:space="0" w:color="auto"/>
            </w:tcBorders>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Stichproben</w:t>
            </w:r>
          </w:p>
        </w:tc>
      </w:tr>
      <w:tr w:rsidR="0068065B" w:rsidTr="00F721C3">
        <w:trPr>
          <w:cantSplit/>
          <w:trHeight w:val="340"/>
        </w:trPr>
        <w:tc>
          <w:tcPr>
            <w:tcW w:w="1814"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730"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DIN 18123</w:t>
            </w:r>
          </w:p>
          <w:p w:rsidR="0068065B" w:rsidRDefault="0068065B" w:rsidP="00F721C3">
            <w:pPr>
              <w:spacing w:before="60" w:after="40" w:line="240" w:lineRule="auto"/>
              <w:jc w:val="left"/>
              <w:rPr>
                <w:color w:val="000000"/>
                <w:sz w:val="18"/>
              </w:rPr>
            </w:pPr>
            <w:r>
              <w:rPr>
                <w:color w:val="000000"/>
                <w:sz w:val="18"/>
              </w:rPr>
              <w:t>Siebung nach na</w:t>
            </w:r>
            <w:r>
              <w:rPr>
                <w:color w:val="000000"/>
                <w:sz w:val="18"/>
              </w:rPr>
              <w:t>s</w:t>
            </w:r>
            <w:r>
              <w:rPr>
                <w:color w:val="000000"/>
                <w:sz w:val="18"/>
              </w:rPr>
              <w:t>sem Abtrennen der Feinteile</w:t>
            </w:r>
          </w:p>
        </w:tc>
        <w:tc>
          <w:tcPr>
            <w:tcW w:w="1985"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gem. Eignungsnac</w:t>
            </w:r>
            <w:r>
              <w:rPr>
                <w:color w:val="000000"/>
                <w:sz w:val="18"/>
              </w:rPr>
              <w:t>h</w:t>
            </w:r>
            <w:r>
              <w:rPr>
                <w:color w:val="000000"/>
                <w:sz w:val="18"/>
              </w:rPr>
              <w:t>weis</w:t>
            </w:r>
          </w:p>
        </w:tc>
        <w:tc>
          <w:tcPr>
            <w:tcW w:w="1771" w:type="dxa"/>
            <w:tcBorders>
              <w:top w:val="single" w:sz="6" w:space="0" w:color="auto"/>
              <w:bottom w:val="single" w:sz="6" w:space="0" w:color="auto"/>
            </w:tcBorders>
          </w:tcPr>
          <w:p w:rsidR="0068065B" w:rsidRDefault="00E954ED" w:rsidP="00F721C3">
            <w:pPr>
              <w:spacing w:before="60" w:after="40" w:line="240" w:lineRule="auto"/>
              <w:jc w:val="left"/>
              <w:rPr>
                <w:color w:val="000000"/>
                <w:sz w:val="18"/>
              </w:rPr>
            </w:pPr>
            <w:r>
              <w:rPr>
                <w:color w:val="000000"/>
                <w:sz w:val="18"/>
              </w:rPr>
              <w:t>bei Bedarf</w:t>
            </w:r>
          </w:p>
        </w:tc>
        <w:tc>
          <w:tcPr>
            <w:tcW w:w="1772"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 xml:space="preserve">hend aus </w:t>
            </w:r>
            <w:r>
              <w:rPr>
                <w:color w:val="000000"/>
                <w:sz w:val="18"/>
              </w:rPr>
              <w:sym w:font="Symbol" w:char="F0B3"/>
            </w:r>
            <w:r>
              <w:rPr>
                <w:color w:val="000000"/>
                <w:sz w:val="18"/>
              </w:rPr>
              <w:t xml:space="preserve"> 20 Ei</w:t>
            </w:r>
            <w:r>
              <w:rPr>
                <w:color w:val="000000"/>
                <w:sz w:val="18"/>
              </w:rPr>
              <w:t>n</w:t>
            </w:r>
            <w:r>
              <w:rPr>
                <w:color w:val="000000"/>
                <w:sz w:val="18"/>
              </w:rPr>
              <w:t>zelproben) der Anlieferung</w:t>
            </w:r>
          </w:p>
        </w:tc>
      </w:tr>
      <w:tr w:rsidR="0068065B" w:rsidTr="00F721C3">
        <w:trPr>
          <w:cantSplit/>
          <w:trHeight w:val="340"/>
        </w:trPr>
        <w:tc>
          <w:tcPr>
            <w:tcW w:w="1814" w:type="dxa"/>
          </w:tcPr>
          <w:p w:rsidR="0068065B" w:rsidRDefault="0068065B" w:rsidP="00F721C3">
            <w:pPr>
              <w:spacing w:before="60" w:after="40" w:line="240" w:lineRule="auto"/>
              <w:jc w:val="left"/>
              <w:rPr>
                <w:color w:val="000000"/>
                <w:sz w:val="18"/>
              </w:rPr>
            </w:pPr>
            <w:r>
              <w:rPr>
                <w:color w:val="000000"/>
                <w:sz w:val="18"/>
              </w:rPr>
              <w:t>Kornstabilität</w:t>
            </w:r>
          </w:p>
        </w:tc>
        <w:tc>
          <w:tcPr>
            <w:tcW w:w="1730" w:type="dxa"/>
          </w:tcPr>
          <w:p w:rsidR="0068065B" w:rsidRDefault="0068065B" w:rsidP="00F721C3">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 nach Einbau</w:t>
            </w:r>
          </w:p>
        </w:tc>
        <w:tc>
          <w:tcPr>
            <w:tcW w:w="1985" w:type="dxa"/>
          </w:tcPr>
          <w:p w:rsidR="0068065B" w:rsidRDefault="0068065B" w:rsidP="00F721C3">
            <w:pPr>
              <w:spacing w:before="60" w:after="40" w:line="240" w:lineRule="auto"/>
              <w:jc w:val="left"/>
              <w:rPr>
                <w:color w:val="000000"/>
                <w:sz w:val="18"/>
              </w:rPr>
            </w:pPr>
            <w:r>
              <w:rPr>
                <w:color w:val="000000"/>
                <w:sz w:val="18"/>
              </w:rPr>
              <w:t>gem. Anforderungen Körnung</w:t>
            </w:r>
          </w:p>
        </w:tc>
        <w:tc>
          <w:tcPr>
            <w:tcW w:w="1771" w:type="dxa"/>
          </w:tcPr>
          <w:p w:rsidR="0068065B" w:rsidRDefault="00E954ED" w:rsidP="00F721C3">
            <w:pPr>
              <w:pStyle w:val="B1AbsatzBlock"/>
              <w:spacing w:before="120" w:after="40" w:line="240" w:lineRule="auto"/>
              <w:ind w:left="0"/>
              <w:jc w:val="left"/>
              <w:rPr>
                <w:rFonts w:cs="Arial"/>
                <w:color w:val="000000"/>
                <w:sz w:val="18"/>
              </w:rPr>
            </w:pPr>
            <w:r>
              <w:rPr>
                <w:color w:val="000000"/>
                <w:sz w:val="18"/>
              </w:rPr>
              <w:t>bei Bedarf</w:t>
            </w:r>
          </w:p>
        </w:tc>
        <w:tc>
          <w:tcPr>
            <w:tcW w:w="1772" w:type="dxa"/>
          </w:tcPr>
          <w:p w:rsidR="0068065B" w:rsidRDefault="0068065B" w:rsidP="00F721C3">
            <w:pPr>
              <w:pStyle w:val="B1AbsatzBlock"/>
              <w:spacing w:before="120" w:after="40" w:line="240" w:lineRule="auto"/>
              <w:ind w:left="0"/>
              <w:jc w:val="left"/>
              <w:rPr>
                <w:rFonts w:cs="Arial"/>
                <w:color w:val="000000"/>
                <w:sz w:val="18"/>
              </w:rPr>
            </w:pPr>
            <w:r>
              <w:rPr>
                <w:rFonts w:cs="Arial"/>
                <w:color w:val="000000"/>
                <w:sz w:val="18"/>
              </w:rPr>
              <w:t>1 pro Schurf</w:t>
            </w:r>
          </w:p>
        </w:tc>
      </w:tr>
      <w:tr w:rsidR="0068065B" w:rsidTr="00F721C3">
        <w:trPr>
          <w:cantSplit/>
          <w:trHeight w:val="340"/>
        </w:trPr>
        <w:tc>
          <w:tcPr>
            <w:tcW w:w="1814"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Kalkgehalt</w:t>
            </w:r>
          </w:p>
        </w:tc>
        <w:tc>
          <w:tcPr>
            <w:tcW w:w="1730"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DIN 18129 und HCl-Test</w:t>
            </w:r>
          </w:p>
        </w:tc>
        <w:tc>
          <w:tcPr>
            <w:tcW w:w="1985"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sym w:font="Symbol" w:char="F0A3"/>
            </w:r>
            <w:r>
              <w:rPr>
                <w:color w:val="000000"/>
                <w:sz w:val="18"/>
              </w:rPr>
              <w:t xml:space="preserve"> 2 </w:t>
            </w:r>
            <w:proofErr w:type="spellStart"/>
            <w:r>
              <w:rPr>
                <w:color w:val="000000"/>
                <w:sz w:val="18"/>
              </w:rPr>
              <w:t>Gew</w:t>
            </w:r>
            <w:proofErr w:type="spellEnd"/>
            <w:r>
              <w:rPr>
                <w:color w:val="000000"/>
                <w:sz w:val="18"/>
              </w:rPr>
              <w:t>.-%</w:t>
            </w:r>
          </w:p>
        </w:tc>
        <w:tc>
          <w:tcPr>
            <w:tcW w:w="1771" w:type="dxa"/>
            <w:tcBorders>
              <w:top w:val="single" w:sz="6" w:space="0" w:color="auto"/>
              <w:bottom w:val="single" w:sz="6" w:space="0" w:color="auto"/>
            </w:tcBorders>
          </w:tcPr>
          <w:p w:rsidR="0068065B" w:rsidRDefault="00E954ED" w:rsidP="0068065B">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Borders>
              <w:top w:val="single" w:sz="6" w:space="0" w:color="auto"/>
              <w:bottom w:val="single" w:sz="6" w:space="0" w:color="auto"/>
            </w:tcBorders>
          </w:tcPr>
          <w:p w:rsidR="0068065B" w:rsidRDefault="00E954ED" w:rsidP="00F721C3">
            <w:pPr>
              <w:pStyle w:val="B1AbsatzBlock"/>
              <w:spacing w:before="60" w:after="40" w:line="240" w:lineRule="auto"/>
              <w:ind w:left="0"/>
              <w:jc w:val="left"/>
              <w:rPr>
                <w:rFonts w:cs="Arial"/>
                <w:color w:val="000000"/>
                <w:sz w:val="18"/>
              </w:rPr>
            </w:pPr>
            <w:r>
              <w:rPr>
                <w:rFonts w:cs="Arial"/>
                <w:color w:val="000000"/>
                <w:sz w:val="18"/>
              </w:rPr>
              <w:t>Stichprobenartig durch HCl-Test</w:t>
            </w:r>
          </w:p>
        </w:tc>
      </w:tr>
      <w:tr w:rsidR="0068065B" w:rsidTr="00F721C3">
        <w:trPr>
          <w:cantSplit/>
          <w:trHeight w:val="340"/>
        </w:trPr>
        <w:tc>
          <w:tcPr>
            <w:tcW w:w="1814" w:type="dxa"/>
            <w:tcBorders>
              <w:top w:val="single" w:sz="6" w:space="0" w:color="auto"/>
              <w:bottom w:val="single" w:sz="6" w:space="0" w:color="auto"/>
            </w:tcBorders>
          </w:tcPr>
          <w:p w:rsidR="0068065B" w:rsidRPr="007B5EA8" w:rsidRDefault="0068065B" w:rsidP="00F721C3">
            <w:pPr>
              <w:spacing w:before="60" w:after="40" w:line="240" w:lineRule="auto"/>
              <w:jc w:val="left"/>
              <w:rPr>
                <w:sz w:val="18"/>
                <w:szCs w:val="20"/>
              </w:rPr>
            </w:pPr>
            <w:r w:rsidRPr="007B5EA8">
              <w:rPr>
                <w:sz w:val="18"/>
                <w:szCs w:val="20"/>
              </w:rPr>
              <w:t>Glühverlust</w:t>
            </w:r>
          </w:p>
          <w:p w:rsidR="0068065B" w:rsidRPr="007B5EA8" w:rsidRDefault="0068065B" w:rsidP="00F721C3">
            <w:pPr>
              <w:spacing w:before="60" w:after="40" w:line="240" w:lineRule="auto"/>
              <w:jc w:val="left"/>
              <w:rPr>
                <w:sz w:val="18"/>
                <w:szCs w:val="20"/>
              </w:rPr>
            </w:pPr>
            <w:r w:rsidRPr="007B5EA8">
              <w:rPr>
                <w:sz w:val="18"/>
                <w:szCs w:val="20"/>
              </w:rPr>
              <w:t>(alternativ: TOC)</w:t>
            </w:r>
          </w:p>
        </w:tc>
        <w:tc>
          <w:tcPr>
            <w:tcW w:w="1730" w:type="dxa"/>
            <w:tcBorders>
              <w:top w:val="single" w:sz="6" w:space="0" w:color="auto"/>
              <w:bottom w:val="single" w:sz="6" w:space="0" w:color="auto"/>
            </w:tcBorders>
          </w:tcPr>
          <w:p w:rsidR="0068065B" w:rsidRPr="007B5EA8" w:rsidRDefault="0068065B" w:rsidP="00F721C3">
            <w:pPr>
              <w:spacing w:before="60" w:after="40" w:line="240" w:lineRule="auto"/>
              <w:jc w:val="left"/>
              <w:rPr>
                <w:sz w:val="18"/>
                <w:szCs w:val="20"/>
              </w:rPr>
            </w:pPr>
            <w:r w:rsidRPr="007B5EA8">
              <w:rPr>
                <w:sz w:val="18"/>
                <w:szCs w:val="20"/>
              </w:rPr>
              <w:t>DIN 18128</w:t>
            </w:r>
          </w:p>
          <w:p w:rsidR="0068065B" w:rsidRPr="007B5EA8" w:rsidRDefault="0068065B" w:rsidP="00F721C3">
            <w:pPr>
              <w:spacing w:before="60" w:after="40" w:line="240" w:lineRule="auto"/>
              <w:jc w:val="left"/>
              <w:rPr>
                <w:sz w:val="18"/>
                <w:szCs w:val="20"/>
              </w:rPr>
            </w:pPr>
            <w:r w:rsidRPr="007B5EA8">
              <w:rPr>
                <w:sz w:val="18"/>
                <w:szCs w:val="20"/>
              </w:rPr>
              <w:t>(DIN ISO 10694)</w:t>
            </w:r>
          </w:p>
        </w:tc>
        <w:tc>
          <w:tcPr>
            <w:tcW w:w="1985" w:type="dxa"/>
            <w:tcBorders>
              <w:top w:val="single" w:sz="6" w:space="0" w:color="auto"/>
              <w:bottom w:val="single" w:sz="6" w:space="0" w:color="auto"/>
            </w:tcBorders>
          </w:tcPr>
          <w:p w:rsidR="0068065B" w:rsidRPr="007B5EA8" w:rsidRDefault="0068065B" w:rsidP="00F721C3">
            <w:pPr>
              <w:spacing w:before="60" w:after="40" w:line="240" w:lineRule="auto"/>
              <w:jc w:val="left"/>
              <w:rPr>
                <w:sz w:val="18"/>
                <w:szCs w:val="20"/>
              </w:rPr>
            </w:pPr>
            <w:r w:rsidRPr="007B5EA8">
              <w:rPr>
                <w:sz w:val="18"/>
                <w:szCs w:val="20"/>
              </w:rPr>
              <w:t xml:space="preserve">≤ 2 </w:t>
            </w:r>
            <w:proofErr w:type="spellStart"/>
            <w:r w:rsidRPr="007B5EA8">
              <w:rPr>
                <w:sz w:val="18"/>
                <w:szCs w:val="20"/>
              </w:rPr>
              <w:t>Gew</w:t>
            </w:r>
            <w:proofErr w:type="spellEnd"/>
            <w:r w:rsidRPr="007B5EA8">
              <w:rPr>
                <w:sz w:val="18"/>
                <w:szCs w:val="20"/>
              </w:rPr>
              <w:t>.-% (humu</w:t>
            </w:r>
            <w:r w:rsidRPr="007B5EA8">
              <w:rPr>
                <w:sz w:val="18"/>
                <w:szCs w:val="20"/>
              </w:rPr>
              <w:t>s</w:t>
            </w:r>
            <w:r w:rsidRPr="007B5EA8">
              <w:rPr>
                <w:sz w:val="18"/>
                <w:szCs w:val="20"/>
              </w:rPr>
              <w:t>frei)</w:t>
            </w:r>
          </w:p>
          <w:p w:rsidR="0068065B" w:rsidRPr="007B5EA8" w:rsidRDefault="0068065B" w:rsidP="00F721C3">
            <w:pPr>
              <w:spacing w:before="60" w:after="40" w:line="240" w:lineRule="auto"/>
              <w:jc w:val="left"/>
              <w:rPr>
                <w:sz w:val="18"/>
                <w:szCs w:val="20"/>
                <w:highlight w:val="yellow"/>
              </w:rPr>
            </w:pPr>
            <w:r w:rsidRPr="007B5EA8">
              <w:rPr>
                <w:sz w:val="18"/>
                <w:szCs w:val="20"/>
              </w:rPr>
              <w:t xml:space="preserve">TOC ≤ 1 </w:t>
            </w:r>
            <w:proofErr w:type="spellStart"/>
            <w:r w:rsidRPr="007B5EA8">
              <w:rPr>
                <w:sz w:val="18"/>
                <w:szCs w:val="20"/>
              </w:rPr>
              <w:t>Gew</w:t>
            </w:r>
            <w:proofErr w:type="spellEnd"/>
            <w:r w:rsidRPr="007B5EA8">
              <w:rPr>
                <w:sz w:val="18"/>
                <w:szCs w:val="20"/>
              </w:rPr>
              <w:t>.-% (h</w:t>
            </w:r>
            <w:r w:rsidRPr="007B5EA8">
              <w:rPr>
                <w:sz w:val="18"/>
                <w:szCs w:val="20"/>
              </w:rPr>
              <w:t>u</w:t>
            </w:r>
            <w:r w:rsidRPr="007B5EA8">
              <w:rPr>
                <w:sz w:val="18"/>
                <w:szCs w:val="20"/>
              </w:rPr>
              <w:t>musfrei)</w:t>
            </w:r>
          </w:p>
        </w:tc>
        <w:tc>
          <w:tcPr>
            <w:tcW w:w="1771" w:type="dxa"/>
            <w:tcBorders>
              <w:top w:val="single" w:sz="6" w:space="0" w:color="auto"/>
              <w:bottom w:val="single" w:sz="6" w:space="0" w:color="auto"/>
            </w:tcBorders>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Borders>
              <w:top w:val="single" w:sz="6" w:space="0" w:color="auto"/>
              <w:bottom w:val="single" w:sz="6" w:space="0" w:color="auto"/>
            </w:tcBorders>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bei Bedarf</w:t>
            </w:r>
          </w:p>
        </w:tc>
      </w:tr>
      <w:tr w:rsidR="0068065B" w:rsidTr="00F721C3">
        <w:trPr>
          <w:cantSplit/>
          <w:trHeight w:val="340"/>
        </w:trPr>
        <w:tc>
          <w:tcPr>
            <w:tcW w:w="1814"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730"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DepV</w:t>
            </w:r>
          </w:p>
        </w:tc>
        <w:tc>
          <w:tcPr>
            <w:tcW w:w="1985"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 xml:space="preserve">DepV, Anhang 3, Tabelle 2, Spalte 9 </w:t>
            </w:r>
            <w:r>
              <w:rPr>
                <w:color w:val="000000"/>
                <w:sz w:val="18"/>
              </w:rPr>
              <w:br/>
              <w:t>(Rekultivierung</w:t>
            </w:r>
            <w:r>
              <w:rPr>
                <w:color w:val="000000"/>
                <w:sz w:val="18"/>
              </w:rPr>
              <w:t>s</w:t>
            </w:r>
            <w:r>
              <w:rPr>
                <w:color w:val="000000"/>
                <w:sz w:val="18"/>
              </w:rPr>
              <w:t>schicht)</w:t>
            </w:r>
          </w:p>
        </w:tc>
        <w:tc>
          <w:tcPr>
            <w:tcW w:w="1771" w:type="dxa"/>
            <w:tcBorders>
              <w:top w:val="single" w:sz="6" w:space="0" w:color="auto"/>
              <w:bottom w:val="single" w:sz="6" w:space="0" w:color="auto"/>
            </w:tcBorders>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Borders>
              <w:top w:val="single" w:sz="6" w:space="0" w:color="auto"/>
              <w:bottom w:val="single" w:sz="6" w:space="0" w:color="auto"/>
            </w:tcBorders>
          </w:tcPr>
          <w:p w:rsidR="0068065B" w:rsidRDefault="0068065B" w:rsidP="00E954ED">
            <w:pPr>
              <w:pStyle w:val="B1AbsatzBlock"/>
              <w:spacing w:before="60" w:after="40" w:line="240" w:lineRule="auto"/>
              <w:ind w:left="0"/>
              <w:jc w:val="left"/>
              <w:rPr>
                <w:rFonts w:cs="Arial"/>
                <w:color w:val="000000"/>
                <w:sz w:val="18"/>
              </w:rPr>
            </w:pPr>
            <w:r>
              <w:rPr>
                <w:rFonts w:cs="Arial"/>
                <w:color w:val="000000"/>
                <w:sz w:val="18"/>
              </w:rPr>
              <w:t>bei Bedarf</w:t>
            </w:r>
          </w:p>
        </w:tc>
      </w:tr>
      <w:tr w:rsidR="0068065B" w:rsidTr="00F721C3">
        <w:trPr>
          <w:cantSplit/>
          <w:trHeight w:val="340"/>
        </w:trPr>
        <w:tc>
          <w:tcPr>
            <w:tcW w:w="1814"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 xml:space="preserve">Einwirkung auf KDB und Dränmatte </w:t>
            </w:r>
          </w:p>
        </w:tc>
        <w:tc>
          <w:tcPr>
            <w:tcW w:w="1730"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p>
        </w:tc>
        <w:tc>
          <w:tcPr>
            <w:tcW w:w="1985"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 xml:space="preserve">keine nachteiligen Einwirkungen </w:t>
            </w:r>
          </w:p>
        </w:tc>
        <w:tc>
          <w:tcPr>
            <w:tcW w:w="1771"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prüfen durch Freil</w:t>
            </w:r>
            <w:r>
              <w:rPr>
                <w:color w:val="000000"/>
                <w:sz w:val="18"/>
              </w:rPr>
              <w:t>e</w:t>
            </w:r>
            <w:r>
              <w:rPr>
                <w:color w:val="000000"/>
                <w:sz w:val="18"/>
              </w:rPr>
              <w:t>gen nach Einbau</w:t>
            </w:r>
          </w:p>
        </w:tc>
        <w:tc>
          <w:tcPr>
            <w:tcW w:w="1772" w:type="dxa"/>
            <w:tcBorders>
              <w:top w:val="single" w:sz="6" w:space="0" w:color="auto"/>
              <w:bottom w:val="single" w:sz="6" w:space="0" w:color="auto"/>
            </w:tcBorders>
          </w:tcPr>
          <w:p w:rsidR="0068065B" w:rsidRDefault="0068065B" w:rsidP="00F721C3">
            <w:pPr>
              <w:spacing w:before="60" w:after="40" w:line="240" w:lineRule="auto"/>
              <w:jc w:val="left"/>
              <w:rPr>
                <w:color w:val="000000"/>
                <w:sz w:val="18"/>
              </w:rPr>
            </w:pPr>
            <w:r>
              <w:rPr>
                <w:color w:val="000000"/>
                <w:sz w:val="18"/>
              </w:rPr>
              <w:t>prüfen durch Freil</w:t>
            </w:r>
            <w:r>
              <w:rPr>
                <w:color w:val="000000"/>
                <w:sz w:val="18"/>
              </w:rPr>
              <w:t>e</w:t>
            </w:r>
            <w:r>
              <w:rPr>
                <w:color w:val="000000"/>
                <w:sz w:val="18"/>
              </w:rPr>
              <w:t>gen nach Einbau</w:t>
            </w:r>
          </w:p>
        </w:tc>
      </w:tr>
      <w:tr w:rsidR="0068065B" w:rsidTr="00F721C3">
        <w:trPr>
          <w:cantSplit/>
          <w:trHeight w:val="340"/>
        </w:trPr>
        <w:tc>
          <w:tcPr>
            <w:tcW w:w="1814" w:type="dxa"/>
          </w:tcPr>
          <w:p w:rsidR="0068065B" w:rsidRDefault="0068065B" w:rsidP="00F721C3">
            <w:pPr>
              <w:spacing w:before="60" w:after="40" w:line="240" w:lineRule="auto"/>
              <w:jc w:val="left"/>
              <w:rPr>
                <w:color w:val="000000"/>
                <w:sz w:val="18"/>
              </w:rPr>
            </w:pPr>
            <w:r>
              <w:rPr>
                <w:color w:val="000000"/>
                <w:sz w:val="18"/>
              </w:rPr>
              <w:t>Wasserdurchlässi</w:t>
            </w:r>
            <w:r>
              <w:rPr>
                <w:color w:val="000000"/>
                <w:sz w:val="18"/>
              </w:rPr>
              <w:t>g</w:t>
            </w:r>
            <w:r>
              <w:rPr>
                <w:color w:val="000000"/>
                <w:sz w:val="18"/>
              </w:rPr>
              <w:t xml:space="preserve">keit </w:t>
            </w:r>
          </w:p>
        </w:tc>
        <w:tc>
          <w:tcPr>
            <w:tcW w:w="1730" w:type="dxa"/>
          </w:tcPr>
          <w:p w:rsidR="0068065B" w:rsidRDefault="0068065B" w:rsidP="00F721C3">
            <w:pPr>
              <w:spacing w:before="60" w:after="40" w:line="240" w:lineRule="auto"/>
              <w:jc w:val="left"/>
              <w:rPr>
                <w:color w:val="000000"/>
                <w:sz w:val="18"/>
              </w:rPr>
            </w:pPr>
            <w:r>
              <w:rPr>
                <w:color w:val="000000"/>
                <w:sz w:val="18"/>
              </w:rPr>
              <w:t>DIN 18130</w:t>
            </w:r>
          </w:p>
        </w:tc>
        <w:tc>
          <w:tcPr>
            <w:tcW w:w="1985" w:type="dxa"/>
          </w:tcPr>
          <w:p w:rsidR="0068065B" w:rsidRDefault="0068065B" w:rsidP="0068065B">
            <w:pPr>
              <w:spacing w:before="60" w:after="40" w:line="240" w:lineRule="auto"/>
              <w:jc w:val="left"/>
              <w:rPr>
                <w:color w:val="000000"/>
                <w:sz w:val="18"/>
              </w:rPr>
            </w:pPr>
            <w:r>
              <w:rPr>
                <w:color w:val="000000"/>
                <w:sz w:val="18"/>
              </w:rPr>
              <w:sym w:font="Symbol" w:char="F0B3"/>
            </w:r>
            <w:r>
              <w:rPr>
                <w:color w:val="000000"/>
                <w:sz w:val="18"/>
              </w:rPr>
              <w:t xml:space="preserve"> 1 x 10</w:t>
            </w:r>
            <w:r>
              <w:rPr>
                <w:color w:val="000000"/>
                <w:sz w:val="18"/>
                <w:vertAlign w:val="superscript"/>
              </w:rPr>
              <w:t>-2</w:t>
            </w:r>
            <w:r>
              <w:rPr>
                <w:color w:val="000000"/>
                <w:sz w:val="18"/>
              </w:rPr>
              <w:t xml:space="preserve"> m/s</w:t>
            </w:r>
          </w:p>
        </w:tc>
        <w:tc>
          <w:tcPr>
            <w:tcW w:w="1771" w:type="dxa"/>
          </w:tcPr>
          <w:p w:rsidR="0068065B" w:rsidRDefault="00E954ED" w:rsidP="00F721C3">
            <w:pPr>
              <w:spacing w:before="60" w:after="40" w:line="240" w:lineRule="auto"/>
              <w:jc w:val="left"/>
              <w:rPr>
                <w:color w:val="000000"/>
                <w:sz w:val="18"/>
              </w:rPr>
            </w:pPr>
            <w:r>
              <w:rPr>
                <w:color w:val="000000"/>
                <w:sz w:val="18"/>
              </w:rPr>
              <w:t>bei Bedarf</w:t>
            </w:r>
          </w:p>
        </w:tc>
        <w:tc>
          <w:tcPr>
            <w:tcW w:w="1772" w:type="dxa"/>
          </w:tcPr>
          <w:p w:rsidR="0068065B" w:rsidRDefault="0068065B" w:rsidP="00F721C3">
            <w:pPr>
              <w:spacing w:before="60" w:after="40" w:line="240" w:lineRule="auto"/>
              <w:jc w:val="left"/>
              <w:rPr>
                <w:color w:val="000000"/>
                <w:sz w:val="18"/>
              </w:rPr>
            </w:pPr>
            <w:r>
              <w:rPr>
                <w:color w:val="000000"/>
                <w:sz w:val="18"/>
              </w:rPr>
              <w:t xml:space="preserve">1 Versuch nach Befahrung </w:t>
            </w:r>
          </w:p>
        </w:tc>
      </w:tr>
      <w:tr w:rsidR="0068065B" w:rsidTr="00F721C3">
        <w:trPr>
          <w:cantSplit/>
          <w:trHeight w:val="340"/>
        </w:trPr>
        <w:tc>
          <w:tcPr>
            <w:tcW w:w="1814" w:type="dxa"/>
          </w:tcPr>
          <w:p w:rsidR="0068065B" w:rsidRDefault="0068065B" w:rsidP="00F721C3">
            <w:pPr>
              <w:spacing w:before="60" w:after="40" w:line="240" w:lineRule="auto"/>
              <w:jc w:val="left"/>
              <w:rPr>
                <w:color w:val="000000"/>
                <w:sz w:val="18"/>
              </w:rPr>
            </w:pPr>
            <w:r>
              <w:rPr>
                <w:color w:val="000000"/>
                <w:sz w:val="18"/>
              </w:rPr>
              <w:t>Schichtdicke</w:t>
            </w:r>
          </w:p>
        </w:tc>
        <w:tc>
          <w:tcPr>
            <w:tcW w:w="1730" w:type="dxa"/>
          </w:tcPr>
          <w:p w:rsidR="0068065B" w:rsidRDefault="0068065B" w:rsidP="00F721C3">
            <w:pPr>
              <w:spacing w:before="60" w:after="40" w:line="240" w:lineRule="auto"/>
              <w:jc w:val="left"/>
              <w:rPr>
                <w:color w:val="000000"/>
                <w:sz w:val="18"/>
              </w:rPr>
            </w:pPr>
            <w:r>
              <w:rPr>
                <w:color w:val="000000"/>
                <w:sz w:val="18"/>
              </w:rPr>
              <w:t>Aufmaß und Au</w:t>
            </w:r>
            <w:r>
              <w:rPr>
                <w:color w:val="000000"/>
                <w:sz w:val="18"/>
              </w:rPr>
              <w:t>f</w:t>
            </w:r>
            <w:r>
              <w:rPr>
                <w:color w:val="000000"/>
                <w:sz w:val="18"/>
              </w:rPr>
              <w:t xml:space="preserve">grabung </w:t>
            </w:r>
          </w:p>
        </w:tc>
        <w:tc>
          <w:tcPr>
            <w:tcW w:w="1985" w:type="dxa"/>
          </w:tcPr>
          <w:p w:rsidR="0068065B" w:rsidRDefault="0068065B" w:rsidP="0068065B">
            <w:pPr>
              <w:spacing w:before="60" w:after="40" w:line="240" w:lineRule="auto"/>
              <w:jc w:val="left"/>
              <w:rPr>
                <w:color w:val="000000"/>
                <w:sz w:val="18"/>
              </w:rPr>
            </w:pPr>
            <w:r>
              <w:rPr>
                <w:color w:val="000000"/>
                <w:sz w:val="18"/>
              </w:rPr>
              <w:sym w:font="Symbol" w:char="F0B3"/>
            </w:r>
            <w:r>
              <w:rPr>
                <w:color w:val="000000"/>
                <w:sz w:val="18"/>
              </w:rPr>
              <w:t xml:space="preserve"> 20 cm</w:t>
            </w:r>
            <w:r w:rsidR="0098268B">
              <w:rPr>
                <w:color w:val="000000"/>
                <w:sz w:val="18"/>
              </w:rPr>
              <w:t xml:space="preserve"> + max. 3 cm</w:t>
            </w:r>
          </w:p>
        </w:tc>
        <w:tc>
          <w:tcPr>
            <w:tcW w:w="1771" w:type="dxa"/>
          </w:tcPr>
          <w:p w:rsidR="0068065B" w:rsidRDefault="0068065B" w:rsidP="00F721C3">
            <w:pPr>
              <w:spacing w:before="60" w:after="40" w:line="240" w:lineRule="auto"/>
              <w:jc w:val="left"/>
              <w:rPr>
                <w:color w:val="000000"/>
                <w:sz w:val="18"/>
              </w:rPr>
            </w:pPr>
            <w:r>
              <w:rPr>
                <w:color w:val="000000"/>
                <w:sz w:val="18"/>
              </w:rPr>
              <w:t>prüfen der Aufm</w:t>
            </w:r>
            <w:r>
              <w:rPr>
                <w:color w:val="000000"/>
                <w:sz w:val="18"/>
              </w:rPr>
              <w:t>a</w:t>
            </w:r>
            <w:r>
              <w:rPr>
                <w:color w:val="000000"/>
                <w:sz w:val="18"/>
              </w:rPr>
              <w:t>ße, Messung in den Schürfen</w:t>
            </w:r>
          </w:p>
        </w:tc>
        <w:tc>
          <w:tcPr>
            <w:tcW w:w="1772" w:type="dxa"/>
          </w:tcPr>
          <w:p w:rsidR="0068065B" w:rsidRDefault="0068065B" w:rsidP="00F721C3">
            <w:pPr>
              <w:spacing w:before="60" w:after="40" w:line="240" w:lineRule="auto"/>
              <w:jc w:val="left"/>
              <w:rPr>
                <w:color w:val="000000"/>
                <w:sz w:val="18"/>
              </w:rPr>
            </w:pPr>
            <w:r>
              <w:rPr>
                <w:color w:val="000000"/>
                <w:sz w:val="18"/>
              </w:rPr>
              <w:t>prüfen der Aufm</w:t>
            </w:r>
            <w:r>
              <w:rPr>
                <w:color w:val="000000"/>
                <w:sz w:val="18"/>
              </w:rPr>
              <w:t>a</w:t>
            </w:r>
            <w:r>
              <w:rPr>
                <w:color w:val="000000"/>
                <w:sz w:val="18"/>
              </w:rPr>
              <w:t>ße, Messung in den Schürfen</w:t>
            </w:r>
          </w:p>
        </w:tc>
      </w:tr>
      <w:tr w:rsidR="0068065B" w:rsidTr="00F721C3">
        <w:trPr>
          <w:cantSplit/>
          <w:trHeight w:val="340"/>
        </w:trPr>
        <w:tc>
          <w:tcPr>
            <w:tcW w:w="1814" w:type="dxa"/>
          </w:tcPr>
          <w:p w:rsidR="0068065B" w:rsidRDefault="0068065B" w:rsidP="00F721C3">
            <w:pPr>
              <w:spacing w:before="60" w:after="40" w:line="240" w:lineRule="auto"/>
              <w:jc w:val="left"/>
              <w:rPr>
                <w:color w:val="000000"/>
                <w:sz w:val="18"/>
              </w:rPr>
            </w:pPr>
            <w:r>
              <w:rPr>
                <w:color w:val="000000"/>
                <w:sz w:val="18"/>
              </w:rPr>
              <w:t>Oberflächenebenheit</w:t>
            </w:r>
          </w:p>
        </w:tc>
        <w:tc>
          <w:tcPr>
            <w:tcW w:w="1730" w:type="dxa"/>
          </w:tcPr>
          <w:p w:rsidR="0068065B" w:rsidRDefault="0068065B" w:rsidP="00F721C3">
            <w:pPr>
              <w:spacing w:before="60" w:after="40" w:line="240" w:lineRule="auto"/>
              <w:jc w:val="left"/>
              <w:rPr>
                <w:color w:val="000000"/>
                <w:sz w:val="18"/>
              </w:rPr>
            </w:pPr>
            <w:r>
              <w:rPr>
                <w:color w:val="000000"/>
                <w:sz w:val="18"/>
              </w:rPr>
              <w:t>4 m-Richtscheit</w:t>
            </w:r>
          </w:p>
        </w:tc>
        <w:tc>
          <w:tcPr>
            <w:tcW w:w="1985" w:type="dxa"/>
          </w:tcPr>
          <w:p w:rsidR="00EB03E3" w:rsidRDefault="00EB03E3" w:rsidP="00EB03E3">
            <w:pPr>
              <w:spacing w:before="60" w:after="40" w:line="240" w:lineRule="auto"/>
              <w:jc w:val="left"/>
              <w:rPr>
                <w:sz w:val="18"/>
                <w:szCs w:val="18"/>
              </w:rPr>
            </w:pPr>
            <w:r w:rsidRPr="008B1F6F">
              <w:rPr>
                <w:sz w:val="18"/>
                <w:szCs w:val="18"/>
              </w:rPr>
              <w:t>Aufgeraute Oberfl</w:t>
            </w:r>
            <w:r w:rsidRPr="008B1F6F">
              <w:rPr>
                <w:sz w:val="18"/>
                <w:szCs w:val="18"/>
              </w:rPr>
              <w:t>ä</w:t>
            </w:r>
            <w:r w:rsidRPr="008B1F6F">
              <w:rPr>
                <w:sz w:val="18"/>
                <w:szCs w:val="18"/>
              </w:rPr>
              <w:t>che, damit keine scharfe trennende Schichtgrenze zur Filterschicht</w:t>
            </w:r>
          </w:p>
          <w:p w:rsidR="0068065B" w:rsidRDefault="00EB03E3" w:rsidP="00EB03E3">
            <w:pPr>
              <w:spacing w:before="60" w:after="40" w:line="240" w:lineRule="auto"/>
              <w:jc w:val="left"/>
              <w:rPr>
                <w:color w:val="000000"/>
                <w:sz w:val="18"/>
              </w:rPr>
            </w:pPr>
            <w:r>
              <w:rPr>
                <w:sz w:val="18"/>
                <w:szCs w:val="18"/>
              </w:rPr>
              <w:t>Unebenheit ≤ 3 cm unter 4-m-Richtscheit</w:t>
            </w:r>
          </w:p>
        </w:tc>
        <w:tc>
          <w:tcPr>
            <w:tcW w:w="1771" w:type="dxa"/>
          </w:tcPr>
          <w:p w:rsidR="0068065B" w:rsidRDefault="0068065B" w:rsidP="00F721C3">
            <w:pPr>
              <w:spacing w:before="60" w:after="40" w:line="240" w:lineRule="auto"/>
              <w:jc w:val="left"/>
              <w:rPr>
                <w:color w:val="000000"/>
                <w:sz w:val="18"/>
              </w:rPr>
            </w:pPr>
            <w:r>
              <w:rPr>
                <w:color w:val="000000"/>
                <w:sz w:val="18"/>
              </w:rPr>
              <w:t>gesamte Oberfläche</w:t>
            </w:r>
          </w:p>
        </w:tc>
        <w:tc>
          <w:tcPr>
            <w:tcW w:w="1772" w:type="dxa"/>
          </w:tcPr>
          <w:p w:rsidR="0068065B" w:rsidRDefault="0068065B" w:rsidP="00F721C3">
            <w:pPr>
              <w:spacing w:before="60" w:after="40" w:line="240" w:lineRule="auto"/>
              <w:jc w:val="left"/>
              <w:rPr>
                <w:color w:val="000000"/>
                <w:sz w:val="18"/>
              </w:rPr>
            </w:pPr>
            <w:r>
              <w:rPr>
                <w:color w:val="000000"/>
                <w:sz w:val="18"/>
              </w:rPr>
              <w:t>Kontrolle EP, Stic</w:t>
            </w:r>
            <w:r>
              <w:rPr>
                <w:color w:val="000000"/>
                <w:sz w:val="18"/>
              </w:rPr>
              <w:t>h</w:t>
            </w:r>
            <w:r>
              <w:rPr>
                <w:color w:val="000000"/>
                <w:sz w:val="18"/>
              </w:rPr>
              <w:t>proben mit Rich</w:t>
            </w:r>
            <w:r>
              <w:rPr>
                <w:color w:val="000000"/>
                <w:sz w:val="18"/>
              </w:rPr>
              <w:t>t</w:t>
            </w:r>
            <w:r>
              <w:rPr>
                <w:color w:val="000000"/>
                <w:sz w:val="18"/>
              </w:rPr>
              <w:t>scheit</w:t>
            </w:r>
          </w:p>
        </w:tc>
      </w:tr>
    </w:tbl>
    <w:p w:rsidR="0068065B" w:rsidRDefault="0068065B" w:rsidP="0068065B">
      <w:pPr>
        <w:pStyle w:val="berschrift3"/>
      </w:pPr>
      <w:bookmarkStart w:id="82" w:name="_Toc2861909"/>
      <w:r>
        <w:t>Eingangsprüfungen</w:t>
      </w:r>
      <w:bookmarkEnd w:id="82"/>
    </w:p>
    <w:p w:rsidR="0068065B" w:rsidRDefault="0068065B" w:rsidP="0068065B">
      <w:pPr>
        <w:spacing w:after="120"/>
      </w:pPr>
      <w:r>
        <w:t xml:space="preserve">Baubegleitend werden die Anlieferungen im Zuge einer Eingangskontrolle auf die Einhaltung der materialspezifischen Anforderungen geprüft.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588"/>
        <w:gridCol w:w="2041"/>
        <w:gridCol w:w="1814"/>
        <w:gridCol w:w="1815"/>
      </w:tblGrid>
      <w:tr w:rsidR="0068065B" w:rsidTr="00F721C3">
        <w:trPr>
          <w:cantSplit/>
          <w:tblHeader/>
        </w:trPr>
        <w:tc>
          <w:tcPr>
            <w:tcW w:w="9072" w:type="dxa"/>
            <w:gridSpan w:val="5"/>
            <w:tcBorders>
              <w:top w:val="double" w:sz="4" w:space="0" w:color="auto"/>
              <w:bottom w:val="double" w:sz="4" w:space="0" w:color="auto"/>
            </w:tcBorders>
            <w:shd w:val="clear" w:color="auto" w:fill="E6E6E6"/>
            <w:vAlign w:val="center"/>
          </w:tcPr>
          <w:p w:rsidR="0068065B" w:rsidRDefault="0068065B" w:rsidP="0068065B">
            <w:pPr>
              <w:spacing w:after="80" w:line="240" w:lineRule="auto"/>
              <w:jc w:val="left"/>
              <w:rPr>
                <w:b/>
                <w:bCs/>
                <w:color w:val="000000"/>
                <w:sz w:val="20"/>
              </w:rPr>
            </w:pPr>
            <w:r>
              <w:rPr>
                <w:b/>
                <w:bCs/>
                <w:color w:val="000000"/>
                <w:sz w:val="20"/>
              </w:rPr>
              <w:t>Tab. 6.2.4: Eingangsprüfungen Gasverteilungsschicht</w:t>
            </w:r>
          </w:p>
        </w:tc>
      </w:tr>
      <w:tr w:rsidR="0068065B" w:rsidTr="00F721C3">
        <w:trPr>
          <w:cantSplit/>
          <w:tblHeader/>
        </w:trPr>
        <w:tc>
          <w:tcPr>
            <w:tcW w:w="1814" w:type="dxa"/>
            <w:tcBorders>
              <w:top w:val="double" w:sz="4" w:space="0" w:color="auto"/>
              <w:bottom w:val="double" w:sz="4" w:space="0" w:color="auto"/>
            </w:tcBorders>
            <w:shd w:val="clear" w:color="auto" w:fill="E6E6E6"/>
            <w:vAlign w:val="center"/>
          </w:tcPr>
          <w:p w:rsidR="0068065B" w:rsidRDefault="0068065B" w:rsidP="00F721C3">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588" w:type="dxa"/>
            <w:tcBorders>
              <w:top w:val="double" w:sz="4" w:space="0" w:color="auto"/>
              <w:bottom w:val="double" w:sz="4" w:space="0" w:color="auto"/>
            </w:tcBorders>
            <w:shd w:val="clear" w:color="auto" w:fill="E6E6E6"/>
            <w:vAlign w:val="center"/>
          </w:tcPr>
          <w:p w:rsidR="0068065B" w:rsidRDefault="0068065B" w:rsidP="00F721C3">
            <w:pPr>
              <w:spacing w:after="80" w:line="240" w:lineRule="auto"/>
              <w:jc w:val="left"/>
              <w:rPr>
                <w:b/>
                <w:bCs/>
                <w:color w:val="000000"/>
                <w:sz w:val="20"/>
              </w:rPr>
            </w:pPr>
            <w:r>
              <w:rPr>
                <w:b/>
                <w:bCs/>
                <w:color w:val="000000"/>
                <w:sz w:val="20"/>
              </w:rPr>
              <w:t>Methode</w:t>
            </w:r>
          </w:p>
        </w:tc>
        <w:tc>
          <w:tcPr>
            <w:tcW w:w="2041" w:type="dxa"/>
            <w:tcBorders>
              <w:top w:val="double" w:sz="4" w:space="0" w:color="auto"/>
              <w:bottom w:val="double" w:sz="4" w:space="0" w:color="auto"/>
            </w:tcBorders>
            <w:shd w:val="clear" w:color="auto" w:fill="E6E6E6"/>
            <w:vAlign w:val="center"/>
          </w:tcPr>
          <w:p w:rsidR="0068065B" w:rsidRDefault="0068065B" w:rsidP="00F721C3">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68065B" w:rsidRDefault="0068065B" w:rsidP="00F721C3">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68065B" w:rsidRDefault="0068065B" w:rsidP="00F721C3">
            <w:pPr>
              <w:spacing w:after="80" w:line="240" w:lineRule="auto"/>
              <w:jc w:val="left"/>
              <w:rPr>
                <w:b/>
                <w:bCs/>
                <w:color w:val="000000"/>
                <w:sz w:val="20"/>
              </w:rPr>
            </w:pPr>
            <w:r>
              <w:rPr>
                <w:b/>
                <w:bCs/>
                <w:color w:val="000000"/>
                <w:sz w:val="20"/>
              </w:rPr>
              <w:t>Umfang FP</w:t>
            </w:r>
          </w:p>
        </w:tc>
      </w:tr>
      <w:tr w:rsidR="0068065B" w:rsidTr="00F721C3">
        <w:trPr>
          <w:cantSplit/>
          <w:trHeight w:val="340"/>
        </w:trPr>
        <w:tc>
          <w:tcPr>
            <w:tcW w:w="1814" w:type="dxa"/>
            <w:tcBorders>
              <w:top w:val="single" w:sz="12" w:space="0" w:color="auto"/>
            </w:tcBorders>
          </w:tcPr>
          <w:p w:rsidR="0068065B" w:rsidRDefault="0068065B" w:rsidP="00F721C3">
            <w:pPr>
              <w:spacing w:before="60" w:after="40" w:line="240" w:lineRule="auto"/>
              <w:jc w:val="left"/>
              <w:rPr>
                <w:color w:val="000000"/>
                <w:sz w:val="18"/>
              </w:rPr>
            </w:pPr>
            <w:r>
              <w:rPr>
                <w:color w:val="000000"/>
                <w:sz w:val="18"/>
              </w:rPr>
              <w:t>Lieferscheine</w:t>
            </w:r>
          </w:p>
        </w:tc>
        <w:tc>
          <w:tcPr>
            <w:tcW w:w="1588" w:type="dxa"/>
            <w:tcBorders>
              <w:top w:val="single" w:sz="12" w:space="0" w:color="auto"/>
            </w:tcBorders>
          </w:tcPr>
          <w:p w:rsidR="0068065B" w:rsidRDefault="0068065B" w:rsidP="00F721C3">
            <w:pPr>
              <w:spacing w:before="60" w:after="40" w:line="240" w:lineRule="auto"/>
              <w:jc w:val="left"/>
              <w:rPr>
                <w:color w:val="000000"/>
                <w:sz w:val="18"/>
              </w:rPr>
            </w:pPr>
          </w:p>
        </w:tc>
        <w:tc>
          <w:tcPr>
            <w:tcW w:w="2041" w:type="dxa"/>
            <w:tcBorders>
              <w:top w:val="single" w:sz="12" w:space="0" w:color="auto"/>
            </w:tcBorders>
          </w:tcPr>
          <w:p w:rsidR="0068065B" w:rsidRDefault="0068065B" w:rsidP="00F721C3">
            <w:pPr>
              <w:spacing w:before="60" w:after="40" w:line="240" w:lineRule="auto"/>
              <w:jc w:val="left"/>
              <w:rPr>
                <w:color w:val="000000"/>
                <w:sz w:val="18"/>
              </w:rPr>
            </w:pPr>
            <w:r>
              <w:rPr>
                <w:color w:val="000000"/>
                <w:sz w:val="18"/>
              </w:rPr>
              <w:t>Herkunft und Material gemäß Eignungsnac</w:t>
            </w:r>
            <w:r>
              <w:rPr>
                <w:color w:val="000000"/>
                <w:sz w:val="18"/>
              </w:rPr>
              <w:t>h</w:t>
            </w:r>
            <w:r>
              <w:rPr>
                <w:color w:val="000000"/>
                <w:sz w:val="18"/>
              </w:rPr>
              <w:t>weis</w:t>
            </w:r>
          </w:p>
        </w:tc>
        <w:tc>
          <w:tcPr>
            <w:tcW w:w="1814" w:type="dxa"/>
            <w:tcBorders>
              <w:top w:val="single" w:sz="12" w:space="0" w:color="auto"/>
            </w:tcBorders>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jede Lieferung</w:t>
            </w:r>
          </w:p>
        </w:tc>
        <w:tc>
          <w:tcPr>
            <w:tcW w:w="1815" w:type="dxa"/>
            <w:tcBorders>
              <w:top w:val="single" w:sz="12" w:space="0" w:color="auto"/>
            </w:tcBorders>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jede Lieferung</w:t>
            </w:r>
          </w:p>
        </w:tc>
      </w:tr>
      <w:tr w:rsidR="0068065B" w:rsidTr="00F721C3">
        <w:trPr>
          <w:cantSplit/>
          <w:trHeight w:val="340"/>
        </w:trPr>
        <w:tc>
          <w:tcPr>
            <w:tcW w:w="1814" w:type="dxa"/>
          </w:tcPr>
          <w:p w:rsidR="0068065B" w:rsidRDefault="0068065B" w:rsidP="00F721C3">
            <w:pPr>
              <w:spacing w:before="60" w:after="40" w:line="240" w:lineRule="auto"/>
              <w:jc w:val="left"/>
              <w:rPr>
                <w:color w:val="000000"/>
                <w:sz w:val="18"/>
              </w:rPr>
            </w:pPr>
            <w:r>
              <w:rPr>
                <w:color w:val="000000"/>
                <w:sz w:val="18"/>
              </w:rPr>
              <w:t>Fremdbestandteile</w:t>
            </w:r>
          </w:p>
        </w:tc>
        <w:tc>
          <w:tcPr>
            <w:tcW w:w="1588" w:type="dxa"/>
          </w:tcPr>
          <w:p w:rsidR="0068065B" w:rsidRDefault="0068065B" w:rsidP="00F721C3">
            <w:pPr>
              <w:spacing w:before="60" w:after="40" w:line="240" w:lineRule="auto"/>
              <w:jc w:val="left"/>
              <w:rPr>
                <w:color w:val="000000"/>
                <w:sz w:val="18"/>
              </w:rPr>
            </w:pPr>
          </w:p>
        </w:tc>
        <w:tc>
          <w:tcPr>
            <w:tcW w:w="2041" w:type="dxa"/>
          </w:tcPr>
          <w:p w:rsidR="0068065B" w:rsidRDefault="0068065B" w:rsidP="00F721C3">
            <w:pPr>
              <w:spacing w:before="60" w:after="40" w:line="240" w:lineRule="auto"/>
              <w:jc w:val="left"/>
              <w:rPr>
                <w:color w:val="000000"/>
                <w:sz w:val="18"/>
              </w:rPr>
            </w:pPr>
            <w:r>
              <w:rPr>
                <w:color w:val="000000"/>
                <w:sz w:val="18"/>
              </w:rPr>
              <w:t>keine</w:t>
            </w:r>
          </w:p>
        </w:tc>
        <w:tc>
          <w:tcPr>
            <w:tcW w:w="1814" w:type="dxa"/>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kontinuierlich</w:t>
            </w:r>
          </w:p>
        </w:tc>
        <w:tc>
          <w:tcPr>
            <w:tcW w:w="1815" w:type="dxa"/>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68065B" w:rsidTr="00F721C3">
        <w:trPr>
          <w:cantSplit/>
          <w:trHeight w:val="340"/>
        </w:trPr>
        <w:tc>
          <w:tcPr>
            <w:tcW w:w="1814" w:type="dxa"/>
          </w:tcPr>
          <w:p w:rsidR="0068065B" w:rsidRDefault="0068065B" w:rsidP="00F721C3">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588" w:type="dxa"/>
          </w:tcPr>
          <w:p w:rsidR="0068065B" w:rsidRDefault="0068065B" w:rsidP="00F721C3">
            <w:pPr>
              <w:spacing w:before="60" w:after="40" w:line="240" w:lineRule="auto"/>
              <w:jc w:val="left"/>
              <w:rPr>
                <w:color w:val="000000"/>
                <w:sz w:val="18"/>
              </w:rPr>
            </w:pPr>
            <w:r>
              <w:rPr>
                <w:color w:val="000000"/>
                <w:sz w:val="18"/>
              </w:rPr>
              <w:t>DIN 18123</w:t>
            </w:r>
          </w:p>
          <w:p w:rsidR="0068065B" w:rsidRDefault="0068065B" w:rsidP="00F721C3">
            <w:pPr>
              <w:spacing w:before="60" w:after="40" w:line="240" w:lineRule="auto"/>
              <w:jc w:val="left"/>
              <w:rPr>
                <w:color w:val="000000"/>
                <w:sz w:val="18"/>
              </w:rPr>
            </w:pPr>
            <w:r>
              <w:rPr>
                <w:color w:val="000000"/>
                <w:sz w:val="18"/>
              </w:rPr>
              <w:t>Siebung nach nassem Abtre</w:t>
            </w:r>
            <w:r>
              <w:rPr>
                <w:color w:val="000000"/>
                <w:sz w:val="18"/>
              </w:rPr>
              <w:t>n</w:t>
            </w:r>
            <w:r>
              <w:rPr>
                <w:color w:val="000000"/>
                <w:sz w:val="18"/>
              </w:rPr>
              <w:t>nen der Feinteile</w:t>
            </w:r>
          </w:p>
        </w:tc>
        <w:tc>
          <w:tcPr>
            <w:tcW w:w="2041" w:type="dxa"/>
          </w:tcPr>
          <w:p w:rsidR="0068065B" w:rsidRDefault="0068065B" w:rsidP="00F721C3">
            <w:pPr>
              <w:spacing w:before="60" w:after="40" w:line="240" w:lineRule="auto"/>
              <w:jc w:val="left"/>
              <w:rPr>
                <w:color w:val="000000"/>
                <w:sz w:val="18"/>
              </w:rPr>
            </w:pPr>
            <w:r>
              <w:rPr>
                <w:color w:val="000000"/>
                <w:sz w:val="18"/>
              </w:rPr>
              <w:t>gem. Eignungsnac</w:t>
            </w:r>
            <w:r>
              <w:rPr>
                <w:color w:val="000000"/>
                <w:sz w:val="18"/>
              </w:rPr>
              <w:t>h</w:t>
            </w:r>
            <w:r>
              <w:rPr>
                <w:color w:val="000000"/>
                <w:sz w:val="18"/>
              </w:rPr>
              <w:t>weis</w:t>
            </w:r>
          </w:p>
        </w:tc>
        <w:tc>
          <w:tcPr>
            <w:tcW w:w="1814" w:type="dxa"/>
          </w:tcPr>
          <w:p w:rsidR="0068065B" w:rsidRDefault="00E954ED" w:rsidP="00F721C3">
            <w:pPr>
              <w:spacing w:before="60" w:after="40" w:line="240" w:lineRule="auto"/>
              <w:jc w:val="left"/>
              <w:rPr>
                <w:color w:val="000000"/>
                <w:sz w:val="18"/>
              </w:rPr>
            </w:pPr>
            <w:r w:rsidRPr="00E954ED">
              <w:rPr>
                <w:color w:val="000000"/>
                <w:sz w:val="18"/>
              </w:rPr>
              <w:t>1 repräsentative Sammelprobe (b</w:t>
            </w:r>
            <w:r w:rsidRPr="00E954ED">
              <w:rPr>
                <w:color w:val="000000"/>
                <w:sz w:val="18"/>
              </w:rPr>
              <w:t>e</w:t>
            </w:r>
            <w:r w:rsidRPr="00E954ED">
              <w:rPr>
                <w:color w:val="000000"/>
                <w:sz w:val="18"/>
              </w:rPr>
              <w:t>stehend aus ³ 20 Einzelproben) alle 1.000 t als Rüc</w:t>
            </w:r>
            <w:r w:rsidRPr="00E954ED">
              <w:rPr>
                <w:color w:val="000000"/>
                <w:sz w:val="18"/>
              </w:rPr>
              <w:t>k</w:t>
            </w:r>
            <w:r w:rsidRPr="00E954ED">
              <w:rPr>
                <w:color w:val="000000"/>
                <w:sz w:val="18"/>
              </w:rPr>
              <w:t>stellprobe. Analyse bei Bedarf.</w:t>
            </w:r>
          </w:p>
        </w:tc>
        <w:tc>
          <w:tcPr>
            <w:tcW w:w="1815" w:type="dxa"/>
          </w:tcPr>
          <w:p w:rsidR="0068065B" w:rsidRDefault="00E954ED" w:rsidP="00F721C3">
            <w:pPr>
              <w:spacing w:before="60" w:after="40" w:line="240" w:lineRule="auto"/>
              <w:jc w:val="left"/>
              <w:rPr>
                <w:color w:val="000000"/>
                <w:sz w:val="18"/>
              </w:rPr>
            </w:pPr>
            <w:r w:rsidRPr="00E954ED">
              <w:rPr>
                <w:color w:val="000000"/>
                <w:sz w:val="18"/>
              </w:rPr>
              <w:t>1 repräsentative Sammelprobe (b</w:t>
            </w:r>
            <w:r w:rsidRPr="00E954ED">
              <w:rPr>
                <w:color w:val="000000"/>
                <w:sz w:val="18"/>
              </w:rPr>
              <w:t>e</w:t>
            </w:r>
            <w:r w:rsidRPr="00E954ED">
              <w:rPr>
                <w:color w:val="000000"/>
                <w:sz w:val="18"/>
              </w:rPr>
              <w:t>stehend aus ³ 20 Einzelproben) alle 1.000 t als Rüc</w:t>
            </w:r>
            <w:r w:rsidRPr="00E954ED">
              <w:rPr>
                <w:color w:val="000000"/>
                <w:sz w:val="18"/>
              </w:rPr>
              <w:t>k</w:t>
            </w:r>
            <w:r w:rsidRPr="00E954ED">
              <w:rPr>
                <w:color w:val="000000"/>
                <w:sz w:val="18"/>
              </w:rPr>
              <w:t>stellprobe. Analyse bei Bedarf.</w:t>
            </w:r>
          </w:p>
        </w:tc>
      </w:tr>
      <w:tr w:rsidR="00241F18" w:rsidTr="00F721C3">
        <w:trPr>
          <w:cantSplit/>
          <w:trHeight w:val="340"/>
        </w:trPr>
        <w:tc>
          <w:tcPr>
            <w:tcW w:w="1814" w:type="dxa"/>
          </w:tcPr>
          <w:p w:rsidR="00241F18" w:rsidRPr="007B5EA8" w:rsidRDefault="00241F18" w:rsidP="00F721C3">
            <w:pPr>
              <w:spacing w:before="60" w:after="40" w:line="240" w:lineRule="auto"/>
              <w:jc w:val="left"/>
              <w:rPr>
                <w:sz w:val="18"/>
                <w:szCs w:val="20"/>
              </w:rPr>
            </w:pPr>
            <w:r w:rsidRPr="007B5EA8">
              <w:rPr>
                <w:sz w:val="18"/>
                <w:szCs w:val="20"/>
              </w:rPr>
              <w:t>Glühverlust</w:t>
            </w:r>
          </w:p>
          <w:p w:rsidR="00241F18" w:rsidRPr="007B5EA8" w:rsidRDefault="00241F18" w:rsidP="00F721C3">
            <w:pPr>
              <w:spacing w:before="60" w:after="40" w:line="240" w:lineRule="auto"/>
              <w:jc w:val="left"/>
              <w:rPr>
                <w:sz w:val="18"/>
                <w:szCs w:val="20"/>
              </w:rPr>
            </w:pPr>
            <w:r w:rsidRPr="007B5EA8">
              <w:rPr>
                <w:sz w:val="18"/>
                <w:szCs w:val="20"/>
              </w:rPr>
              <w:t>(alternativ: TOC)</w:t>
            </w:r>
          </w:p>
        </w:tc>
        <w:tc>
          <w:tcPr>
            <w:tcW w:w="1588" w:type="dxa"/>
          </w:tcPr>
          <w:p w:rsidR="00241F18" w:rsidRPr="007B5EA8" w:rsidRDefault="00241F18" w:rsidP="00F721C3">
            <w:pPr>
              <w:spacing w:before="60" w:after="40" w:line="240" w:lineRule="auto"/>
              <w:jc w:val="left"/>
              <w:rPr>
                <w:sz w:val="18"/>
                <w:szCs w:val="20"/>
              </w:rPr>
            </w:pPr>
            <w:r w:rsidRPr="007B5EA8">
              <w:rPr>
                <w:sz w:val="18"/>
                <w:szCs w:val="20"/>
              </w:rPr>
              <w:t>DIN 18128</w:t>
            </w:r>
          </w:p>
          <w:p w:rsidR="00241F18" w:rsidRPr="007B5EA8" w:rsidRDefault="00241F18" w:rsidP="00F721C3">
            <w:pPr>
              <w:spacing w:before="60" w:after="40" w:line="240" w:lineRule="auto"/>
              <w:jc w:val="left"/>
              <w:rPr>
                <w:sz w:val="18"/>
                <w:szCs w:val="20"/>
              </w:rPr>
            </w:pPr>
            <w:r w:rsidRPr="007B5EA8">
              <w:rPr>
                <w:sz w:val="18"/>
                <w:szCs w:val="20"/>
              </w:rPr>
              <w:t>(DIN ISO 10694)</w:t>
            </w:r>
          </w:p>
        </w:tc>
        <w:tc>
          <w:tcPr>
            <w:tcW w:w="2041" w:type="dxa"/>
          </w:tcPr>
          <w:p w:rsidR="00241F18" w:rsidRPr="007B5EA8" w:rsidRDefault="00241F18" w:rsidP="00F721C3">
            <w:pPr>
              <w:spacing w:before="60" w:after="40" w:line="240" w:lineRule="auto"/>
              <w:jc w:val="left"/>
              <w:rPr>
                <w:sz w:val="18"/>
                <w:szCs w:val="20"/>
              </w:rPr>
            </w:pPr>
            <w:r w:rsidRPr="007B5EA8">
              <w:rPr>
                <w:sz w:val="18"/>
                <w:szCs w:val="20"/>
              </w:rPr>
              <w:t xml:space="preserve">≤ 2 </w:t>
            </w:r>
            <w:proofErr w:type="spellStart"/>
            <w:r w:rsidRPr="007B5EA8">
              <w:rPr>
                <w:sz w:val="18"/>
                <w:szCs w:val="20"/>
              </w:rPr>
              <w:t>Gew</w:t>
            </w:r>
            <w:proofErr w:type="spellEnd"/>
            <w:r w:rsidRPr="007B5EA8">
              <w:rPr>
                <w:sz w:val="18"/>
                <w:szCs w:val="20"/>
              </w:rPr>
              <w:t>.-% (humusfrei)</w:t>
            </w:r>
          </w:p>
          <w:p w:rsidR="00241F18" w:rsidRPr="007B5EA8" w:rsidRDefault="00241F18" w:rsidP="00F721C3">
            <w:pPr>
              <w:spacing w:before="60" w:after="40" w:line="240" w:lineRule="auto"/>
              <w:jc w:val="left"/>
              <w:rPr>
                <w:sz w:val="18"/>
                <w:szCs w:val="20"/>
                <w:highlight w:val="yellow"/>
              </w:rPr>
            </w:pPr>
            <w:r w:rsidRPr="007B5EA8">
              <w:rPr>
                <w:sz w:val="18"/>
                <w:szCs w:val="20"/>
              </w:rPr>
              <w:t xml:space="preserve">TOC ≤ 1 </w:t>
            </w:r>
            <w:proofErr w:type="spellStart"/>
            <w:r w:rsidRPr="007B5EA8">
              <w:rPr>
                <w:sz w:val="18"/>
                <w:szCs w:val="20"/>
              </w:rPr>
              <w:t>Gew</w:t>
            </w:r>
            <w:proofErr w:type="spellEnd"/>
            <w:r w:rsidRPr="007B5EA8">
              <w:rPr>
                <w:sz w:val="18"/>
                <w:szCs w:val="20"/>
              </w:rPr>
              <w:t>.-% (h</w:t>
            </w:r>
            <w:r w:rsidRPr="007B5EA8">
              <w:rPr>
                <w:sz w:val="18"/>
                <w:szCs w:val="20"/>
              </w:rPr>
              <w:t>u</w:t>
            </w:r>
            <w:r w:rsidRPr="007B5EA8">
              <w:rPr>
                <w:sz w:val="18"/>
                <w:szCs w:val="20"/>
              </w:rPr>
              <w:t>musfrei)</w:t>
            </w:r>
          </w:p>
        </w:tc>
        <w:tc>
          <w:tcPr>
            <w:tcW w:w="1814" w:type="dxa"/>
          </w:tcPr>
          <w:p w:rsidR="00241F18" w:rsidRDefault="00241F18" w:rsidP="00F721C3">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Pr>
          <w:p w:rsidR="00241F18" w:rsidRDefault="00241F18" w:rsidP="00F721C3">
            <w:pPr>
              <w:pStyle w:val="B1AbsatzBlock"/>
              <w:spacing w:before="60" w:after="40" w:line="240" w:lineRule="auto"/>
              <w:ind w:left="0"/>
              <w:jc w:val="left"/>
              <w:rPr>
                <w:rFonts w:cs="Arial"/>
                <w:color w:val="000000"/>
                <w:sz w:val="18"/>
              </w:rPr>
            </w:pPr>
            <w:r>
              <w:rPr>
                <w:rFonts w:cs="Arial"/>
                <w:color w:val="000000"/>
                <w:sz w:val="18"/>
              </w:rPr>
              <w:t>bei Bedarf</w:t>
            </w:r>
          </w:p>
        </w:tc>
      </w:tr>
      <w:tr w:rsidR="0068065B" w:rsidTr="00F721C3">
        <w:trPr>
          <w:cantSplit/>
          <w:trHeight w:val="340"/>
        </w:trPr>
        <w:tc>
          <w:tcPr>
            <w:tcW w:w="1814" w:type="dxa"/>
          </w:tcPr>
          <w:p w:rsidR="0068065B" w:rsidRDefault="0068065B" w:rsidP="00F721C3">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588" w:type="dxa"/>
          </w:tcPr>
          <w:p w:rsidR="0068065B" w:rsidRDefault="0068065B" w:rsidP="00F721C3">
            <w:pPr>
              <w:spacing w:before="60" w:after="40" w:line="240" w:lineRule="auto"/>
              <w:jc w:val="left"/>
              <w:rPr>
                <w:color w:val="000000"/>
                <w:sz w:val="18"/>
              </w:rPr>
            </w:pPr>
            <w:r>
              <w:rPr>
                <w:color w:val="000000"/>
                <w:sz w:val="18"/>
              </w:rPr>
              <w:t>DepV</w:t>
            </w:r>
          </w:p>
        </w:tc>
        <w:tc>
          <w:tcPr>
            <w:tcW w:w="2041" w:type="dxa"/>
          </w:tcPr>
          <w:p w:rsidR="0068065B" w:rsidRDefault="0068065B" w:rsidP="00F721C3">
            <w:pPr>
              <w:spacing w:before="60" w:after="40" w:line="240" w:lineRule="auto"/>
              <w:jc w:val="left"/>
              <w:rPr>
                <w:color w:val="000000"/>
                <w:sz w:val="18"/>
              </w:rPr>
            </w:pPr>
            <w:r>
              <w:rPr>
                <w:color w:val="000000"/>
                <w:sz w:val="18"/>
              </w:rPr>
              <w:t>DepV, Anhang 3 Tabe</w:t>
            </w:r>
            <w:r>
              <w:rPr>
                <w:color w:val="000000"/>
                <w:sz w:val="18"/>
              </w:rPr>
              <w:t>l</w:t>
            </w:r>
            <w:r>
              <w:rPr>
                <w:color w:val="000000"/>
                <w:sz w:val="18"/>
              </w:rPr>
              <w:t xml:space="preserve">le 2, Spalte 9 </w:t>
            </w:r>
            <w:r>
              <w:rPr>
                <w:color w:val="000000"/>
                <w:sz w:val="18"/>
              </w:rPr>
              <w:br/>
              <w:t>(Rekultivierung</w:t>
            </w:r>
            <w:r>
              <w:rPr>
                <w:color w:val="000000"/>
                <w:sz w:val="18"/>
              </w:rPr>
              <w:t>s</w:t>
            </w:r>
            <w:r>
              <w:rPr>
                <w:color w:val="000000"/>
                <w:sz w:val="18"/>
              </w:rPr>
              <w:t>schicht)</w:t>
            </w:r>
          </w:p>
        </w:tc>
        <w:tc>
          <w:tcPr>
            <w:tcW w:w="1814" w:type="dxa"/>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Pr>
          <w:p w:rsidR="0068065B" w:rsidRDefault="0068065B" w:rsidP="00F721C3">
            <w:pPr>
              <w:pStyle w:val="B1AbsatzBlock"/>
              <w:spacing w:before="60" w:after="40" w:line="240" w:lineRule="auto"/>
              <w:ind w:left="0"/>
              <w:jc w:val="left"/>
              <w:rPr>
                <w:rFonts w:cs="Arial"/>
                <w:color w:val="000000"/>
                <w:sz w:val="18"/>
              </w:rPr>
            </w:pPr>
            <w:r>
              <w:rPr>
                <w:rFonts w:cs="Arial"/>
                <w:color w:val="000000"/>
                <w:sz w:val="18"/>
              </w:rPr>
              <w:t>bei Bedarf</w:t>
            </w:r>
          </w:p>
        </w:tc>
      </w:tr>
    </w:tbl>
    <w:p w:rsidR="00154390" w:rsidRPr="00617337" w:rsidRDefault="00241F18" w:rsidP="00154390">
      <w:pPr>
        <w:pStyle w:val="berschrift3"/>
      </w:pPr>
      <w:bookmarkStart w:id="83" w:name="_Toc2861910"/>
      <w:r>
        <w:t>B</w:t>
      </w:r>
      <w:r w:rsidR="00154390">
        <w:t>aubegleitende Prüfung</w:t>
      </w:r>
      <w:bookmarkEnd w:id="80"/>
      <w:bookmarkEnd w:id="83"/>
    </w:p>
    <w:p w:rsidR="00241F18" w:rsidRDefault="00241F18" w:rsidP="00241F18">
      <w:pPr>
        <w:spacing w:after="120"/>
      </w:pPr>
      <w:r>
        <w:t xml:space="preserve">Baubegleitend wird der Einbau hinsichtlich der Einhaltung der bautechnisch-geometrischen Anforderungen geprüft. </w:t>
      </w:r>
      <w:r w:rsidR="00E954ED">
        <w:t>Es werden je angefangene 1.000 m² ein Schurf angelegt und gemäß Tabelle 6.2.5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241F18" w:rsidTr="00F721C3">
        <w:trPr>
          <w:cantSplit/>
          <w:tblHeader/>
        </w:trPr>
        <w:tc>
          <w:tcPr>
            <w:tcW w:w="9072" w:type="dxa"/>
            <w:gridSpan w:val="5"/>
            <w:tcBorders>
              <w:top w:val="double" w:sz="4" w:space="0" w:color="auto"/>
              <w:bottom w:val="double" w:sz="4" w:space="0" w:color="auto"/>
            </w:tcBorders>
            <w:shd w:val="clear" w:color="auto" w:fill="E6E6E6"/>
            <w:vAlign w:val="center"/>
          </w:tcPr>
          <w:p w:rsidR="00241F18" w:rsidRDefault="00241F18" w:rsidP="0098268B">
            <w:pPr>
              <w:spacing w:after="80" w:line="240" w:lineRule="auto"/>
              <w:jc w:val="left"/>
              <w:rPr>
                <w:b/>
                <w:bCs/>
                <w:color w:val="000000"/>
                <w:sz w:val="20"/>
              </w:rPr>
            </w:pPr>
            <w:r>
              <w:rPr>
                <w:b/>
                <w:bCs/>
                <w:color w:val="000000"/>
                <w:sz w:val="20"/>
              </w:rPr>
              <w:t xml:space="preserve">Tab. </w:t>
            </w:r>
            <w:r w:rsidR="0098268B">
              <w:rPr>
                <w:b/>
                <w:bCs/>
                <w:color w:val="000000"/>
                <w:sz w:val="20"/>
              </w:rPr>
              <w:t>6</w:t>
            </w:r>
            <w:r>
              <w:rPr>
                <w:b/>
                <w:bCs/>
                <w:color w:val="000000"/>
                <w:sz w:val="20"/>
              </w:rPr>
              <w:t>.</w:t>
            </w:r>
            <w:r w:rsidR="0098268B">
              <w:rPr>
                <w:b/>
                <w:bCs/>
                <w:color w:val="000000"/>
                <w:sz w:val="20"/>
              </w:rPr>
              <w:t>2</w:t>
            </w:r>
            <w:r>
              <w:rPr>
                <w:b/>
                <w:bCs/>
                <w:color w:val="000000"/>
                <w:sz w:val="20"/>
              </w:rPr>
              <w:t xml:space="preserve">.5: Überwachung Einbau </w:t>
            </w:r>
            <w:r w:rsidR="00EB03E3">
              <w:rPr>
                <w:b/>
                <w:bCs/>
                <w:color w:val="000000"/>
                <w:sz w:val="20"/>
              </w:rPr>
              <w:t>Gasverteilungsschicht</w:t>
            </w:r>
          </w:p>
        </w:tc>
      </w:tr>
      <w:tr w:rsidR="00241F18" w:rsidTr="00F721C3">
        <w:trPr>
          <w:cantSplit/>
          <w:tblHeader/>
        </w:trPr>
        <w:tc>
          <w:tcPr>
            <w:tcW w:w="1814" w:type="dxa"/>
            <w:tcBorders>
              <w:top w:val="double" w:sz="4" w:space="0" w:color="auto"/>
              <w:bottom w:val="double" w:sz="4" w:space="0" w:color="auto"/>
            </w:tcBorders>
            <w:shd w:val="clear" w:color="auto" w:fill="E6E6E6"/>
            <w:vAlign w:val="center"/>
          </w:tcPr>
          <w:p w:rsidR="00241F18" w:rsidRDefault="00241F18" w:rsidP="00F721C3">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814" w:type="dxa"/>
            <w:tcBorders>
              <w:top w:val="double" w:sz="4" w:space="0" w:color="auto"/>
              <w:bottom w:val="double" w:sz="4" w:space="0" w:color="auto"/>
            </w:tcBorders>
            <w:shd w:val="clear" w:color="auto" w:fill="E6E6E6"/>
            <w:vAlign w:val="center"/>
          </w:tcPr>
          <w:p w:rsidR="00241F18" w:rsidRDefault="00241F18" w:rsidP="00F721C3">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rsidR="00241F18" w:rsidRDefault="00241F18" w:rsidP="00F721C3">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241F18" w:rsidRDefault="00241F18" w:rsidP="00F721C3">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241F18" w:rsidRDefault="00241F18" w:rsidP="00F721C3">
            <w:pPr>
              <w:spacing w:after="80" w:line="240" w:lineRule="auto"/>
              <w:jc w:val="left"/>
              <w:rPr>
                <w:b/>
                <w:bCs/>
                <w:color w:val="000000"/>
                <w:sz w:val="20"/>
              </w:rPr>
            </w:pPr>
            <w:r>
              <w:rPr>
                <w:b/>
                <w:bCs/>
                <w:color w:val="000000"/>
                <w:sz w:val="20"/>
              </w:rPr>
              <w:t>Umfang FP</w:t>
            </w:r>
          </w:p>
        </w:tc>
      </w:tr>
      <w:tr w:rsidR="00241F18" w:rsidTr="00F721C3">
        <w:trPr>
          <w:cantSplit/>
          <w:trHeight w:val="340"/>
        </w:trPr>
        <w:tc>
          <w:tcPr>
            <w:tcW w:w="1814" w:type="dxa"/>
            <w:tcBorders>
              <w:top w:val="single" w:sz="2" w:space="0" w:color="auto"/>
              <w:bottom w:val="single" w:sz="6" w:space="0" w:color="auto"/>
            </w:tcBorders>
          </w:tcPr>
          <w:p w:rsidR="00241F18" w:rsidRDefault="00241F18" w:rsidP="00F721C3">
            <w:pPr>
              <w:spacing w:before="60" w:after="40" w:line="240" w:lineRule="auto"/>
              <w:jc w:val="left"/>
              <w:rPr>
                <w:color w:val="000000"/>
                <w:sz w:val="18"/>
              </w:rPr>
            </w:pPr>
            <w:r>
              <w:rPr>
                <w:color w:val="000000"/>
                <w:sz w:val="18"/>
              </w:rPr>
              <w:t>Einbauverfahren</w:t>
            </w:r>
          </w:p>
        </w:tc>
        <w:tc>
          <w:tcPr>
            <w:tcW w:w="1814" w:type="dxa"/>
            <w:tcBorders>
              <w:top w:val="single" w:sz="2" w:space="0" w:color="auto"/>
              <w:bottom w:val="single" w:sz="6" w:space="0" w:color="auto"/>
            </w:tcBorders>
          </w:tcPr>
          <w:p w:rsidR="00241F18" w:rsidRDefault="00241F18" w:rsidP="00F721C3">
            <w:pPr>
              <w:pStyle w:val="B1AbsatzBlock"/>
              <w:spacing w:before="60" w:after="40" w:line="240" w:lineRule="auto"/>
              <w:ind w:left="0"/>
              <w:jc w:val="left"/>
              <w:rPr>
                <w:rFonts w:cs="Arial"/>
                <w:color w:val="000000"/>
                <w:sz w:val="18"/>
              </w:rPr>
            </w:pPr>
            <w:r>
              <w:rPr>
                <w:rFonts w:cs="Arial"/>
                <w:color w:val="000000"/>
                <w:sz w:val="18"/>
              </w:rPr>
              <w:t>visuell</w:t>
            </w:r>
          </w:p>
        </w:tc>
        <w:tc>
          <w:tcPr>
            <w:tcW w:w="1815" w:type="dxa"/>
            <w:tcBorders>
              <w:top w:val="single" w:sz="2" w:space="0" w:color="auto"/>
              <w:bottom w:val="single" w:sz="6" w:space="0" w:color="auto"/>
            </w:tcBorders>
          </w:tcPr>
          <w:p w:rsidR="00241F18" w:rsidRDefault="00241F18" w:rsidP="00F721C3">
            <w:pPr>
              <w:spacing w:before="60" w:after="40" w:line="240" w:lineRule="auto"/>
              <w:jc w:val="left"/>
              <w:rPr>
                <w:color w:val="000000"/>
                <w:sz w:val="18"/>
              </w:rPr>
            </w:pPr>
            <w:r>
              <w:rPr>
                <w:color w:val="000000"/>
                <w:sz w:val="18"/>
              </w:rPr>
              <w:t>gem. Festlegung</w:t>
            </w:r>
          </w:p>
        </w:tc>
        <w:tc>
          <w:tcPr>
            <w:tcW w:w="1814" w:type="dxa"/>
            <w:tcBorders>
              <w:top w:val="single" w:sz="2" w:space="0" w:color="auto"/>
              <w:bottom w:val="single" w:sz="6" w:space="0" w:color="auto"/>
            </w:tcBorders>
          </w:tcPr>
          <w:p w:rsidR="00241F18" w:rsidRDefault="00241F18" w:rsidP="00F721C3">
            <w:pPr>
              <w:pStyle w:val="B1AbsatzBlock"/>
              <w:spacing w:before="60" w:after="40" w:line="240" w:lineRule="auto"/>
              <w:ind w:left="0"/>
              <w:jc w:val="left"/>
              <w:rPr>
                <w:rFonts w:cs="Arial"/>
                <w:color w:val="000000"/>
                <w:sz w:val="18"/>
              </w:rPr>
            </w:pPr>
            <w:r>
              <w:rPr>
                <w:rFonts w:cs="Arial"/>
                <w:color w:val="000000"/>
                <w:sz w:val="18"/>
              </w:rPr>
              <w:t>laufend</w:t>
            </w:r>
          </w:p>
        </w:tc>
        <w:tc>
          <w:tcPr>
            <w:tcW w:w="1815" w:type="dxa"/>
            <w:tcBorders>
              <w:top w:val="single" w:sz="2" w:space="0" w:color="auto"/>
              <w:bottom w:val="single" w:sz="6" w:space="0" w:color="auto"/>
            </w:tcBorders>
          </w:tcPr>
          <w:p w:rsidR="00241F18" w:rsidRDefault="00241F18" w:rsidP="00F721C3">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E954ED" w:rsidTr="00E954ED">
        <w:trPr>
          <w:cantSplit/>
          <w:trHeight w:val="340"/>
        </w:trPr>
        <w:tc>
          <w:tcPr>
            <w:tcW w:w="1814" w:type="dxa"/>
            <w:tcBorders>
              <w:top w:val="single" w:sz="2" w:space="0" w:color="auto"/>
              <w:bottom w:val="single" w:sz="6" w:space="0" w:color="auto"/>
            </w:tcBorders>
          </w:tcPr>
          <w:p w:rsidR="00E954ED" w:rsidRDefault="00E954ED" w:rsidP="00F721C3">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814" w:type="dxa"/>
            <w:tcBorders>
              <w:top w:val="single" w:sz="2" w:space="0" w:color="auto"/>
              <w:bottom w:val="single" w:sz="6" w:space="0" w:color="auto"/>
            </w:tcBorders>
          </w:tcPr>
          <w:p w:rsidR="00E954ED" w:rsidRDefault="00E954ED" w:rsidP="00F721C3">
            <w:pPr>
              <w:spacing w:before="60" w:after="40" w:line="240" w:lineRule="auto"/>
              <w:jc w:val="left"/>
              <w:rPr>
                <w:color w:val="000000"/>
                <w:sz w:val="18"/>
              </w:rPr>
            </w:pPr>
            <w:r>
              <w:rPr>
                <w:color w:val="000000"/>
                <w:sz w:val="18"/>
              </w:rPr>
              <w:t>DIN 18123</w:t>
            </w:r>
          </w:p>
          <w:p w:rsidR="00E954ED" w:rsidRDefault="00E954ED" w:rsidP="00F721C3">
            <w:pPr>
              <w:spacing w:before="60" w:after="40" w:line="240" w:lineRule="auto"/>
              <w:jc w:val="left"/>
              <w:rPr>
                <w:color w:val="000000"/>
                <w:sz w:val="18"/>
              </w:rPr>
            </w:pPr>
            <w:r>
              <w:rPr>
                <w:color w:val="000000"/>
                <w:sz w:val="18"/>
              </w:rPr>
              <w:t>Siebung nach na</w:t>
            </w:r>
            <w:r>
              <w:rPr>
                <w:color w:val="000000"/>
                <w:sz w:val="18"/>
              </w:rPr>
              <w:t>s</w:t>
            </w:r>
            <w:r>
              <w:rPr>
                <w:color w:val="000000"/>
                <w:sz w:val="18"/>
              </w:rPr>
              <w:t>sem Abtrennen der Feinteile</w:t>
            </w:r>
          </w:p>
        </w:tc>
        <w:tc>
          <w:tcPr>
            <w:tcW w:w="1815" w:type="dxa"/>
            <w:tcBorders>
              <w:top w:val="single" w:sz="2" w:space="0" w:color="auto"/>
              <w:bottom w:val="single" w:sz="6" w:space="0" w:color="auto"/>
            </w:tcBorders>
          </w:tcPr>
          <w:p w:rsidR="00E954ED" w:rsidRDefault="00E954ED" w:rsidP="00F721C3">
            <w:pPr>
              <w:spacing w:before="60" w:after="40" w:line="240" w:lineRule="auto"/>
              <w:jc w:val="left"/>
              <w:rPr>
                <w:color w:val="000000"/>
                <w:sz w:val="18"/>
              </w:rPr>
            </w:pPr>
            <w:r>
              <w:rPr>
                <w:color w:val="000000"/>
                <w:sz w:val="18"/>
              </w:rPr>
              <w:t>gem. Eignung</w:t>
            </w:r>
            <w:r>
              <w:rPr>
                <w:color w:val="000000"/>
                <w:sz w:val="18"/>
              </w:rPr>
              <w:t>s</w:t>
            </w:r>
            <w:r>
              <w:rPr>
                <w:color w:val="000000"/>
                <w:sz w:val="18"/>
              </w:rPr>
              <w:t>nachweis</w:t>
            </w:r>
          </w:p>
        </w:tc>
        <w:tc>
          <w:tcPr>
            <w:tcW w:w="1814" w:type="dxa"/>
            <w:tcBorders>
              <w:top w:val="single" w:sz="2" w:space="0" w:color="auto"/>
              <w:bottom w:val="single" w:sz="6" w:space="0" w:color="auto"/>
            </w:tcBorders>
          </w:tcPr>
          <w:p w:rsidR="00E954ED" w:rsidRDefault="00E954ED" w:rsidP="00E954ED">
            <w:pPr>
              <w:spacing w:before="60" w:after="40" w:line="240" w:lineRule="auto"/>
              <w:jc w:val="left"/>
              <w:rPr>
                <w:color w:val="000000"/>
                <w:sz w:val="18"/>
                <w:szCs w:val="18"/>
              </w:rPr>
            </w:pPr>
            <w:r>
              <w:rPr>
                <w:color w:val="000000"/>
                <w:sz w:val="18"/>
              </w:rPr>
              <w:t>1 von 2/3 der Schü</w:t>
            </w:r>
            <w:r>
              <w:rPr>
                <w:color w:val="000000"/>
                <w:sz w:val="18"/>
              </w:rPr>
              <w:t>r</w:t>
            </w:r>
            <w:r>
              <w:rPr>
                <w:color w:val="000000"/>
                <w:sz w:val="18"/>
              </w:rPr>
              <w:t>fe (entspricht 2 je 3.000 m²)</w:t>
            </w:r>
          </w:p>
        </w:tc>
        <w:tc>
          <w:tcPr>
            <w:tcW w:w="1815" w:type="dxa"/>
            <w:tcBorders>
              <w:top w:val="single" w:sz="2" w:space="0" w:color="auto"/>
              <w:bottom w:val="single" w:sz="6" w:space="0" w:color="auto"/>
            </w:tcBorders>
          </w:tcPr>
          <w:p w:rsidR="00E954ED" w:rsidRDefault="00E954ED" w:rsidP="00E954ED">
            <w:pPr>
              <w:spacing w:before="60" w:after="40" w:line="240" w:lineRule="auto"/>
              <w:jc w:val="left"/>
              <w:rPr>
                <w:color w:val="000000"/>
                <w:sz w:val="18"/>
                <w:szCs w:val="18"/>
              </w:rPr>
            </w:pPr>
            <w:r>
              <w:rPr>
                <w:color w:val="000000"/>
                <w:sz w:val="18"/>
              </w:rPr>
              <w:t>1 von 1/3 der Schü</w:t>
            </w:r>
            <w:r>
              <w:rPr>
                <w:color w:val="000000"/>
                <w:sz w:val="18"/>
              </w:rPr>
              <w:t>r</w:t>
            </w:r>
            <w:r>
              <w:rPr>
                <w:color w:val="000000"/>
                <w:sz w:val="18"/>
              </w:rPr>
              <w:t>fe (entspricht 1 je 3.000 m²)</w:t>
            </w:r>
          </w:p>
        </w:tc>
      </w:tr>
      <w:tr w:rsidR="00241F18" w:rsidTr="00F721C3">
        <w:trPr>
          <w:cantSplit/>
          <w:trHeight w:val="340"/>
        </w:trPr>
        <w:tc>
          <w:tcPr>
            <w:tcW w:w="1814" w:type="dxa"/>
          </w:tcPr>
          <w:p w:rsidR="00241F18" w:rsidRDefault="00241F18" w:rsidP="00F721C3">
            <w:pPr>
              <w:spacing w:before="60" w:after="40" w:line="240" w:lineRule="auto"/>
              <w:jc w:val="left"/>
              <w:rPr>
                <w:color w:val="000000"/>
                <w:sz w:val="18"/>
              </w:rPr>
            </w:pPr>
            <w:r>
              <w:rPr>
                <w:color w:val="000000"/>
                <w:sz w:val="18"/>
              </w:rPr>
              <w:t>Kalkgehalt</w:t>
            </w:r>
          </w:p>
        </w:tc>
        <w:tc>
          <w:tcPr>
            <w:tcW w:w="1814" w:type="dxa"/>
          </w:tcPr>
          <w:p w:rsidR="00241F18" w:rsidRDefault="00241F18" w:rsidP="00F721C3">
            <w:pPr>
              <w:spacing w:before="60" w:after="40" w:line="240" w:lineRule="auto"/>
              <w:jc w:val="left"/>
              <w:rPr>
                <w:color w:val="000000"/>
                <w:sz w:val="18"/>
              </w:rPr>
            </w:pPr>
            <w:r>
              <w:rPr>
                <w:color w:val="000000"/>
                <w:sz w:val="18"/>
              </w:rPr>
              <w:t xml:space="preserve">DIN 18129 </w:t>
            </w:r>
          </w:p>
        </w:tc>
        <w:tc>
          <w:tcPr>
            <w:tcW w:w="1815" w:type="dxa"/>
          </w:tcPr>
          <w:p w:rsidR="00241F18" w:rsidRDefault="00241F18" w:rsidP="00F721C3">
            <w:pPr>
              <w:spacing w:before="60" w:after="40" w:line="240" w:lineRule="auto"/>
              <w:jc w:val="left"/>
              <w:rPr>
                <w:color w:val="000000"/>
                <w:sz w:val="18"/>
              </w:rPr>
            </w:pPr>
            <w:r>
              <w:rPr>
                <w:color w:val="000000"/>
                <w:sz w:val="18"/>
              </w:rPr>
              <w:sym w:font="Symbol" w:char="F0A3"/>
            </w:r>
            <w:r>
              <w:rPr>
                <w:color w:val="000000"/>
                <w:sz w:val="18"/>
              </w:rPr>
              <w:t xml:space="preserve"> 2 </w:t>
            </w:r>
            <w:proofErr w:type="spellStart"/>
            <w:r>
              <w:rPr>
                <w:color w:val="000000"/>
                <w:sz w:val="18"/>
              </w:rPr>
              <w:t>Gew</w:t>
            </w:r>
            <w:proofErr w:type="spellEnd"/>
            <w:r>
              <w:rPr>
                <w:color w:val="000000"/>
                <w:sz w:val="18"/>
              </w:rPr>
              <w:t>.-%</w:t>
            </w:r>
          </w:p>
        </w:tc>
        <w:tc>
          <w:tcPr>
            <w:tcW w:w="1814" w:type="dxa"/>
          </w:tcPr>
          <w:p w:rsidR="00241F18" w:rsidRDefault="00494457" w:rsidP="00F721C3">
            <w:pPr>
              <w:pStyle w:val="B1AbsatzBlock"/>
              <w:spacing w:before="60" w:after="40" w:line="240" w:lineRule="auto"/>
              <w:ind w:left="0"/>
              <w:jc w:val="left"/>
              <w:rPr>
                <w:rFonts w:cs="Arial"/>
                <w:color w:val="000000"/>
                <w:sz w:val="18"/>
              </w:rPr>
            </w:pPr>
            <w:r w:rsidRPr="00494457">
              <w:rPr>
                <w:rFonts w:cs="Arial"/>
                <w:color w:val="000000"/>
                <w:sz w:val="18"/>
              </w:rPr>
              <w:t>1 aus jedem 5. Schurf, wobei jeder 15. Schurf entfällt (entspricht 2 je 15.000 m²)</w:t>
            </w:r>
          </w:p>
        </w:tc>
        <w:tc>
          <w:tcPr>
            <w:tcW w:w="1815" w:type="dxa"/>
          </w:tcPr>
          <w:p w:rsidR="00241F18" w:rsidRDefault="00494457" w:rsidP="00F721C3">
            <w:pPr>
              <w:pStyle w:val="B1AbsatzBlock"/>
              <w:spacing w:before="60" w:after="40" w:line="240" w:lineRule="auto"/>
              <w:ind w:left="0"/>
              <w:jc w:val="left"/>
              <w:rPr>
                <w:rFonts w:cs="Arial"/>
                <w:color w:val="000000"/>
                <w:sz w:val="18"/>
              </w:rPr>
            </w:pPr>
            <w:r w:rsidRPr="00494457">
              <w:rPr>
                <w:rFonts w:cs="Arial"/>
                <w:color w:val="000000"/>
                <w:sz w:val="18"/>
              </w:rPr>
              <w:t>1 aus jedem 15. Schurf</w:t>
            </w:r>
          </w:p>
        </w:tc>
      </w:tr>
      <w:tr w:rsidR="00494457" w:rsidTr="00F721C3">
        <w:trPr>
          <w:cantSplit/>
          <w:trHeight w:val="340"/>
        </w:trPr>
        <w:tc>
          <w:tcPr>
            <w:tcW w:w="1814" w:type="dxa"/>
          </w:tcPr>
          <w:p w:rsidR="00494457" w:rsidRPr="007B5EA8" w:rsidRDefault="00494457" w:rsidP="00F721C3">
            <w:pPr>
              <w:spacing w:before="60" w:after="40" w:line="240" w:lineRule="auto"/>
              <w:jc w:val="left"/>
              <w:rPr>
                <w:sz w:val="18"/>
                <w:szCs w:val="20"/>
              </w:rPr>
            </w:pPr>
            <w:r w:rsidRPr="007B5EA8">
              <w:rPr>
                <w:sz w:val="18"/>
                <w:szCs w:val="20"/>
              </w:rPr>
              <w:t>Glühverlust</w:t>
            </w:r>
          </w:p>
          <w:p w:rsidR="00494457" w:rsidRPr="007B5EA8" w:rsidRDefault="00494457" w:rsidP="00F721C3">
            <w:pPr>
              <w:spacing w:before="60" w:after="40" w:line="240" w:lineRule="auto"/>
              <w:jc w:val="left"/>
              <w:rPr>
                <w:sz w:val="18"/>
                <w:szCs w:val="20"/>
              </w:rPr>
            </w:pPr>
            <w:r w:rsidRPr="007B5EA8">
              <w:rPr>
                <w:sz w:val="18"/>
                <w:szCs w:val="20"/>
              </w:rPr>
              <w:t>(alternativ: TOC)</w:t>
            </w:r>
          </w:p>
        </w:tc>
        <w:tc>
          <w:tcPr>
            <w:tcW w:w="1814" w:type="dxa"/>
          </w:tcPr>
          <w:p w:rsidR="00494457" w:rsidRPr="007B5EA8" w:rsidRDefault="00494457" w:rsidP="00F721C3">
            <w:pPr>
              <w:spacing w:before="60" w:after="40" w:line="240" w:lineRule="auto"/>
              <w:jc w:val="left"/>
              <w:rPr>
                <w:sz w:val="18"/>
                <w:szCs w:val="20"/>
              </w:rPr>
            </w:pPr>
            <w:r w:rsidRPr="007B5EA8">
              <w:rPr>
                <w:sz w:val="18"/>
                <w:szCs w:val="20"/>
              </w:rPr>
              <w:t>DIN 18128</w:t>
            </w:r>
          </w:p>
          <w:p w:rsidR="00494457" w:rsidRPr="007B5EA8" w:rsidRDefault="00494457" w:rsidP="00F721C3">
            <w:pPr>
              <w:spacing w:before="60" w:after="40" w:line="240" w:lineRule="auto"/>
              <w:jc w:val="left"/>
              <w:rPr>
                <w:sz w:val="18"/>
                <w:szCs w:val="20"/>
              </w:rPr>
            </w:pPr>
            <w:r w:rsidRPr="007B5EA8">
              <w:rPr>
                <w:sz w:val="18"/>
                <w:szCs w:val="20"/>
              </w:rPr>
              <w:t>(DIN ISO 10694)</w:t>
            </w:r>
          </w:p>
        </w:tc>
        <w:tc>
          <w:tcPr>
            <w:tcW w:w="1815" w:type="dxa"/>
          </w:tcPr>
          <w:p w:rsidR="00494457" w:rsidRPr="007B5EA8" w:rsidRDefault="00494457" w:rsidP="00F721C3">
            <w:pPr>
              <w:spacing w:before="60" w:after="40" w:line="240" w:lineRule="auto"/>
              <w:jc w:val="left"/>
              <w:rPr>
                <w:sz w:val="18"/>
                <w:szCs w:val="20"/>
              </w:rPr>
            </w:pPr>
            <w:r w:rsidRPr="007B5EA8">
              <w:rPr>
                <w:sz w:val="18"/>
                <w:szCs w:val="20"/>
              </w:rPr>
              <w:t xml:space="preserve">≤ 2 </w:t>
            </w:r>
            <w:proofErr w:type="spellStart"/>
            <w:r w:rsidRPr="007B5EA8">
              <w:rPr>
                <w:sz w:val="18"/>
                <w:szCs w:val="20"/>
              </w:rPr>
              <w:t>Gew</w:t>
            </w:r>
            <w:proofErr w:type="spellEnd"/>
            <w:r w:rsidRPr="007B5EA8">
              <w:rPr>
                <w:sz w:val="18"/>
                <w:szCs w:val="20"/>
              </w:rPr>
              <w:t>.-% (humu</w:t>
            </w:r>
            <w:r w:rsidRPr="007B5EA8">
              <w:rPr>
                <w:sz w:val="18"/>
                <w:szCs w:val="20"/>
              </w:rPr>
              <w:t>s</w:t>
            </w:r>
            <w:r w:rsidRPr="007B5EA8">
              <w:rPr>
                <w:sz w:val="18"/>
                <w:szCs w:val="20"/>
              </w:rPr>
              <w:t>frei)</w:t>
            </w:r>
          </w:p>
          <w:p w:rsidR="00494457" w:rsidRPr="007B5EA8" w:rsidRDefault="00494457" w:rsidP="00F721C3">
            <w:pPr>
              <w:spacing w:before="60" w:after="40" w:line="240" w:lineRule="auto"/>
              <w:jc w:val="left"/>
              <w:rPr>
                <w:sz w:val="18"/>
                <w:szCs w:val="20"/>
                <w:highlight w:val="yellow"/>
              </w:rPr>
            </w:pPr>
            <w:r w:rsidRPr="007B5EA8">
              <w:rPr>
                <w:sz w:val="18"/>
                <w:szCs w:val="20"/>
              </w:rPr>
              <w:t xml:space="preserve">TOC ≤ 1 </w:t>
            </w:r>
            <w:proofErr w:type="spellStart"/>
            <w:r w:rsidRPr="007B5EA8">
              <w:rPr>
                <w:sz w:val="18"/>
                <w:szCs w:val="20"/>
              </w:rPr>
              <w:t>Gew</w:t>
            </w:r>
            <w:proofErr w:type="spellEnd"/>
            <w:r w:rsidRPr="007B5EA8">
              <w:rPr>
                <w:sz w:val="18"/>
                <w:szCs w:val="20"/>
              </w:rPr>
              <w:t>.-% (humusfrei)</w:t>
            </w:r>
          </w:p>
        </w:tc>
        <w:tc>
          <w:tcPr>
            <w:tcW w:w="1814" w:type="dxa"/>
          </w:tcPr>
          <w:p w:rsidR="00494457" w:rsidRDefault="00494457" w:rsidP="00A0160A">
            <w:pPr>
              <w:pStyle w:val="B1AbsatzBlock"/>
              <w:spacing w:before="60" w:after="40" w:line="240" w:lineRule="auto"/>
              <w:ind w:left="0"/>
              <w:jc w:val="left"/>
              <w:rPr>
                <w:rFonts w:cs="Arial"/>
                <w:color w:val="000000"/>
                <w:sz w:val="18"/>
              </w:rPr>
            </w:pPr>
            <w:r w:rsidRPr="00494457">
              <w:rPr>
                <w:rFonts w:cs="Arial"/>
                <w:color w:val="000000"/>
                <w:sz w:val="18"/>
              </w:rPr>
              <w:t>1 aus jedem 5. Schurf, wobei jeder 15. Schurf entfällt (entspricht 2 je 15.000 m²)</w:t>
            </w:r>
          </w:p>
        </w:tc>
        <w:tc>
          <w:tcPr>
            <w:tcW w:w="1815" w:type="dxa"/>
          </w:tcPr>
          <w:p w:rsidR="00494457" w:rsidRDefault="00494457" w:rsidP="00A0160A">
            <w:pPr>
              <w:pStyle w:val="B1AbsatzBlock"/>
              <w:spacing w:before="60" w:after="40" w:line="240" w:lineRule="auto"/>
              <w:ind w:left="0"/>
              <w:jc w:val="left"/>
              <w:rPr>
                <w:rFonts w:cs="Arial"/>
                <w:color w:val="000000"/>
                <w:sz w:val="18"/>
              </w:rPr>
            </w:pPr>
            <w:r w:rsidRPr="00494457">
              <w:rPr>
                <w:rFonts w:cs="Arial"/>
                <w:color w:val="000000"/>
                <w:sz w:val="18"/>
              </w:rPr>
              <w:t>1 aus jedem 15. Schurf</w:t>
            </w:r>
          </w:p>
        </w:tc>
      </w:tr>
      <w:tr w:rsidR="00241F18" w:rsidTr="00F721C3">
        <w:trPr>
          <w:cantSplit/>
          <w:trHeight w:val="340"/>
        </w:trPr>
        <w:tc>
          <w:tcPr>
            <w:tcW w:w="1814" w:type="dxa"/>
          </w:tcPr>
          <w:p w:rsidR="00241F18" w:rsidRDefault="00241F18" w:rsidP="00F721C3">
            <w:pPr>
              <w:spacing w:before="60" w:after="40" w:line="240" w:lineRule="auto"/>
              <w:jc w:val="left"/>
              <w:rPr>
                <w:color w:val="000000"/>
                <w:sz w:val="18"/>
              </w:rPr>
            </w:pPr>
            <w:r>
              <w:rPr>
                <w:color w:val="000000"/>
                <w:sz w:val="18"/>
              </w:rPr>
              <w:t>Wasserdurchlässi</w:t>
            </w:r>
            <w:r>
              <w:rPr>
                <w:color w:val="000000"/>
                <w:sz w:val="18"/>
              </w:rPr>
              <w:t>g</w:t>
            </w:r>
            <w:r>
              <w:rPr>
                <w:color w:val="000000"/>
                <w:sz w:val="18"/>
              </w:rPr>
              <w:t>keit</w:t>
            </w:r>
            <w:r w:rsidR="00EB03E3">
              <w:rPr>
                <w:color w:val="000000"/>
                <w:sz w:val="18"/>
              </w:rPr>
              <w:t>,</w:t>
            </w:r>
            <w:r>
              <w:rPr>
                <w:color w:val="000000"/>
                <w:sz w:val="18"/>
              </w:rPr>
              <w:t xml:space="preserve"> </w:t>
            </w:r>
            <w:r w:rsidR="00EB03E3" w:rsidRPr="00B07E1E">
              <w:rPr>
                <w:sz w:val="18"/>
              </w:rPr>
              <w:t>Infiltrationsve</w:t>
            </w:r>
            <w:r w:rsidR="00EB03E3" w:rsidRPr="00B07E1E">
              <w:rPr>
                <w:sz w:val="18"/>
              </w:rPr>
              <w:t>r</w:t>
            </w:r>
            <w:r w:rsidR="00EB03E3" w:rsidRPr="00B07E1E">
              <w:rPr>
                <w:sz w:val="18"/>
              </w:rPr>
              <w:t>mögen</w:t>
            </w:r>
          </w:p>
        </w:tc>
        <w:tc>
          <w:tcPr>
            <w:tcW w:w="1814" w:type="dxa"/>
          </w:tcPr>
          <w:p w:rsidR="00241F18" w:rsidRDefault="00241F18" w:rsidP="00F721C3">
            <w:pPr>
              <w:spacing w:before="60" w:after="40" w:line="240" w:lineRule="auto"/>
              <w:jc w:val="left"/>
              <w:rPr>
                <w:color w:val="000000"/>
                <w:sz w:val="18"/>
              </w:rPr>
            </w:pPr>
            <w:r>
              <w:rPr>
                <w:color w:val="000000"/>
                <w:sz w:val="18"/>
              </w:rPr>
              <w:t>DIN 18130</w:t>
            </w:r>
          </w:p>
          <w:p w:rsidR="00EB03E3" w:rsidRDefault="00EB03E3" w:rsidP="00F721C3">
            <w:pPr>
              <w:spacing w:before="60" w:after="40" w:line="240" w:lineRule="auto"/>
              <w:jc w:val="left"/>
              <w:rPr>
                <w:color w:val="000000"/>
                <w:sz w:val="18"/>
              </w:rPr>
            </w:pPr>
            <w:r w:rsidRPr="00B07E1E">
              <w:rPr>
                <w:sz w:val="18"/>
              </w:rPr>
              <w:t>DIN 19682-7</w:t>
            </w:r>
          </w:p>
        </w:tc>
        <w:tc>
          <w:tcPr>
            <w:tcW w:w="1815" w:type="dxa"/>
          </w:tcPr>
          <w:p w:rsidR="00241F18" w:rsidRDefault="00241F18" w:rsidP="00F721C3">
            <w:pPr>
              <w:spacing w:before="60" w:after="40" w:line="240" w:lineRule="auto"/>
              <w:jc w:val="left"/>
              <w:rPr>
                <w:color w:val="000000"/>
                <w:sz w:val="18"/>
              </w:rPr>
            </w:pPr>
            <w:r>
              <w:rPr>
                <w:color w:val="000000"/>
                <w:sz w:val="18"/>
              </w:rPr>
              <w:t>≥ 1 x 10</w:t>
            </w:r>
            <w:r>
              <w:rPr>
                <w:color w:val="000000"/>
                <w:sz w:val="18"/>
                <w:vertAlign w:val="superscript"/>
              </w:rPr>
              <w:t>-2</w:t>
            </w:r>
            <w:r>
              <w:rPr>
                <w:color w:val="000000"/>
                <w:sz w:val="18"/>
              </w:rPr>
              <w:t xml:space="preserve"> m/s (L</w:t>
            </w:r>
            <w:r>
              <w:rPr>
                <w:color w:val="000000"/>
                <w:sz w:val="18"/>
              </w:rPr>
              <w:t>a</w:t>
            </w:r>
            <w:r>
              <w:rPr>
                <w:color w:val="000000"/>
                <w:sz w:val="18"/>
              </w:rPr>
              <w:t>borwert)</w:t>
            </w:r>
          </w:p>
        </w:tc>
        <w:tc>
          <w:tcPr>
            <w:tcW w:w="1814" w:type="dxa"/>
          </w:tcPr>
          <w:p w:rsidR="00241F18" w:rsidRDefault="00EB03E3" w:rsidP="00F721C3">
            <w:pPr>
              <w:spacing w:before="60" w:after="40" w:line="240" w:lineRule="auto"/>
              <w:jc w:val="left"/>
              <w:rPr>
                <w:color w:val="000000"/>
                <w:sz w:val="18"/>
              </w:rPr>
            </w:pPr>
            <w:r>
              <w:rPr>
                <w:color w:val="000000"/>
                <w:sz w:val="18"/>
              </w:rPr>
              <w:t>alle 5.000 m²</w:t>
            </w:r>
          </w:p>
        </w:tc>
        <w:tc>
          <w:tcPr>
            <w:tcW w:w="1815" w:type="dxa"/>
          </w:tcPr>
          <w:p w:rsidR="00241F18" w:rsidRDefault="00EB03E3" w:rsidP="00F721C3">
            <w:pPr>
              <w:spacing w:before="60" w:after="40" w:line="240" w:lineRule="auto"/>
              <w:jc w:val="left"/>
              <w:rPr>
                <w:color w:val="000000"/>
                <w:sz w:val="18"/>
              </w:rPr>
            </w:pPr>
            <w:r>
              <w:rPr>
                <w:color w:val="000000"/>
                <w:sz w:val="18"/>
              </w:rPr>
              <w:t>alle 5.000 m²</w:t>
            </w:r>
          </w:p>
        </w:tc>
      </w:tr>
      <w:tr w:rsidR="00241F18" w:rsidTr="00F721C3">
        <w:trPr>
          <w:cantSplit/>
          <w:trHeight w:val="340"/>
        </w:trPr>
        <w:tc>
          <w:tcPr>
            <w:tcW w:w="1814" w:type="dxa"/>
          </w:tcPr>
          <w:p w:rsidR="00241F18" w:rsidRDefault="00241F18" w:rsidP="00F721C3">
            <w:pPr>
              <w:spacing w:before="60" w:after="40" w:line="240" w:lineRule="auto"/>
              <w:jc w:val="left"/>
              <w:rPr>
                <w:color w:val="000000"/>
                <w:sz w:val="18"/>
              </w:rPr>
            </w:pPr>
            <w:r>
              <w:rPr>
                <w:color w:val="000000"/>
                <w:sz w:val="18"/>
              </w:rPr>
              <w:t>Schichtdicke</w:t>
            </w:r>
          </w:p>
        </w:tc>
        <w:tc>
          <w:tcPr>
            <w:tcW w:w="1814" w:type="dxa"/>
          </w:tcPr>
          <w:p w:rsidR="00241F18" w:rsidRDefault="00241F18" w:rsidP="00F721C3">
            <w:pPr>
              <w:spacing w:before="60" w:after="40" w:line="240" w:lineRule="auto"/>
              <w:jc w:val="left"/>
              <w:rPr>
                <w:color w:val="000000"/>
                <w:sz w:val="18"/>
              </w:rPr>
            </w:pPr>
            <w:r>
              <w:rPr>
                <w:color w:val="000000"/>
                <w:sz w:val="18"/>
              </w:rPr>
              <w:t xml:space="preserve">Nivellement bzw. Aufgrabung </w:t>
            </w:r>
          </w:p>
        </w:tc>
        <w:tc>
          <w:tcPr>
            <w:tcW w:w="1815" w:type="dxa"/>
          </w:tcPr>
          <w:p w:rsidR="00241F18" w:rsidRDefault="00241F18" w:rsidP="00241F18">
            <w:pPr>
              <w:spacing w:before="60" w:after="40" w:line="240" w:lineRule="auto"/>
              <w:jc w:val="left"/>
              <w:rPr>
                <w:color w:val="000000"/>
                <w:sz w:val="18"/>
              </w:rPr>
            </w:pPr>
            <w:r>
              <w:rPr>
                <w:color w:val="000000"/>
                <w:sz w:val="18"/>
              </w:rPr>
              <w:sym w:font="Symbol" w:char="F0B3"/>
            </w:r>
            <w:r>
              <w:rPr>
                <w:color w:val="000000"/>
                <w:sz w:val="18"/>
              </w:rPr>
              <w:t xml:space="preserve"> 20 cm</w:t>
            </w:r>
            <w:r w:rsidR="0098268B">
              <w:rPr>
                <w:color w:val="000000"/>
                <w:sz w:val="18"/>
              </w:rPr>
              <w:t xml:space="preserve"> + max. 3 cm</w:t>
            </w:r>
          </w:p>
        </w:tc>
        <w:tc>
          <w:tcPr>
            <w:tcW w:w="1814" w:type="dxa"/>
          </w:tcPr>
          <w:p w:rsidR="00241F18" w:rsidRDefault="00241F18" w:rsidP="00F721C3">
            <w:pPr>
              <w:spacing w:before="60" w:after="40" w:line="240" w:lineRule="auto"/>
              <w:jc w:val="left"/>
              <w:rPr>
                <w:color w:val="000000"/>
                <w:sz w:val="18"/>
              </w:rPr>
            </w:pPr>
            <w:r>
              <w:rPr>
                <w:color w:val="000000"/>
                <w:sz w:val="18"/>
              </w:rPr>
              <w:t>prüfen der Aufmaße</w:t>
            </w:r>
          </w:p>
        </w:tc>
        <w:tc>
          <w:tcPr>
            <w:tcW w:w="1815" w:type="dxa"/>
          </w:tcPr>
          <w:p w:rsidR="00241F18" w:rsidRDefault="00241F18" w:rsidP="00F721C3">
            <w:pPr>
              <w:spacing w:before="60" w:after="40" w:line="240" w:lineRule="auto"/>
              <w:jc w:val="left"/>
              <w:rPr>
                <w:color w:val="000000"/>
                <w:sz w:val="18"/>
              </w:rPr>
            </w:pPr>
            <w:r>
              <w:rPr>
                <w:color w:val="000000"/>
                <w:sz w:val="18"/>
              </w:rPr>
              <w:t xml:space="preserve">prüfen der Aufmaße, stichprobenartige Aufgrabungen </w:t>
            </w:r>
          </w:p>
        </w:tc>
      </w:tr>
      <w:tr w:rsidR="00241F18" w:rsidTr="00F721C3">
        <w:trPr>
          <w:cantSplit/>
          <w:trHeight w:val="340"/>
        </w:trPr>
        <w:tc>
          <w:tcPr>
            <w:tcW w:w="1814" w:type="dxa"/>
          </w:tcPr>
          <w:p w:rsidR="00241F18" w:rsidRDefault="00241F18" w:rsidP="00F721C3">
            <w:pPr>
              <w:spacing w:before="60" w:after="40" w:line="240" w:lineRule="auto"/>
              <w:jc w:val="left"/>
              <w:rPr>
                <w:color w:val="000000"/>
                <w:sz w:val="18"/>
              </w:rPr>
            </w:pPr>
            <w:r>
              <w:rPr>
                <w:color w:val="000000"/>
                <w:sz w:val="18"/>
              </w:rPr>
              <w:t>Oberflächenebenheit</w:t>
            </w:r>
          </w:p>
        </w:tc>
        <w:tc>
          <w:tcPr>
            <w:tcW w:w="1814" w:type="dxa"/>
          </w:tcPr>
          <w:p w:rsidR="00241F18" w:rsidRDefault="00241F18" w:rsidP="00F721C3">
            <w:pPr>
              <w:spacing w:before="60" w:after="40" w:line="240" w:lineRule="auto"/>
              <w:jc w:val="left"/>
              <w:rPr>
                <w:color w:val="000000"/>
                <w:sz w:val="18"/>
              </w:rPr>
            </w:pPr>
            <w:r>
              <w:rPr>
                <w:color w:val="000000"/>
                <w:sz w:val="18"/>
              </w:rPr>
              <w:t>visuell bzw. 4 m-Richtscheit</w:t>
            </w:r>
          </w:p>
        </w:tc>
        <w:tc>
          <w:tcPr>
            <w:tcW w:w="1815" w:type="dxa"/>
          </w:tcPr>
          <w:p w:rsidR="00EB03E3" w:rsidRDefault="00EB03E3" w:rsidP="00EB03E3">
            <w:pPr>
              <w:spacing w:before="60" w:after="40" w:line="240" w:lineRule="auto"/>
              <w:jc w:val="left"/>
              <w:rPr>
                <w:sz w:val="18"/>
                <w:szCs w:val="18"/>
              </w:rPr>
            </w:pPr>
            <w:r w:rsidRPr="008B1F6F">
              <w:rPr>
                <w:sz w:val="18"/>
                <w:szCs w:val="18"/>
              </w:rPr>
              <w:t>Aufgeraute Oberfl</w:t>
            </w:r>
            <w:r w:rsidRPr="008B1F6F">
              <w:rPr>
                <w:sz w:val="18"/>
                <w:szCs w:val="18"/>
              </w:rPr>
              <w:t>ä</w:t>
            </w:r>
            <w:r w:rsidRPr="008B1F6F">
              <w:rPr>
                <w:sz w:val="18"/>
                <w:szCs w:val="18"/>
              </w:rPr>
              <w:t>che, damit keine scharfe trennende Schichtgrenze zur Filterschicht</w:t>
            </w:r>
          </w:p>
          <w:p w:rsidR="00241F18" w:rsidRDefault="00EB03E3" w:rsidP="00EB03E3">
            <w:pPr>
              <w:spacing w:before="60" w:after="40" w:line="240" w:lineRule="auto"/>
              <w:jc w:val="left"/>
              <w:rPr>
                <w:color w:val="000000"/>
                <w:sz w:val="18"/>
              </w:rPr>
            </w:pPr>
            <w:r>
              <w:rPr>
                <w:sz w:val="18"/>
                <w:szCs w:val="18"/>
              </w:rPr>
              <w:t>Unebenheit ≤ 3 cm unter 4-m-Richtscheit</w:t>
            </w:r>
          </w:p>
        </w:tc>
        <w:tc>
          <w:tcPr>
            <w:tcW w:w="1814" w:type="dxa"/>
          </w:tcPr>
          <w:p w:rsidR="00241F18" w:rsidRDefault="00241F18" w:rsidP="00F721C3">
            <w:pPr>
              <w:spacing w:before="60" w:after="40" w:line="240" w:lineRule="auto"/>
              <w:jc w:val="left"/>
              <w:rPr>
                <w:color w:val="000000"/>
                <w:sz w:val="18"/>
              </w:rPr>
            </w:pPr>
            <w:r>
              <w:rPr>
                <w:color w:val="000000"/>
                <w:sz w:val="18"/>
              </w:rPr>
              <w:t>gesamte Oberfläche visuell</w:t>
            </w:r>
          </w:p>
        </w:tc>
        <w:tc>
          <w:tcPr>
            <w:tcW w:w="1815" w:type="dxa"/>
          </w:tcPr>
          <w:p w:rsidR="00241F18" w:rsidRDefault="00241F18" w:rsidP="00F721C3">
            <w:pPr>
              <w:spacing w:before="60" w:after="40" w:line="240" w:lineRule="auto"/>
              <w:jc w:val="left"/>
              <w:rPr>
                <w:color w:val="000000"/>
                <w:sz w:val="18"/>
              </w:rPr>
            </w:pPr>
            <w:r>
              <w:rPr>
                <w:color w:val="000000"/>
                <w:sz w:val="18"/>
              </w:rPr>
              <w:t>Kontrolle EP, Stic</w:t>
            </w:r>
            <w:r>
              <w:rPr>
                <w:color w:val="000000"/>
                <w:sz w:val="18"/>
              </w:rPr>
              <w:t>h</w:t>
            </w:r>
            <w:r>
              <w:rPr>
                <w:color w:val="000000"/>
                <w:sz w:val="18"/>
              </w:rPr>
              <w:t>proben mit Rich</w:t>
            </w:r>
            <w:r>
              <w:rPr>
                <w:color w:val="000000"/>
                <w:sz w:val="18"/>
              </w:rPr>
              <w:t>t</w:t>
            </w:r>
            <w:r>
              <w:rPr>
                <w:color w:val="000000"/>
                <w:sz w:val="18"/>
              </w:rPr>
              <w:t>scheit</w:t>
            </w:r>
          </w:p>
        </w:tc>
      </w:tr>
    </w:tbl>
    <w:p w:rsidR="00154390" w:rsidRPr="00E13393" w:rsidRDefault="00154390" w:rsidP="00154390">
      <w:pPr>
        <w:spacing w:after="120"/>
      </w:pPr>
      <w:r w:rsidRPr="007954D5">
        <w:t xml:space="preserve">Die Freigabe der Gasverteilungsschicht zum Einbau der Filterschicht ist durch den AN mit Vorlage der Ergebnisse aller Kontrollprüfungen der EP zu beantragen und erfolgt durch die </w:t>
      </w:r>
      <w:r w:rsidR="00060277" w:rsidRPr="007954D5">
        <w:t xml:space="preserve">örtliche Bauüberwachung </w:t>
      </w:r>
      <w:r w:rsidR="00060277">
        <w:t xml:space="preserve">auf Empfehlung der </w:t>
      </w:r>
      <w:r w:rsidRPr="007954D5">
        <w:t>FP.</w:t>
      </w:r>
    </w:p>
    <w:p w:rsidR="00154390" w:rsidRPr="0070289C" w:rsidRDefault="00154390" w:rsidP="00154390">
      <w:pPr>
        <w:pStyle w:val="berschrift2"/>
        <w:spacing w:before="120"/>
        <w:ind w:left="578" w:hanging="578"/>
      </w:pPr>
      <w:bookmarkStart w:id="84" w:name="_Toc428957088"/>
      <w:bookmarkStart w:id="85" w:name="_Toc2861911"/>
      <w:r w:rsidRPr="0070289C">
        <w:t>Filterschicht</w:t>
      </w:r>
      <w:bookmarkEnd w:id="84"/>
      <w:bookmarkEnd w:id="85"/>
    </w:p>
    <w:p w:rsidR="00154390" w:rsidRPr="0070289C" w:rsidRDefault="00154390" w:rsidP="00154390">
      <w:pPr>
        <w:pStyle w:val="berschrift3"/>
      </w:pPr>
      <w:bookmarkStart w:id="86" w:name="_Toc428957089"/>
      <w:bookmarkStart w:id="87" w:name="_Toc2861912"/>
      <w:r w:rsidRPr="0070289C">
        <w:t>Anforderungen</w:t>
      </w:r>
      <w:bookmarkEnd w:id="86"/>
      <w:bookmarkEnd w:id="87"/>
    </w:p>
    <w:p w:rsidR="00154390" w:rsidRDefault="00154390" w:rsidP="00154390">
      <w:r>
        <w:t>Die Filterschicht dient der Sicherstellung der Filterstabilität zwischen Gasverteilungsschicht und Methanoxidationsschicht und soll die Ausbildung eines schlecht gasleitenden Kapilla</w:t>
      </w:r>
      <w:r>
        <w:t>r</w:t>
      </w:r>
      <w:r>
        <w:t>saumes an der Unterkante der Methanoxidationsschicht verhindern. Am seitlichen Übergang zur bestehenden Rekultivierungsschicht ist zudem die Filterstabilität der Filterschicht selbst zu gewährleisten.</w:t>
      </w:r>
    </w:p>
    <w:p w:rsidR="00154390" w:rsidRPr="00766CCC" w:rsidRDefault="00154390" w:rsidP="00154390">
      <w:r>
        <w:t>Als Filterschicht wird ein Kiessand der Körnung 0 mm bis 8 mm eingebaut. Die Filterschicht wird in einer Mächtigkeit von 0,1 m vollflächig auf die Gasverteilungsschicht aufgebracht, ohne eine scharfe Schichtgrenze zu den angrenzenden Schichten herzustellen. Der Kiessand soll mit dem Langarmbagger vom Rand außerhalb der Methanoxidations</w:t>
      </w:r>
      <w:r w:rsidR="00F721C3">
        <w:t>flächen</w:t>
      </w:r>
      <w:r>
        <w:t xml:space="preserve"> locker, ohne Verdichtung eingebaut werden. Die Wasserdurchlässigkeit der Filterschicht soll zwischen den Wasserdurchlässigkeiten der angrenzenden Schichten liegen. Die Oberfläche soll nicht glattgezogen werden, sondern leicht rau bleiben, damit keine scharfe Schichtgre</w:t>
      </w:r>
      <w:r>
        <w:t>n</w:t>
      </w:r>
      <w:r>
        <w:t>ze zur Methanoxidationsschicht entsteht.</w:t>
      </w:r>
    </w:p>
    <w:p w:rsidR="00154390" w:rsidRPr="00766CCC" w:rsidRDefault="00154390" w:rsidP="00154390">
      <w:pPr>
        <w:pStyle w:val="berschrift3"/>
      </w:pPr>
      <w:bookmarkStart w:id="88" w:name="_Toc428957090"/>
      <w:bookmarkStart w:id="89" w:name="_Toc2861913"/>
      <w:r w:rsidRPr="00766CCC">
        <w:t>Eignungsprüfung</w:t>
      </w:r>
      <w:bookmarkEnd w:id="88"/>
      <w:bookmarkEnd w:id="89"/>
    </w:p>
    <w:p w:rsidR="00154390" w:rsidRPr="00766CCC" w:rsidRDefault="00154390" w:rsidP="00154390">
      <w:pPr>
        <w:spacing w:after="120"/>
      </w:pPr>
      <w:r w:rsidRPr="00766CCC">
        <w:t>Der AN der Baumaßnahme legt spätestens zwei Wochen vor Beginn der Arbeiten vollständ</w:t>
      </w:r>
      <w:r w:rsidRPr="00766CCC">
        <w:t>i</w:t>
      </w:r>
      <w:r w:rsidRPr="00766CCC">
        <w:t>ge Unterlagen zum Eignungsnachweis des Materials für die Filterschicht vor</w:t>
      </w:r>
      <w:r w:rsidR="00722FA8">
        <w:t xml:space="preserve"> (siehe Abschnitt </w:t>
      </w:r>
      <w:r w:rsidR="00722FA8">
        <w:fldChar w:fldCharType="begin"/>
      </w:r>
      <w:r w:rsidR="00722FA8">
        <w:instrText xml:space="preserve"> REF _Ref473628705 \r \h </w:instrText>
      </w:r>
      <w:r w:rsidR="00722FA8">
        <w:fldChar w:fldCharType="separate"/>
      </w:r>
      <w:r w:rsidR="00ED6981">
        <w:t>5.1</w:t>
      </w:r>
      <w:r w:rsidR="00722FA8">
        <w:fldChar w:fldCharType="end"/>
      </w:r>
      <w:r w:rsidR="00060277">
        <w:t>)</w:t>
      </w:r>
      <w:r w:rsidRPr="00766CCC">
        <w:t>. Die FP prüft den vorgelegten Nachweis, führt ggf. am Herkunftsort des Materials eigene Bodenansprachen und Probenahmen durch, um stichprobenartig die Untersuchungen der EP zu kontrollieren. Vor der Anlieferung des Materials muss es von der FP freigegeben we</w:t>
      </w:r>
      <w:r w:rsidRPr="00766CCC">
        <w:t>r</w:t>
      </w:r>
      <w:r w:rsidRPr="00766CCC">
        <w:t>den. Der Eignungsnachw</w:t>
      </w:r>
      <w:r w:rsidR="00F721C3">
        <w:t>eis der EP enthält die in Tab. 6</w:t>
      </w:r>
      <w:r w:rsidRPr="00766CCC">
        <w:t>.</w:t>
      </w:r>
      <w:r w:rsidR="00F721C3">
        <w:t>3</w:t>
      </w:r>
      <w:r w:rsidRPr="00766CCC">
        <w:t>.2 aufgelisteten Unterlagen.</w:t>
      </w:r>
      <w:r>
        <w:t xml:space="preserve"> Der Eignungsnachweis ist durch die EP durch einen Filterstabilitätsnachweis zu den angrenze</w:t>
      </w:r>
      <w:r>
        <w:t>n</w:t>
      </w:r>
      <w:r>
        <w:t xml:space="preserve">den Schichten zu ergänzen. Der Filterstabilitätsnachweis ist durch die FP zu prüfen.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154390" w:rsidRPr="00766CCC" w:rsidTr="007A455D">
        <w:trPr>
          <w:cantSplit/>
          <w:tblHeader/>
        </w:trPr>
        <w:tc>
          <w:tcPr>
            <w:tcW w:w="9072" w:type="dxa"/>
            <w:gridSpan w:val="4"/>
            <w:tcBorders>
              <w:top w:val="double" w:sz="4" w:space="0" w:color="auto"/>
              <w:bottom w:val="single" w:sz="12" w:space="0" w:color="auto"/>
            </w:tcBorders>
            <w:shd w:val="clear" w:color="auto" w:fill="E6E6E6"/>
            <w:vAlign w:val="center"/>
          </w:tcPr>
          <w:p w:rsidR="00154390" w:rsidRPr="00766CCC" w:rsidRDefault="00154390" w:rsidP="00F721C3">
            <w:pPr>
              <w:spacing w:after="80" w:line="240" w:lineRule="auto"/>
              <w:jc w:val="left"/>
              <w:rPr>
                <w:b/>
                <w:bCs/>
                <w:sz w:val="20"/>
                <w:szCs w:val="20"/>
              </w:rPr>
            </w:pPr>
            <w:r w:rsidRPr="00766CCC">
              <w:rPr>
                <w:sz w:val="24"/>
                <w:szCs w:val="20"/>
              </w:rPr>
              <w:br w:type="page"/>
            </w:r>
            <w:r w:rsidRPr="00766CCC">
              <w:rPr>
                <w:b/>
                <w:bCs/>
                <w:sz w:val="20"/>
                <w:szCs w:val="20"/>
              </w:rPr>
              <w:t xml:space="preserve">Tab. </w:t>
            </w:r>
            <w:r w:rsidR="00F721C3">
              <w:rPr>
                <w:b/>
                <w:bCs/>
                <w:sz w:val="20"/>
                <w:szCs w:val="20"/>
              </w:rPr>
              <w:t>6</w:t>
            </w:r>
            <w:r w:rsidRPr="00766CCC">
              <w:rPr>
                <w:b/>
                <w:bCs/>
                <w:sz w:val="20"/>
                <w:szCs w:val="20"/>
              </w:rPr>
              <w:t>.</w:t>
            </w:r>
            <w:r w:rsidR="00F721C3">
              <w:rPr>
                <w:b/>
                <w:bCs/>
                <w:sz w:val="20"/>
                <w:szCs w:val="20"/>
              </w:rPr>
              <w:t>3</w:t>
            </w:r>
            <w:r w:rsidRPr="00766CCC">
              <w:rPr>
                <w:b/>
                <w:bCs/>
                <w:sz w:val="20"/>
                <w:szCs w:val="20"/>
              </w:rPr>
              <w:t xml:space="preserve">.2: </w:t>
            </w:r>
            <w:r w:rsidRPr="00766CCC">
              <w:rPr>
                <w:b/>
                <w:bCs/>
                <w:sz w:val="20"/>
                <w:szCs w:val="20"/>
              </w:rPr>
              <w:tab/>
              <w:t xml:space="preserve">Eignungsnachweis </w:t>
            </w:r>
            <w:r>
              <w:rPr>
                <w:b/>
                <w:bCs/>
                <w:sz w:val="20"/>
                <w:szCs w:val="20"/>
              </w:rPr>
              <w:t>Filter</w:t>
            </w:r>
            <w:r w:rsidRPr="00766CCC">
              <w:rPr>
                <w:b/>
                <w:bCs/>
                <w:sz w:val="20"/>
                <w:szCs w:val="20"/>
              </w:rPr>
              <w:t>schicht</w:t>
            </w:r>
          </w:p>
        </w:tc>
      </w:tr>
      <w:tr w:rsidR="00154390" w:rsidRPr="00766CCC" w:rsidTr="007A455D">
        <w:trPr>
          <w:cantSplit/>
          <w:tblHeader/>
        </w:trPr>
        <w:tc>
          <w:tcPr>
            <w:tcW w:w="2268" w:type="dxa"/>
            <w:tcBorders>
              <w:top w:val="double" w:sz="4" w:space="0" w:color="auto"/>
              <w:bottom w:val="single" w:sz="12" w:space="0" w:color="auto"/>
            </w:tcBorders>
            <w:shd w:val="clear" w:color="auto" w:fill="E6E6E6"/>
            <w:vAlign w:val="center"/>
          </w:tcPr>
          <w:p w:rsidR="00154390" w:rsidRPr="00766CCC" w:rsidRDefault="00154390" w:rsidP="007A455D">
            <w:pPr>
              <w:spacing w:after="80" w:line="240" w:lineRule="auto"/>
              <w:jc w:val="left"/>
              <w:rPr>
                <w:b/>
                <w:bCs/>
                <w:sz w:val="20"/>
                <w:szCs w:val="20"/>
              </w:rPr>
            </w:pPr>
            <w:r w:rsidRPr="00766CCC">
              <w:rPr>
                <w:b/>
                <w:bCs/>
                <w:sz w:val="20"/>
                <w:szCs w:val="20"/>
              </w:rPr>
              <w:t>Nachweis/ Parameter</w:t>
            </w:r>
          </w:p>
        </w:tc>
        <w:tc>
          <w:tcPr>
            <w:tcW w:w="2268" w:type="dxa"/>
            <w:tcBorders>
              <w:top w:val="double" w:sz="4" w:space="0" w:color="auto"/>
              <w:bottom w:val="single" w:sz="12" w:space="0" w:color="auto"/>
            </w:tcBorders>
            <w:shd w:val="clear" w:color="auto" w:fill="E6E6E6"/>
            <w:vAlign w:val="center"/>
          </w:tcPr>
          <w:p w:rsidR="00154390" w:rsidRPr="00766CCC" w:rsidRDefault="00154390" w:rsidP="007A455D">
            <w:pPr>
              <w:spacing w:after="80" w:line="240" w:lineRule="auto"/>
              <w:jc w:val="left"/>
              <w:rPr>
                <w:b/>
                <w:bCs/>
                <w:sz w:val="20"/>
                <w:szCs w:val="20"/>
              </w:rPr>
            </w:pPr>
            <w:r w:rsidRPr="00766CCC">
              <w:rPr>
                <w:b/>
                <w:bCs/>
                <w:sz w:val="20"/>
                <w:szCs w:val="20"/>
              </w:rPr>
              <w:t>Methode</w:t>
            </w:r>
          </w:p>
        </w:tc>
        <w:tc>
          <w:tcPr>
            <w:tcW w:w="2268" w:type="dxa"/>
            <w:tcBorders>
              <w:top w:val="double" w:sz="4" w:space="0" w:color="auto"/>
              <w:bottom w:val="single" w:sz="12" w:space="0" w:color="auto"/>
            </w:tcBorders>
            <w:shd w:val="clear" w:color="auto" w:fill="E6E6E6"/>
            <w:vAlign w:val="center"/>
          </w:tcPr>
          <w:p w:rsidR="00154390" w:rsidRPr="00766CCC" w:rsidRDefault="00154390" w:rsidP="007A455D">
            <w:pPr>
              <w:spacing w:after="80" w:line="240" w:lineRule="auto"/>
              <w:jc w:val="left"/>
              <w:rPr>
                <w:b/>
                <w:bCs/>
                <w:sz w:val="20"/>
                <w:szCs w:val="20"/>
              </w:rPr>
            </w:pPr>
            <w:r w:rsidRPr="00766CCC">
              <w:rPr>
                <w:b/>
                <w:bCs/>
                <w:sz w:val="20"/>
                <w:szCs w:val="20"/>
              </w:rPr>
              <w:t>Anforderung</w:t>
            </w:r>
          </w:p>
        </w:tc>
        <w:tc>
          <w:tcPr>
            <w:tcW w:w="2268" w:type="dxa"/>
            <w:tcBorders>
              <w:top w:val="double" w:sz="4" w:space="0" w:color="auto"/>
              <w:bottom w:val="single" w:sz="12" w:space="0" w:color="auto"/>
            </w:tcBorders>
            <w:shd w:val="clear" w:color="auto" w:fill="E6E6E6"/>
            <w:vAlign w:val="center"/>
          </w:tcPr>
          <w:p w:rsidR="00154390" w:rsidRPr="00766CCC" w:rsidRDefault="00154390" w:rsidP="007A455D">
            <w:pPr>
              <w:spacing w:after="80" w:line="240" w:lineRule="auto"/>
              <w:jc w:val="left"/>
              <w:rPr>
                <w:b/>
                <w:bCs/>
                <w:sz w:val="20"/>
                <w:szCs w:val="20"/>
              </w:rPr>
            </w:pPr>
            <w:r w:rsidRPr="00766CCC">
              <w:rPr>
                <w:b/>
                <w:bCs/>
                <w:sz w:val="20"/>
                <w:szCs w:val="20"/>
              </w:rPr>
              <w:t>Art / Mindestanzahl der Proben</w:t>
            </w:r>
          </w:p>
        </w:tc>
      </w:tr>
      <w:tr w:rsidR="00154390" w:rsidRPr="00766CCC" w:rsidTr="007A455D">
        <w:trPr>
          <w:cantSplit/>
          <w:trHeight w:val="340"/>
        </w:trPr>
        <w:tc>
          <w:tcPr>
            <w:tcW w:w="2268" w:type="dxa"/>
            <w:tcBorders>
              <w:top w:val="single" w:sz="12" w:space="0" w:color="auto"/>
            </w:tcBorders>
          </w:tcPr>
          <w:p w:rsidR="00154390" w:rsidRPr="00766CCC" w:rsidRDefault="00154390" w:rsidP="007A455D">
            <w:pPr>
              <w:spacing w:before="60" w:after="40" w:line="240" w:lineRule="auto"/>
              <w:jc w:val="left"/>
              <w:rPr>
                <w:sz w:val="18"/>
                <w:szCs w:val="20"/>
              </w:rPr>
            </w:pPr>
            <w:r w:rsidRPr="00766CCC">
              <w:rPr>
                <w:sz w:val="18"/>
                <w:szCs w:val="20"/>
              </w:rPr>
              <w:t>Materialbeschreibung (Herkunft, Genese, petr</w:t>
            </w:r>
            <w:r w:rsidRPr="00766CCC">
              <w:rPr>
                <w:sz w:val="18"/>
                <w:szCs w:val="20"/>
              </w:rPr>
              <w:t>o</w:t>
            </w:r>
            <w:r w:rsidRPr="00766CCC">
              <w:rPr>
                <w:sz w:val="18"/>
                <w:szCs w:val="20"/>
              </w:rPr>
              <w:t>graphische Zusamme</w:t>
            </w:r>
            <w:r w:rsidRPr="00766CCC">
              <w:rPr>
                <w:sz w:val="18"/>
                <w:szCs w:val="20"/>
              </w:rPr>
              <w:t>n</w:t>
            </w:r>
            <w:r w:rsidRPr="00766CCC">
              <w:rPr>
                <w:sz w:val="18"/>
                <w:szCs w:val="20"/>
              </w:rPr>
              <w:t>setzung)</w:t>
            </w:r>
          </w:p>
        </w:tc>
        <w:tc>
          <w:tcPr>
            <w:tcW w:w="2268" w:type="dxa"/>
            <w:tcBorders>
              <w:top w:val="single" w:sz="12" w:space="0" w:color="auto"/>
            </w:tcBorders>
          </w:tcPr>
          <w:p w:rsidR="00154390" w:rsidRPr="00766CCC" w:rsidRDefault="00154390" w:rsidP="007A455D">
            <w:pPr>
              <w:spacing w:before="60" w:after="40" w:line="240" w:lineRule="auto"/>
              <w:jc w:val="left"/>
              <w:rPr>
                <w:sz w:val="18"/>
                <w:szCs w:val="20"/>
              </w:rPr>
            </w:pPr>
            <w:r w:rsidRPr="00766CCC">
              <w:rPr>
                <w:sz w:val="18"/>
                <w:szCs w:val="20"/>
              </w:rPr>
              <w:t>DIN EN 932-3</w:t>
            </w:r>
          </w:p>
        </w:tc>
        <w:tc>
          <w:tcPr>
            <w:tcW w:w="2268" w:type="dxa"/>
            <w:tcBorders>
              <w:top w:val="single" w:sz="12" w:space="0" w:color="auto"/>
            </w:tcBorders>
          </w:tcPr>
          <w:p w:rsidR="00154390" w:rsidRPr="00766CCC" w:rsidRDefault="00154390" w:rsidP="007A455D">
            <w:pPr>
              <w:spacing w:before="60" w:after="40" w:line="240" w:lineRule="auto"/>
              <w:jc w:val="left"/>
              <w:rPr>
                <w:sz w:val="18"/>
                <w:szCs w:val="20"/>
              </w:rPr>
            </w:pPr>
            <w:r w:rsidRPr="00766CCC">
              <w:rPr>
                <w:sz w:val="18"/>
                <w:szCs w:val="20"/>
              </w:rPr>
              <w:t>Angabe der Lagerstätte</w:t>
            </w:r>
            <w:r w:rsidRPr="00766CCC">
              <w:rPr>
                <w:sz w:val="18"/>
                <w:szCs w:val="20"/>
              </w:rPr>
              <w:br/>
              <w:t>Angabe der verfügbaren Masse</w:t>
            </w:r>
            <w:r w:rsidRPr="00766CCC">
              <w:rPr>
                <w:sz w:val="18"/>
                <w:szCs w:val="20"/>
              </w:rPr>
              <w:br/>
            </w:r>
            <w:proofErr w:type="spellStart"/>
            <w:r w:rsidRPr="00766CCC">
              <w:rPr>
                <w:sz w:val="18"/>
                <w:szCs w:val="20"/>
              </w:rPr>
              <w:t>Probenahmeprotokoll</w:t>
            </w:r>
            <w:proofErr w:type="spellEnd"/>
          </w:p>
        </w:tc>
        <w:tc>
          <w:tcPr>
            <w:tcW w:w="2268" w:type="dxa"/>
            <w:tcBorders>
              <w:top w:val="single" w:sz="12" w:space="0" w:color="auto"/>
            </w:tcBorders>
          </w:tcPr>
          <w:p w:rsidR="00154390" w:rsidRPr="00766CCC" w:rsidRDefault="00154390" w:rsidP="007A455D">
            <w:pPr>
              <w:spacing w:before="60" w:after="40" w:line="240" w:lineRule="auto"/>
              <w:jc w:val="left"/>
              <w:rPr>
                <w:sz w:val="18"/>
                <w:szCs w:val="20"/>
              </w:rPr>
            </w:pPr>
            <w:r w:rsidRPr="00766CCC">
              <w:rPr>
                <w:sz w:val="18"/>
                <w:szCs w:val="20"/>
              </w:rPr>
              <w:t>1</w:t>
            </w:r>
          </w:p>
        </w:tc>
      </w:tr>
      <w:tr w:rsidR="00154390" w:rsidRPr="00766CCC" w:rsidTr="007A455D">
        <w:trPr>
          <w:cantSplit/>
          <w:trHeight w:val="340"/>
        </w:trPr>
        <w:tc>
          <w:tcPr>
            <w:tcW w:w="2268" w:type="dxa"/>
          </w:tcPr>
          <w:p w:rsidR="00154390" w:rsidRPr="00766CCC" w:rsidRDefault="00154390" w:rsidP="007A455D">
            <w:pPr>
              <w:spacing w:before="60" w:after="40" w:line="240" w:lineRule="auto"/>
              <w:jc w:val="left"/>
              <w:rPr>
                <w:sz w:val="18"/>
                <w:szCs w:val="20"/>
              </w:rPr>
            </w:pPr>
            <w:r w:rsidRPr="00766CCC">
              <w:rPr>
                <w:sz w:val="18"/>
                <w:szCs w:val="20"/>
              </w:rPr>
              <w:t>Fremdkörper / Verunrein</w:t>
            </w:r>
            <w:r w:rsidRPr="00766CCC">
              <w:rPr>
                <w:sz w:val="18"/>
                <w:szCs w:val="20"/>
              </w:rPr>
              <w:t>i</w:t>
            </w:r>
            <w:r w:rsidRPr="00766CCC">
              <w:rPr>
                <w:sz w:val="18"/>
                <w:szCs w:val="20"/>
              </w:rPr>
              <w:t>gungen</w:t>
            </w:r>
          </w:p>
        </w:tc>
        <w:tc>
          <w:tcPr>
            <w:tcW w:w="2268" w:type="dxa"/>
          </w:tcPr>
          <w:p w:rsidR="00154390" w:rsidRPr="00766CCC" w:rsidRDefault="00154390" w:rsidP="007A455D">
            <w:pPr>
              <w:spacing w:before="60" w:after="40" w:line="240" w:lineRule="auto"/>
              <w:jc w:val="left"/>
              <w:rPr>
                <w:sz w:val="18"/>
                <w:szCs w:val="20"/>
              </w:rPr>
            </w:pPr>
            <w:r w:rsidRPr="00766CCC">
              <w:rPr>
                <w:sz w:val="18"/>
                <w:szCs w:val="20"/>
              </w:rPr>
              <w:t>visuell</w:t>
            </w:r>
          </w:p>
        </w:tc>
        <w:tc>
          <w:tcPr>
            <w:tcW w:w="2268" w:type="dxa"/>
          </w:tcPr>
          <w:p w:rsidR="00154390" w:rsidRPr="00766CCC" w:rsidRDefault="00154390" w:rsidP="007A455D">
            <w:pPr>
              <w:spacing w:before="60" w:after="40" w:line="240" w:lineRule="auto"/>
              <w:jc w:val="left"/>
              <w:rPr>
                <w:sz w:val="18"/>
                <w:szCs w:val="20"/>
              </w:rPr>
            </w:pPr>
            <w:r w:rsidRPr="00766CCC">
              <w:rPr>
                <w:sz w:val="18"/>
                <w:szCs w:val="20"/>
              </w:rPr>
              <w:t>keine</w:t>
            </w:r>
          </w:p>
        </w:tc>
        <w:tc>
          <w:tcPr>
            <w:tcW w:w="2268" w:type="dxa"/>
          </w:tcPr>
          <w:p w:rsidR="00154390" w:rsidRPr="00766CCC" w:rsidRDefault="00154390" w:rsidP="007A455D">
            <w:pPr>
              <w:tabs>
                <w:tab w:val="right" w:pos="9356"/>
              </w:tabs>
              <w:spacing w:before="60" w:after="40" w:line="240" w:lineRule="auto"/>
              <w:jc w:val="left"/>
              <w:rPr>
                <w:sz w:val="18"/>
                <w:szCs w:val="20"/>
              </w:rPr>
            </w:pPr>
            <w:r w:rsidRPr="00766CCC">
              <w:rPr>
                <w:sz w:val="18"/>
                <w:szCs w:val="20"/>
              </w:rPr>
              <w:t>kontinuierlich</w:t>
            </w:r>
          </w:p>
        </w:tc>
      </w:tr>
      <w:tr w:rsidR="00154390" w:rsidRPr="00766CCC" w:rsidTr="007A455D">
        <w:trPr>
          <w:cantSplit/>
          <w:trHeight w:val="340"/>
        </w:trPr>
        <w:tc>
          <w:tcPr>
            <w:tcW w:w="2268" w:type="dxa"/>
          </w:tcPr>
          <w:p w:rsidR="00154390" w:rsidRPr="00766CCC" w:rsidRDefault="00154390" w:rsidP="007A455D">
            <w:pPr>
              <w:spacing w:before="60" w:after="40" w:line="240" w:lineRule="auto"/>
              <w:jc w:val="left"/>
              <w:rPr>
                <w:sz w:val="18"/>
                <w:szCs w:val="20"/>
              </w:rPr>
            </w:pPr>
            <w:r w:rsidRPr="00766CCC">
              <w:rPr>
                <w:sz w:val="18"/>
                <w:szCs w:val="20"/>
              </w:rPr>
              <w:t>Korngrößenverteilung</w:t>
            </w:r>
          </w:p>
        </w:tc>
        <w:tc>
          <w:tcPr>
            <w:tcW w:w="2268" w:type="dxa"/>
          </w:tcPr>
          <w:p w:rsidR="00154390" w:rsidRPr="00766CCC" w:rsidRDefault="00154390" w:rsidP="007A455D">
            <w:pPr>
              <w:spacing w:before="60" w:after="40" w:line="240" w:lineRule="auto"/>
              <w:jc w:val="left"/>
              <w:rPr>
                <w:sz w:val="18"/>
                <w:szCs w:val="20"/>
              </w:rPr>
            </w:pPr>
            <w:r w:rsidRPr="00766CCC">
              <w:rPr>
                <w:sz w:val="18"/>
                <w:szCs w:val="20"/>
              </w:rPr>
              <w:t>DIN 18123</w:t>
            </w:r>
          </w:p>
          <w:p w:rsidR="00154390" w:rsidRDefault="00154390" w:rsidP="007A455D">
            <w:pPr>
              <w:spacing w:before="60" w:after="40" w:line="240" w:lineRule="auto"/>
              <w:jc w:val="left"/>
              <w:rPr>
                <w:sz w:val="18"/>
                <w:szCs w:val="20"/>
              </w:rPr>
            </w:pPr>
            <w:r w:rsidRPr="00766CCC">
              <w:rPr>
                <w:sz w:val="18"/>
                <w:szCs w:val="20"/>
              </w:rPr>
              <w:t>Siebung nach nassem Abtrennen der Feinteile</w:t>
            </w:r>
          </w:p>
          <w:p w:rsidR="00154390" w:rsidRPr="00766CCC" w:rsidRDefault="00154390" w:rsidP="007A455D">
            <w:pPr>
              <w:spacing w:before="60" w:after="40" w:line="240" w:lineRule="auto"/>
              <w:jc w:val="left"/>
              <w:rPr>
                <w:sz w:val="18"/>
                <w:szCs w:val="20"/>
              </w:rPr>
            </w:pPr>
            <w:r>
              <w:rPr>
                <w:sz w:val="18"/>
                <w:szCs w:val="20"/>
              </w:rPr>
              <w:t>Körnung gemäß DIN EN 12620 (0/8)</w:t>
            </w:r>
          </w:p>
        </w:tc>
        <w:tc>
          <w:tcPr>
            <w:tcW w:w="2268" w:type="dxa"/>
          </w:tcPr>
          <w:p w:rsidR="00154390" w:rsidRPr="00766CCC" w:rsidRDefault="00154390" w:rsidP="007A455D">
            <w:pPr>
              <w:spacing w:before="60" w:after="40" w:line="240" w:lineRule="auto"/>
              <w:jc w:val="left"/>
              <w:rPr>
                <w:sz w:val="18"/>
                <w:szCs w:val="20"/>
              </w:rPr>
            </w:pPr>
            <w:r>
              <w:rPr>
                <w:sz w:val="18"/>
                <w:szCs w:val="20"/>
              </w:rPr>
              <w:t>Natürliche Gesteinskö</w:t>
            </w:r>
            <w:r>
              <w:rPr>
                <w:sz w:val="18"/>
                <w:szCs w:val="20"/>
              </w:rPr>
              <w:t>r</w:t>
            </w:r>
            <w:r>
              <w:rPr>
                <w:sz w:val="18"/>
                <w:szCs w:val="20"/>
              </w:rPr>
              <w:t xml:space="preserve">nung </w:t>
            </w:r>
            <w:r w:rsidRPr="00766CCC">
              <w:rPr>
                <w:sz w:val="18"/>
                <w:szCs w:val="20"/>
              </w:rPr>
              <w:t>Kiessand 0/8</w:t>
            </w:r>
          </w:p>
          <w:p w:rsidR="00154390" w:rsidRPr="00766CCC" w:rsidRDefault="00154390" w:rsidP="007A455D">
            <w:pPr>
              <w:spacing w:before="60" w:after="40" w:line="240" w:lineRule="auto"/>
              <w:jc w:val="left"/>
              <w:rPr>
                <w:sz w:val="18"/>
                <w:szCs w:val="20"/>
              </w:rPr>
            </w:pPr>
            <w:r>
              <w:rPr>
                <w:sz w:val="18"/>
                <w:szCs w:val="20"/>
              </w:rPr>
              <w:t>0,063 mm (T+U) ≤ 2 </w:t>
            </w:r>
            <w:proofErr w:type="spellStart"/>
            <w:r>
              <w:rPr>
                <w:sz w:val="18"/>
                <w:szCs w:val="20"/>
              </w:rPr>
              <w:t>Gew</w:t>
            </w:r>
            <w:proofErr w:type="spellEnd"/>
            <w:r>
              <w:rPr>
                <w:sz w:val="18"/>
                <w:szCs w:val="20"/>
              </w:rPr>
              <w:t>.-%</w:t>
            </w:r>
          </w:p>
        </w:tc>
        <w:tc>
          <w:tcPr>
            <w:tcW w:w="2268" w:type="dxa"/>
          </w:tcPr>
          <w:p w:rsidR="00154390" w:rsidRPr="00766CCC" w:rsidRDefault="00154390" w:rsidP="007A455D">
            <w:pPr>
              <w:spacing w:before="60" w:after="40" w:line="240" w:lineRule="auto"/>
              <w:jc w:val="left"/>
              <w:rPr>
                <w:sz w:val="18"/>
                <w:szCs w:val="20"/>
              </w:rPr>
            </w:pPr>
            <w:r w:rsidRPr="00766CCC">
              <w:rPr>
                <w:sz w:val="18"/>
                <w:szCs w:val="20"/>
              </w:rPr>
              <w:t>3 repräsentative Misc</w:t>
            </w:r>
            <w:r w:rsidRPr="00766CCC">
              <w:rPr>
                <w:sz w:val="18"/>
                <w:szCs w:val="20"/>
              </w:rPr>
              <w:t>h</w:t>
            </w:r>
            <w:r w:rsidRPr="00766CCC">
              <w:rPr>
                <w:sz w:val="18"/>
                <w:szCs w:val="20"/>
              </w:rPr>
              <w:t xml:space="preserve">proben (bestehend aus </w:t>
            </w:r>
            <w:r w:rsidRPr="00766CCC">
              <w:rPr>
                <w:sz w:val="18"/>
                <w:szCs w:val="20"/>
              </w:rPr>
              <w:sym w:font="Symbol" w:char="F0B3"/>
            </w:r>
            <w:r w:rsidRPr="00766CCC">
              <w:rPr>
                <w:sz w:val="18"/>
                <w:szCs w:val="20"/>
              </w:rPr>
              <w:t xml:space="preserve"> 20 Einzelproben)</w:t>
            </w:r>
          </w:p>
        </w:tc>
      </w:tr>
      <w:tr w:rsidR="00154390" w:rsidRPr="00766CCC" w:rsidTr="007A455D">
        <w:trPr>
          <w:cantSplit/>
          <w:trHeight w:val="340"/>
        </w:trPr>
        <w:tc>
          <w:tcPr>
            <w:tcW w:w="2268" w:type="dxa"/>
          </w:tcPr>
          <w:p w:rsidR="00154390" w:rsidRPr="00766CCC" w:rsidRDefault="00154390" w:rsidP="007A455D">
            <w:pPr>
              <w:spacing w:before="60" w:after="40" w:line="240" w:lineRule="auto"/>
              <w:jc w:val="left"/>
              <w:rPr>
                <w:sz w:val="18"/>
                <w:szCs w:val="20"/>
              </w:rPr>
            </w:pPr>
            <w:r w:rsidRPr="00766CCC">
              <w:rPr>
                <w:sz w:val="18"/>
                <w:szCs w:val="20"/>
              </w:rPr>
              <w:t>Glühverlust</w:t>
            </w:r>
          </w:p>
          <w:p w:rsidR="00154390" w:rsidRPr="00766CCC" w:rsidRDefault="00154390" w:rsidP="007A455D">
            <w:pPr>
              <w:spacing w:before="60" w:after="40" w:line="240" w:lineRule="auto"/>
              <w:jc w:val="left"/>
              <w:rPr>
                <w:sz w:val="18"/>
                <w:szCs w:val="20"/>
              </w:rPr>
            </w:pPr>
            <w:r w:rsidRPr="00766CCC">
              <w:rPr>
                <w:sz w:val="18"/>
                <w:szCs w:val="20"/>
              </w:rPr>
              <w:t>(alternativ: TOC)</w:t>
            </w:r>
          </w:p>
        </w:tc>
        <w:tc>
          <w:tcPr>
            <w:tcW w:w="2268" w:type="dxa"/>
          </w:tcPr>
          <w:p w:rsidR="00154390" w:rsidRPr="00766CCC" w:rsidRDefault="00154390" w:rsidP="007A455D">
            <w:pPr>
              <w:spacing w:before="60" w:after="40" w:line="240" w:lineRule="auto"/>
              <w:jc w:val="left"/>
              <w:rPr>
                <w:sz w:val="18"/>
                <w:szCs w:val="20"/>
              </w:rPr>
            </w:pPr>
            <w:r w:rsidRPr="00766CCC">
              <w:rPr>
                <w:sz w:val="18"/>
                <w:szCs w:val="20"/>
              </w:rPr>
              <w:t>DIN 18128</w:t>
            </w:r>
          </w:p>
          <w:p w:rsidR="00154390" w:rsidRPr="00766CCC" w:rsidRDefault="00154390" w:rsidP="007A455D">
            <w:pPr>
              <w:spacing w:before="60" w:after="40" w:line="240" w:lineRule="auto"/>
              <w:jc w:val="left"/>
              <w:rPr>
                <w:sz w:val="18"/>
                <w:szCs w:val="20"/>
              </w:rPr>
            </w:pPr>
            <w:r w:rsidRPr="00766CCC">
              <w:rPr>
                <w:sz w:val="18"/>
                <w:szCs w:val="20"/>
              </w:rPr>
              <w:t>(DIN ISO 10694)</w:t>
            </w:r>
          </w:p>
        </w:tc>
        <w:tc>
          <w:tcPr>
            <w:tcW w:w="2268" w:type="dxa"/>
          </w:tcPr>
          <w:p w:rsidR="00154390" w:rsidRPr="00766CCC" w:rsidRDefault="00154390" w:rsidP="007A455D">
            <w:pPr>
              <w:spacing w:before="60" w:after="40" w:line="240" w:lineRule="auto"/>
              <w:jc w:val="left"/>
              <w:rPr>
                <w:sz w:val="18"/>
                <w:szCs w:val="20"/>
              </w:rPr>
            </w:pPr>
            <w:r w:rsidRPr="00766CCC">
              <w:rPr>
                <w:sz w:val="18"/>
                <w:szCs w:val="20"/>
              </w:rPr>
              <w:t xml:space="preserve">≤ 2 </w:t>
            </w:r>
            <w:proofErr w:type="spellStart"/>
            <w:r w:rsidRPr="00766CCC">
              <w:rPr>
                <w:sz w:val="18"/>
                <w:szCs w:val="20"/>
              </w:rPr>
              <w:t>Gew</w:t>
            </w:r>
            <w:proofErr w:type="spellEnd"/>
            <w:r w:rsidRPr="00766CCC">
              <w:rPr>
                <w:sz w:val="18"/>
                <w:szCs w:val="20"/>
              </w:rPr>
              <w:t>.-% (humusfrei)</w:t>
            </w:r>
          </w:p>
          <w:p w:rsidR="00154390" w:rsidRPr="00766CCC" w:rsidRDefault="00154390" w:rsidP="007A455D">
            <w:pPr>
              <w:spacing w:before="60" w:after="40" w:line="240" w:lineRule="auto"/>
              <w:jc w:val="left"/>
              <w:rPr>
                <w:sz w:val="18"/>
                <w:szCs w:val="20"/>
                <w:highlight w:val="yellow"/>
              </w:rPr>
            </w:pPr>
            <w:r w:rsidRPr="00766CCC">
              <w:rPr>
                <w:sz w:val="18"/>
                <w:szCs w:val="20"/>
              </w:rPr>
              <w:t xml:space="preserve">TOC ≤ 1 </w:t>
            </w:r>
            <w:proofErr w:type="spellStart"/>
            <w:r w:rsidRPr="00766CCC">
              <w:rPr>
                <w:sz w:val="18"/>
                <w:szCs w:val="20"/>
              </w:rPr>
              <w:t>Gew</w:t>
            </w:r>
            <w:proofErr w:type="spellEnd"/>
            <w:r w:rsidRPr="00766CCC">
              <w:rPr>
                <w:sz w:val="18"/>
                <w:szCs w:val="20"/>
              </w:rPr>
              <w:t>.-% (humu</w:t>
            </w:r>
            <w:r w:rsidRPr="00766CCC">
              <w:rPr>
                <w:sz w:val="18"/>
                <w:szCs w:val="20"/>
              </w:rPr>
              <w:t>s</w:t>
            </w:r>
            <w:r w:rsidRPr="00766CCC">
              <w:rPr>
                <w:sz w:val="18"/>
                <w:szCs w:val="20"/>
              </w:rPr>
              <w:t>frei)</w:t>
            </w:r>
          </w:p>
        </w:tc>
        <w:tc>
          <w:tcPr>
            <w:tcW w:w="2268" w:type="dxa"/>
          </w:tcPr>
          <w:p w:rsidR="00154390" w:rsidRPr="00766CCC" w:rsidRDefault="00154390" w:rsidP="007A455D">
            <w:pPr>
              <w:spacing w:before="60" w:after="40" w:line="240" w:lineRule="auto"/>
              <w:jc w:val="left"/>
              <w:rPr>
                <w:sz w:val="18"/>
                <w:szCs w:val="20"/>
              </w:rPr>
            </w:pPr>
            <w:r w:rsidRPr="00766CCC">
              <w:rPr>
                <w:sz w:val="18"/>
                <w:szCs w:val="20"/>
              </w:rPr>
              <w:t>1 repräsentative Misc</w:t>
            </w:r>
            <w:r w:rsidRPr="00766CCC">
              <w:rPr>
                <w:sz w:val="18"/>
                <w:szCs w:val="20"/>
              </w:rPr>
              <w:t>h</w:t>
            </w:r>
            <w:r w:rsidRPr="00766CCC">
              <w:rPr>
                <w:sz w:val="18"/>
                <w:szCs w:val="20"/>
              </w:rPr>
              <w:t xml:space="preserve">probe (bestehend aus </w:t>
            </w:r>
            <w:r w:rsidRPr="00766CCC">
              <w:rPr>
                <w:sz w:val="18"/>
                <w:szCs w:val="20"/>
              </w:rPr>
              <w:sym w:font="Symbol" w:char="F0B3"/>
            </w:r>
            <w:r w:rsidRPr="00766CCC">
              <w:rPr>
                <w:sz w:val="18"/>
                <w:szCs w:val="20"/>
              </w:rPr>
              <w:t xml:space="preserve"> 20 Einzelproben)</w:t>
            </w:r>
          </w:p>
        </w:tc>
      </w:tr>
      <w:tr w:rsidR="00154390" w:rsidRPr="00766CCC" w:rsidTr="007A455D">
        <w:trPr>
          <w:cantSplit/>
          <w:trHeight w:val="340"/>
        </w:trPr>
        <w:tc>
          <w:tcPr>
            <w:tcW w:w="2268" w:type="dxa"/>
          </w:tcPr>
          <w:p w:rsidR="00154390" w:rsidRPr="00766CCC" w:rsidRDefault="00154390" w:rsidP="007A455D">
            <w:pPr>
              <w:spacing w:before="60" w:after="40" w:line="240" w:lineRule="auto"/>
              <w:jc w:val="left"/>
              <w:rPr>
                <w:sz w:val="18"/>
                <w:szCs w:val="20"/>
              </w:rPr>
            </w:pPr>
            <w:r w:rsidRPr="00766CCC">
              <w:rPr>
                <w:sz w:val="18"/>
                <w:szCs w:val="20"/>
              </w:rPr>
              <w:t>Kalkgehalt</w:t>
            </w:r>
          </w:p>
        </w:tc>
        <w:tc>
          <w:tcPr>
            <w:tcW w:w="2268" w:type="dxa"/>
          </w:tcPr>
          <w:p w:rsidR="00154390" w:rsidRPr="00766CCC" w:rsidRDefault="00154390" w:rsidP="007A455D">
            <w:pPr>
              <w:spacing w:before="60" w:after="40" w:line="240" w:lineRule="auto"/>
              <w:jc w:val="left"/>
              <w:rPr>
                <w:sz w:val="18"/>
                <w:szCs w:val="20"/>
              </w:rPr>
            </w:pPr>
            <w:r w:rsidRPr="00766CCC">
              <w:rPr>
                <w:sz w:val="18"/>
                <w:szCs w:val="20"/>
              </w:rPr>
              <w:t>DIN 18129</w:t>
            </w:r>
          </w:p>
        </w:tc>
        <w:tc>
          <w:tcPr>
            <w:tcW w:w="2268" w:type="dxa"/>
          </w:tcPr>
          <w:p w:rsidR="00154390" w:rsidRPr="00766CCC" w:rsidRDefault="00154390" w:rsidP="007A455D">
            <w:pPr>
              <w:spacing w:before="60" w:after="40" w:line="240" w:lineRule="auto"/>
              <w:jc w:val="left"/>
              <w:rPr>
                <w:sz w:val="18"/>
                <w:szCs w:val="20"/>
                <w:highlight w:val="yellow"/>
              </w:rPr>
            </w:pPr>
            <w:r w:rsidRPr="00766CCC">
              <w:rPr>
                <w:sz w:val="18"/>
                <w:szCs w:val="20"/>
              </w:rPr>
              <w:t xml:space="preserve">≤ 2 </w:t>
            </w:r>
            <w:proofErr w:type="spellStart"/>
            <w:r w:rsidRPr="00766CCC">
              <w:rPr>
                <w:sz w:val="18"/>
                <w:szCs w:val="20"/>
              </w:rPr>
              <w:t>Gew</w:t>
            </w:r>
            <w:proofErr w:type="spellEnd"/>
            <w:r w:rsidRPr="00766CCC">
              <w:rPr>
                <w:sz w:val="18"/>
                <w:szCs w:val="20"/>
              </w:rPr>
              <w:t>.-%</w:t>
            </w:r>
          </w:p>
        </w:tc>
        <w:tc>
          <w:tcPr>
            <w:tcW w:w="2268" w:type="dxa"/>
          </w:tcPr>
          <w:p w:rsidR="00154390" w:rsidRPr="00766CCC" w:rsidRDefault="00154390" w:rsidP="007A455D">
            <w:pPr>
              <w:spacing w:before="60" w:after="40" w:line="240" w:lineRule="auto"/>
              <w:jc w:val="left"/>
              <w:rPr>
                <w:sz w:val="18"/>
                <w:szCs w:val="20"/>
              </w:rPr>
            </w:pPr>
            <w:r w:rsidRPr="00766CCC">
              <w:rPr>
                <w:sz w:val="18"/>
                <w:szCs w:val="20"/>
              </w:rPr>
              <w:t>1 repräsentative Misc</w:t>
            </w:r>
            <w:r w:rsidRPr="00766CCC">
              <w:rPr>
                <w:sz w:val="18"/>
                <w:szCs w:val="20"/>
              </w:rPr>
              <w:t>h</w:t>
            </w:r>
            <w:r w:rsidRPr="00766CCC">
              <w:rPr>
                <w:sz w:val="18"/>
                <w:szCs w:val="20"/>
              </w:rPr>
              <w:t xml:space="preserve">probe (bestehend aus </w:t>
            </w:r>
            <w:r w:rsidRPr="00766CCC">
              <w:rPr>
                <w:sz w:val="18"/>
                <w:szCs w:val="20"/>
              </w:rPr>
              <w:sym w:font="Symbol" w:char="F0B3"/>
            </w:r>
            <w:r w:rsidRPr="00766CCC">
              <w:rPr>
                <w:sz w:val="18"/>
                <w:szCs w:val="20"/>
              </w:rPr>
              <w:t xml:space="preserve"> 20 Einzelproben)</w:t>
            </w:r>
          </w:p>
        </w:tc>
      </w:tr>
      <w:tr w:rsidR="00154390" w:rsidRPr="00766CCC" w:rsidTr="007A455D">
        <w:trPr>
          <w:cantSplit/>
          <w:trHeight w:val="340"/>
        </w:trPr>
        <w:tc>
          <w:tcPr>
            <w:tcW w:w="2268" w:type="dxa"/>
          </w:tcPr>
          <w:p w:rsidR="00154390" w:rsidRPr="00766CCC" w:rsidRDefault="00154390" w:rsidP="007A455D">
            <w:pPr>
              <w:spacing w:before="60" w:after="40" w:line="240" w:lineRule="auto"/>
              <w:jc w:val="left"/>
              <w:rPr>
                <w:sz w:val="18"/>
              </w:rPr>
            </w:pPr>
            <w:r w:rsidRPr="00766CCC">
              <w:rPr>
                <w:sz w:val="18"/>
              </w:rPr>
              <w:t>Wasserdurchlässigkeit, Infiltrationsvermögen</w:t>
            </w:r>
          </w:p>
        </w:tc>
        <w:tc>
          <w:tcPr>
            <w:tcW w:w="2268" w:type="dxa"/>
          </w:tcPr>
          <w:p w:rsidR="00154390" w:rsidRPr="00766CCC" w:rsidRDefault="00154390" w:rsidP="007A455D">
            <w:pPr>
              <w:spacing w:before="60" w:after="40" w:line="240" w:lineRule="auto"/>
              <w:jc w:val="left"/>
              <w:rPr>
                <w:sz w:val="18"/>
              </w:rPr>
            </w:pPr>
            <w:r w:rsidRPr="00766CCC">
              <w:rPr>
                <w:sz w:val="18"/>
              </w:rPr>
              <w:t>DIN 18130</w:t>
            </w:r>
          </w:p>
          <w:p w:rsidR="00154390" w:rsidRPr="00766CCC" w:rsidRDefault="00154390" w:rsidP="007A455D">
            <w:pPr>
              <w:spacing w:before="60" w:after="40" w:line="240" w:lineRule="auto"/>
              <w:jc w:val="left"/>
              <w:rPr>
                <w:sz w:val="18"/>
              </w:rPr>
            </w:pPr>
            <w:r w:rsidRPr="00766CCC">
              <w:rPr>
                <w:sz w:val="18"/>
              </w:rPr>
              <w:t>DIN 19682-7</w:t>
            </w:r>
          </w:p>
        </w:tc>
        <w:tc>
          <w:tcPr>
            <w:tcW w:w="2268" w:type="dxa"/>
          </w:tcPr>
          <w:p w:rsidR="00154390" w:rsidRPr="00766CCC" w:rsidRDefault="00346C0F" w:rsidP="00346C0F">
            <w:pPr>
              <w:spacing w:before="60" w:after="40" w:line="240" w:lineRule="auto"/>
              <w:jc w:val="left"/>
              <w:rPr>
                <w:sz w:val="18"/>
              </w:rPr>
            </w:pPr>
            <w:r>
              <w:rPr>
                <w:sz w:val="18"/>
              </w:rPr>
              <w:t>≥ 5</w:t>
            </w:r>
            <w:r w:rsidR="00154390">
              <w:rPr>
                <w:sz w:val="18"/>
              </w:rPr>
              <w:t xml:space="preserve"> x 10</w:t>
            </w:r>
            <w:r w:rsidR="00154390" w:rsidRPr="00893AA3">
              <w:rPr>
                <w:sz w:val="18"/>
                <w:vertAlign w:val="superscript"/>
              </w:rPr>
              <w:t>-</w:t>
            </w:r>
            <w:r>
              <w:rPr>
                <w:sz w:val="18"/>
                <w:vertAlign w:val="superscript"/>
              </w:rPr>
              <w:t>5</w:t>
            </w:r>
            <w:r w:rsidR="00154390">
              <w:rPr>
                <w:sz w:val="18"/>
              </w:rPr>
              <w:t xml:space="preserve"> m/s</w:t>
            </w:r>
          </w:p>
        </w:tc>
        <w:tc>
          <w:tcPr>
            <w:tcW w:w="2268" w:type="dxa"/>
          </w:tcPr>
          <w:p w:rsidR="00154390" w:rsidRPr="00766CCC" w:rsidRDefault="00154390" w:rsidP="007A455D">
            <w:pPr>
              <w:spacing w:before="60" w:after="40" w:line="240" w:lineRule="auto"/>
              <w:jc w:val="left"/>
              <w:rPr>
                <w:sz w:val="18"/>
              </w:rPr>
            </w:pPr>
            <w:r w:rsidRPr="00766CCC">
              <w:rPr>
                <w:sz w:val="18"/>
              </w:rPr>
              <w:t>Mind. 3 repräsentative Mischproben, die aus jeweils 20 Teilproben gewonnen werden</w:t>
            </w:r>
          </w:p>
        </w:tc>
      </w:tr>
      <w:tr w:rsidR="00154390" w:rsidRPr="00766CCC" w:rsidTr="007A455D">
        <w:trPr>
          <w:cantSplit/>
          <w:trHeight w:val="340"/>
        </w:trPr>
        <w:tc>
          <w:tcPr>
            <w:tcW w:w="2268" w:type="dxa"/>
          </w:tcPr>
          <w:p w:rsidR="00154390" w:rsidRPr="00766CCC" w:rsidRDefault="00154390" w:rsidP="007A455D">
            <w:pPr>
              <w:spacing w:before="60" w:after="40" w:line="240" w:lineRule="auto"/>
              <w:jc w:val="left"/>
              <w:rPr>
                <w:sz w:val="18"/>
              </w:rPr>
            </w:pPr>
            <w:r>
              <w:rPr>
                <w:sz w:val="18"/>
              </w:rPr>
              <w:t>Nachweis Filterstabilität zur Gasverteilungsschicht und zur Methanoxidat</w:t>
            </w:r>
            <w:r>
              <w:rPr>
                <w:sz w:val="18"/>
              </w:rPr>
              <w:t>i</w:t>
            </w:r>
            <w:r>
              <w:rPr>
                <w:sz w:val="18"/>
              </w:rPr>
              <w:t>onsschicht</w:t>
            </w:r>
          </w:p>
        </w:tc>
        <w:tc>
          <w:tcPr>
            <w:tcW w:w="2268" w:type="dxa"/>
          </w:tcPr>
          <w:p w:rsidR="00154390" w:rsidRPr="00766CCC" w:rsidRDefault="00154390" w:rsidP="007A455D">
            <w:pPr>
              <w:spacing w:before="60" w:after="40" w:line="240" w:lineRule="auto"/>
              <w:jc w:val="left"/>
              <w:rPr>
                <w:sz w:val="18"/>
              </w:rPr>
            </w:pPr>
            <w:r>
              <w:rPr>
                <w:sz w:val="18"/>
              </w:rPr>
              <w:t>rechnerischer Nachweis</w:t>
            </w:r>
          </w:p>
        </w:tc>
        <w:tc>
          <w:tcPr>
            <w:tcW w:w="2268" w:type="dxa"/>
          </w:tcPr>
          <w:p w:rsidR="00154390" w:rsidRDefault="00154390" w:rsidP="007A455D">
            <w:pPr>
              <w:spacing w:before="60" w:after="40" w:line="240" w:lineRule="auto"/>
              <w:jc w:val="left"/>
              <w:rPr>
                <w:sz w:val="18"/>
              </w:rPr>
            </w:pPr>
            <w:r>
              <w:rPr>
                <w:sz w:val="18"/>
              </w:rPr>
              <w:t>filterstabil</w:t>
            </w:r>
          </w:p>
        </w:tc>
        <w:tc>
          <w:tcPr>
            <w:tcW w:w="2268" w:type="dxa"/>
          </w:tcPr>
          <w:p w:rsidR="00154390" w:rsidRPr="00766CCC" w:rsidRDefault="00154390" w:rsidP="007A455D">
            <w:pPr>
              <w:spacing w:before="60" w:after="40" w:line="240" w:lineRule="auto"/>
              <w:jc w:val="left"/>
              <w:rPr>
                <w:sz w:val="18"/>
              </w:rPr>
            </w:pPr>
            <w:r>
              <w:rPr>
                <w:sz w:val="18"/>
              </w:rPr>
              <w:t>1</w:t>
            </w:r>
          </w:p>
        </w:tc>
      </w:tr>
    </w:tbl>
    <w:p w:rsidR="00154390" w:rsidRPr="00766CCC" w:rsidRDefault="00154390" w:rsidP="00154390">
      <w:r w:rsidRPr="00766CCC">
        <w:t xml:space="preserve">Die Freigabe des Kiessandes zum </w:t>
      </w:r>
      <w:r>
        <w:t xml:space="preserve">flächigen </w:t>
      </w:r>
      <w:r w:rsidRPr="00766CCC">
        <w:t>Einbau als Filterschicht ist durch den AN mit Vorlage der Eignungsprüfungsergebnisse der EP zu beantragen und erfolgt durch die FP in Zusammenarbeit mit der örtlichen Bauüberwachung.</w:t>
      </w:r>
    </w:p>
    <w:p w:rsidR="0098268B" w:rsidRDefault="0098268B" w:rsidP="00154390">
      <w:pPr>
        <w:pStyle w:val="berschrift3"/>
      </w:pPr>
      <w:bookmarkStart w:id="90" w:name="_Toc428957091"/>
      <w:bookmarkStart w:id="91" w:name="_Toc2861914"/>
      <w:r>
        <w:t>Probefeld</w:t>
      </w:r>
      <w:bookmarkEnd w:id="91"/>
    </w:p>
    <w:p w:rsidR="00F4651A" w:rsidRDefault="0098268B" w:rsidP="0098268B">
      <w:pPr>
        <w:spacing w:after="120"/>
      </w:pPr>
      <w:r>
        <w:t xml:space="preserve">Die Beprobung des Probefeldes </w:t>
      </w:r>
      <w:r w:rsidR="00722FA8">
        <w:t xml:space="preserve">(siehe Abschnitt </w:t>
      </w:r>
      <w:r w:rsidR="00722FA8">
        <w:fldChar w:fldCharType="begin"/>
      </w:r>
      <w:r w:rsidR="00722FA8">
        <w:instrText xml:space="preserve"> REF _Ref473628705 \r \h </w:instrText>
      </w:r>
      <w:r w:rsidR="00722FA8">
        <w:fldChar w:fldCharType="separate"/>
      </w:r>
      <w:r w:rsidR="00ED6981">
        <w:t>5.1</w:t>
      </w:r>
      <w:r w:rsidR="00722FA8">
        <w:fldChar w:fldCharType="end"/>
      </w:r>
      <w:r w:rsidR="00722FA8">
        <w:t xml:space="preserve">) </w:t>
      </w:r>
      <w:r w:rsidRPr="0070563C">
        <w:t>erfolgt in drei Schürfen durch den Au</w:t>
      </w:r>
      <w:r w:rsidRPr="0070563C">
        <w:t>f</w:t>
      </w:r>
      <w:r w:rsidRPr="0070563C">
        <w:t>bau oberhalb der KDB.</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730"/>
        <w:gridCol w:w="1985"/>
        <w:gridCol w:w="1771"/>
        <w:gridCol w:w="1772"/>
      </w:tblGrid>
      <w:tr w:rsidR="0098268B" w:rsidTr="00FF44FD">
        <w:trPr>
          <w:cantSplit/>
          <w:tblHeader/>
        </w:trPr>
        <w:tc>
          <w:tcPr>
            <w:tcW w:w="9072" w:type="dxa"/>
            <w:gridSpan w:val="5"/>
            <w:tcBorders>
              <w:top w:val="double" w:sz="4" w:space="0" w:color="auto"/>
              <w:bottom w:val="double" w:sz="4" w:space="0" w:color="auto"/>
            </w:tcBorders>
            <w:shd w:val="clear" w:color="auto" w:fill="E6E6E6"/>
            <w:vAlign w:val="center"/>
          </w:tcPr>
          <w:p w:rsidR="0098268B" w:rsidRDefault="0098268B" w:rsidP="0098268B">
            <w:pPr>
              <w:spacing w:after="80" w:line="240" w:lineRule="auto"/>
              <w:jc w:val="left"/>
              <w:rPr>
                <w:b/>
                <w:bCs/>
                <w:color w:val="000000"/>
                <w:sz w:val="20"/>
              </w:rPr>
            </w:pPr>
            <w:r>
              <w:rPr>
                <w:b/>
                <w:bCs/>
                <w:color w:val="000000"/>
                <w:sz w:val="20"/>
              </w:rPr>
              <w:t>Tab. 6.3.3: Prüfumfang Probefeld Filterschicht</w:t>
            </w:r>
          </w:p>
        </w:tc>
      </w:tr>
      <w:tr w:rsidR="0098268B" w:rsidTr="00FF44FD">
        <w:trPr>
          <w:cantSplit/>
          <w:tblHeader/>
        </w:trPr>
        <w:tc>
          <w:tcPr>
            <w:tcW w:w="1814" w:type="dxa"/>
            <w:tcBorders>
              <w:top w:val="double" w:sz="4" w:space="0" w:color="auto"/>
              <w:bottom w:val="double" w:sz="4" w:space="0" w:color="auto"/>
            </w:tcBorders>
            <w:shd w:val="clear" w:color="auto" w:fill="E6E6E6"/>
            <w:vAlign w:val="center"/>
          </w:tcPr>
          <w:p w:rsidR="0098268B" w:rsidRDefault="0098268B" w:rsidP="00FF44FD">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30" w:type="dxa"/>
            <w:tcBorders>
              <w:top w:val="double" w:sz="4" w:space="0" w:color="auto"/>
              <w:bottom w:val="double" w:sz="4" w:space="0" w:color="auto"/>
            </w:tcBorders>
            <w:shd w:val="clear" w:color="auto" w:fill="E6E6E6"/>
            <w:vAlign w:val="center"/>
          </w:tcPr>
          <w:p w:rsidR="0098268B" w:rsidRDefault="0098268B" w:rsidP="00FF44FD">
            <w:pPr>
              <w:spacing w:after="80" w:line="240" w:lineRule="auto"/>
              <w:jc w:val="left"/>
              <w:rPr>
                <w:b/>
                <w:bCs/>
                <w:color w:val="000000"/>
                <w:sz w:val="20"/>
              </w:rPr>
            </w:pPr>
            <w:r>
              <w:rPr>
                <w:b/>
                <w:bCs/>
                <w:color w:val="000000"/>
                <w:sz w:val="20"/>
              </w:rPr>
              <w:t>Methode</w:t>
            </w:r>
          </w:p>
        </w:tc>
        <w:tc>
          <w:tcPr>
            <w:tcW w:w="1985" w:type="dxa"/>
            <w:tcBorders>
              <w:top w:val="double" w:sz="4" w:space="0" w:color="auto"/>
              <w:bottom w:val="double" w:sz="4" w:space="0" w:color="auto"/>
            </w:tcBorders>
            <w:shd w:val="clear" w:color="auto" w:fill="E6E6E6"/>
            <w:vAlign w:val="center"/>
          </w:tcPr>
          <w:p w:rsidR="0098268B" w:rsidRDefault="0098268B" w:rsidP="00FF44FD">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rsidR="0098268B" w:rsidRDefault="0098268B" w:rsidP="00FF44FD">
            <w:pPr>
              <w:spacing w:after="80" w:line="240" w:lineRule="auto"/>
              <w:jc w:val="left"/>
              <w:rPr>
                <w:b/>
                <w:bCs/>
                <w:color w:val="000000"/>
                <w:sz w:val="20"/>
              </w:rPr>
            </w:pPr>
            <w:r>
              <w:rPr>
                <w:b/>
                <w:bCs/>
                <w:color w:val="000000"/>
                <w:sz w:val="20"/>
              </w:rPr>
              <w:t>Umfang EP</w:t>
            </w:r>
          </w:p>
        </w:tc>
        <w:tc>
          <w:tcPr>
            <w:tcW w:w="1772" w:type="dxa"/>
            <w:tcBorders>
              <w:top w:val="double" w:sz="4" w:space="0" w:color="auto"/>
              <w:bottom w:val="double" w:sz="4" w:space="0" w:color="auto"/>
            </w:tcBorders>
            <w:shd w:val="clear" w:color="auto" w:fill="E6E6E6"/>
            <w:vAlign w:val="center"/>
          </w:tcPr>
          <w:p w:rsidR="0098268B" w:rsidRDefault="0098268B" w:rsidP="00FF44FD">
            <w:pPr>
              <w:spacing w:after="80" w:line="240" w:lineRule="auto"/>
              <w:jc w:val="left"/>
              <w:rPr>
                <w:b/>
                <w:bCs/>
                <w:color w:val="000000"/>
                <w:sz w:val="20"/>
              </w:rPr>
            </w:pPr>
            <w:r>
              <w:rPr>
                <w:b/>
                <w:bCs/>
                <w:color w:val="000000"/>
                <w:sz w:val="20"/>
              </w:rPr>
              <w:t>Umfang FP</w:t>
            </w:r>
          </w:p>
        </w:tc>
      </w:tr>
      <w:tr w:rsidR="0098268B" w:rsidTr="00FF44FD">
        <w:trPr>
          <w:cantSplit/>
          <w:trHeight w:val="340"/>
        </w:trPr>
        <w:tc>
          <w:tcPr>
            <w:tcW w:w="1814" w:type="dxa"/>
            <w:tcBorders>
              <w:top w:val="single" w:sz="12"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t>Lieferscheine</w:t>
            </w:r>
          </w:p>
        </w:tc>
        <w:tc>
          <w:tcPr>
            <w:tcW w:w="1730" w:type="dxa"/>
            <w:tcBorders>
              <w:top w:val="single" w:sz="12" w:space="0" w:color="auto"/>
              <w:bottom w:val="single" w:sz="6" w:space="0" w:color="auto"/>
            </w:tcBorders>
          </w:tcPr>
          <w:p w:rsidR="0098268B" w:rsidRDefault="0098268B" w:rsidP="00FF44FD">
            <w:pPr>
              <w:spacing w:before="60" w:after="40" w:line="240" w:lineRule="auto"/>
              <w:jc w:val="left"/>
              <w:rPr>
                <w:color w:val="000000"/>
                <w:sz w:val="18"/>
              </w:rPr>
            </w:pPr>
          </w:p>
        </w:tc>
        <w:tc>
          <w:tcPr>
            <w:tcW w:w="1985" w:type="dxa"/>
            <w:tcBorders>
              <w:top w:val="single" w:sz="12"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t>Herkunft und Material gemäß Eignung</w:t>
            </w:r>
            <w:r>
              <w:rPr>
                <w:color w:val="000000"/>
                <w:sz w:val="18"/>
              </w:rPr>
              <w:t>s</w:t>
            </w:r>
            <w:r>
              <w:rPr>
                <w:color w:val="000000"/>
                <w:sz w:val="18"/>
              </w:rPr>
              <w:t>nachweis</w:t>
            </w:r>
          </w:p>
        </w:tc>
        <w:tc>
          <w:tcPr>
            <w:tcW w:w="1771" w:type="dxa"/>
            <w:tcBorders>
              <w:top w:val="single" w:sz="12" w:space="0" w:color="auto"/>
              <w:bottom w:val="single" w:sz="6" w:space="0" w:color="auto"/>
            </w:tcBorders>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jede Lieferung</w:t>
            </w:r>
          </w:p>
        </w:tc>
        <w:tc>
          <w:tcPr>
            <w:tcW w:w="1772" w:type="dxa"/>
            <w:tcBorders>
              <w:top w:val="single" w:sz="12" w:space="0" w:color="auto"/>
              <w:bottom w:val="single" w:sz="6" w:space="0" w:color="auto"/>
            </w:tcBorders>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jede Lieferung</w:t>
            </w:r>
          </w:p>
        </w:tc>
      </w:tr>
      <w:tr w:rsidR="0098268B" w:rsidTr="00FF44FD">
        <w:trPr>
          <w:cantSplit/>
          <w:trHeight w:val="340"/>
        </w:trPr>
        <w:tc>
          <w:tcPr>
            <w:tcW w:w="1814" w:type="dxa"/>
            <w:tcBorders>
              <w:top w:val="single" w:sz="6"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t>Fremdbestandteile</w:t>
            </w:r>
          </w:p>
        </w:tc>
        <w:tc>
          <w:tcPr>
            <w:tcW w:w="1730" w:type="dxa"/>
            <w:tcBorders>
              <w:top w:val="single" w:sz="6" w:space="0" w:color="auto"/>
              <w:bottom w:val="single" w:sz="6" w:space="0" w:color="auto"/>
            </w:tcBorders>
          </w:tcPr>
          <w:p w:rsidR="0098268B" w:rsidRDefault="0098268B" w:rsidP="00FF44FD">
            <w:pPr>
              <w:spacing w:before="60" w:after="40" w:line="240" w:lineRule="auto"/>
              <w:jc w:val="left"/>
              <w:rPr>
                <w:color w:val="000000"/>
                <w:sz w:val="18"/>
              </w:rPr>
            </w:pPr>
          </w:p>
        </w:tc>
        <w:tc>
          <w:tcPr>
            <w:tcW w:w="1985" w:type="dxa"/>
            <w:tcBorders>
              <w:top w:val="single" w:sz="6"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t>keine</w:t>
            </w:r>
          </w:p>
        </w:tc>
        <w:tc>
          <w:tcPr>
            <w:tcW w:w="1771" w:type="dxa"/>
            <w:tcBorders>
              <w:top w:val="single" w:sz="6" w:space="0" w:color="auto"/>
              <w:bottom w:val="single" w:sz="6" w:space="0" w:color="auto"/>
            </w:tcBorders>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kontinuierlich</w:t>
            </w:r>
          </w:p>
        </w:tc>
        <w:tc>
          <w:tcPr>
            <w:tcW w:w="1772" w:type="dxa"/>
            <w:tcBorders>
              <w:top w:val="single" w:sz="6" w:space="0" w:color="auto"/>
              <w:bottom w:val="single" w:sz="6" w:space="0" w:color="auto"/>
            </w:tcBorders>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Stichproben</w:t>
            </w:r>
          </w:p>
        </w:tc>
      </w:tr>
      <w:tr w:rsidR="0098268B" w:rsidTr="00FF44FD">
        <w:trPr>
          <w:cantSplit/>
          <w:trHeight w:val="340"/>
        </w:trPr>
        <w:tc>
          <w:tcPr>
            <w:tcW w:w="1814" w:type="dxa"/>
            <w:tcBorders>
              <w:top w:val="single" w:sz="6"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730" w:type="dxa"/>
            <w:tcBorders>
              <w:top w:val="single" w:sz="6"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t>DIN 18123</w:t>
            </w:r>
          </w:p>
          <w:p w:rsidR="0098268B" w:rsidRDefault="0098268B" w:rsidP="00FF44FD">
            <w:pPr>
              <w:spacing w:before="60" w:after="40" w:line="240" w:lineRule="auto"/>
              <w:jc w:val="left"/>
              <w:rPr>
                <w:color w:val="000000"/>
                <w:sz w:val="18"/>
              </w:rPr>
            </w:pPr>
            <w:r>
              <w:rPr>
                <w:color w:val="000000"/>
                <w:sz w:val="18"/>
              </w:rPr>
              <w:t>Siebung nach na</w:t>
            </w:r>
            <w:r>
              <w:rPr>
                <w:color w:val="000000"/>
                <w:sz w:val="18"/>
              </w:rPr>
              <w:t>s</w:t>
            </w:r>
            <w:r>
              <w:rPr>
                <w:color w:val="000000"/>
                <w:sz w:val="18"/>
              </w:rPr>
              <w:t>sem Abtrennen der Feinteile</w:t>
            </w:r>
          </w:p>
        </w:tc>
        <w:tc>
          <w:tcPr>
            <w:tcW w:w="1985" w:type="dxa"/>
            <w:tcBorders>
              <w:top w:val="single" w:sz="6"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t>gem. Eignungsnac</w:t>
            </w:r>
            <w:r>
              <w:rPr>
                <w:color w:val="000000"/>
                <w:sz w:val="18"/>
              </w:rPr>
              <w:t>h</w:t>
            </w:r>
            <w:r>
              <w:rPr>
                <w:color w:val="000000"/>
                <w:sz w:val="18"/>
              </w:rPr>
              <w:t>weis</w:t>
            </w:r>
          </w:p>
        </w:tc>
        <w:tc>
          <w:tcPr>
            <w:tcW w:w="1771" w:type="dxa"/>
            <w:tcBorders>
              <w:top w:val="single" w:sz="6" w:space="0" w:color="auto"/>
              <w:bottom w:val="single" w:sz="6" w:space="0" w:color="auto"/>
            </w:tcBorders>
          </w:tcPr>
          <w:p w:rsidR="0098268B" w:rsidRDefault="00117266" w:rsidP="00FF44FD">
            <w:pPr>
              <w:spacing w:before="60" w:after="40" w:line="240" w:lineRule="auto"/>
              <w:jc w:val="left"/>
              <w:rPr>
                <w:color w:val="000000"/>
                <w:sz w:val="18"/>
              </w:rPr>
            </w:pPr>
            <w:r>
              <w:rPr>
                <w:color w:val="000000"/>
                <w:sz w:val="18"/>
              </w:rPr>
              <w:t>bei Bedarf</w:t>
            </w:r>
          </w:p>
        </w:tc>
        <w:tc>
          <w:tcPr>
            <w:tcW w:w="1772" w:type="dxa"/>
            <w:tcBorders>
              <w:top w:val="single" w:sz="6"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t>1 repräsentative Mischprobe (best</w:t>
            </w:r>
            <w:r>
              <w:rPr>
                <w:color w:val="000000"/>
                <w:sz w:val="18"/>
              </w:rPr>
              <w:t>e</w:t>
            </w:r>
            <w:r>
              <w:rPr>
                <w:color w:val="000000"/>
                <w:sz w:val="18"/>
              </w:rPr>
              <w:t xml:space="preserve">hend aus </w:t>
            </w:r>
            <w:r>
              <w:rPr>
                <w:color w:val="000000"/>
                <w:sz w:val="18"/>
              </w:rPr>
              <w:sym w:font="Symbol" w:char="F0B3"/>
            </w:r>
            <w:r>
              <w:rPr>
                <w:color w:val="000000"/>
                <w:sz w:val="18"/>
              </w:rPr>
              <w:t xml:space="preserve"> 20 Ei</w:t>
            </w:r>
            <w:r>
              <w:rPr>
                <w:color w:val="000000"/>
                <w:sz w:val="18"/>
              </w:rPr>
              <w:t>n</w:t>
            </w:r>
            <w:r>
              <w:rPr>
                <w:color w:val="000000"/>
                <w:sz w:val="18"/>
              </w:rPr>
              <w:t>zelproben) der Anlieferung</w:t>
            </w:r>
          </w:p>
        </w:tc>
      </w:tr>
      <w:tr w:rsidR="0098268B" w:rsidTr="00FF44FD">
        <w:trPr>
          <w:cantSplit/>
          <w:trHeight w:val="340"/>
        </w:trPr>
        <w:tc>
          <w:tcPr>
            <w:tcW w:w="1814" w:type="dxa"/>
          </w:tcPr>
          <w:p w:rsidR="0098268B" w:rsidRDefault="0098268B" w:rsidP="00FF44FD">
            <w:pPr>
              <w:spacing w:before="60" w:after="40" w:line="240" w:lineRule="auto"/>
              <w:jc w:val="left"/>
              <w:rPr>
                <w:color w:val="000000"/>
                <w:sz w:val="18"/>
              </w:rPr>
            </w:pPr>
            <w:r>
              <w:rPr>
                <w:color w:val="000000"/>
                <w:sz w:val="18"/>
              </w:rPr>
              <w:t>Kornstabilität</w:t>
            </w:r>
          </w:p>
        </w:tc>
        <w:tc>
          <w:tcPr>
            <w:tcW w:w="1730" w:type="dxa"/>
          </w:tcPr>
          <w:p w:rsidR="0098268B" w:rsidRDefault="0098268B" w:rsidP="00FF44FD">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 nach Einbau</w:t>
            </w:r>
          </w:p>
        </w:tc>
        <w:tc>
          <w:tcPr>
            <w:tcW w:w="1985" w:type="dxa"/>
          </w:tcPr>
          <w:p w:rsidR="0098268B" w:rsidRDefault="0098268B" w:rsidP="00FF44FD">
            <w:pPr>
              <w:spacing w:before="60" w:after="40" w:line="240" w:lineRule="auto"/>
              <w:jc w:val="left"/>
              <w:rPr>
                <w:color w:val="000000"/>
                <w:sz w:val="18"/>
              </w:rPr>
            </w:pPr>
            <w:r>
              <w:rPr>
                <w:color w:val="000000"/>
                <w:sz w:val="18"/>
              </w:rPr>
              <w:t>gem. Anforderungen Körnung</w:t>
            </w:r>
          </w:p>
        </w:tc>
        <w:tc>
          <w:tcPr>
            <w:tcW w:w="1771" w:type="dxa"/>
          </w:tcPr>
          <w:p w:rsidR="0098268B" w:rsidRDefault="00117266" w:rsidP="00FF44FD">
            <w:pPr>
              <w:pStyle w:val="B1AbsatzBlock"/>
              <w:spacing w:before="120" w:after="40" w:line="240" w:lineRule="auto"/>
              <w:ind w:left="0"/>
              <w:jc w:val="left"/>
              <w:rPr>
                <w:rFonts w:cs="Arial"/>
                <w:color w:val="000000"/>
                <w:sz w:val="18"/>
              </w:rPr>
            </w:pPr>
            <w:r>
              <w:rPr>
                <w:color w:val="000000"/>
                <w:sz w:val="18"/>
              </w:rPr>
              <w:t>bei Bedarf</w:t>
            </w:r>
          </w:p>
        </w:tc>
        <w:tc>
          <w:tcPr>
            <w:tcW w:w="1772" w:type="dxa"/>
          </w:tcPr>
          <w:p w:rsidR="0098268B" w:rsidRDefault="0098268B" w:rsidP="00FF44FD">
            <w:pPr>
              <w:pStyle w:val="B1AbsatzBlock"/>
              <w:spacing w:before="120" w:after="40" w:line="240" w:lineRule="auto"/>
              <w:ind w:left="0"/>
              <w:jc w:val="left"/>
              <w:rPr>
                <w:rFonts w:cs="Arial"/>
                <w:color w:val="000000"/>
                <w:sz w:val="18"/>
              </w:rPr>
            </w:pPr>
            <w:r>
              <w:rPr>
                <w:rFonts w:cs="Arial"/>
                <w:color w:val="000000"/>
                <w:sz w:val="18"/>
              </w:rPr>
              <w:t>1 pro Schurf</w:t>
            </w:r>
          </w:p>
        </w:tc>
      </w:tr>
      <w:tr w:rsidR="0098268B" w:rsidTr="00FF44FD">
        <w:trPr>
          <w:cantSplit/>
          <w:trHeight w:val="340"/>
        </w:trPr>
        <w:tc>
          <w:tcPr>
            <w:tcW w:w="1814" w:type="dxa"/>
            <w:tcBorders>
              <w:top w:val="single" w:sz="6"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t>Kalkgehalt</w:t>
            </w:r>
          </w:p>
        </w:tc>
        <w:tc>
          <w:tcPr>
            <w:tcW w:w="1730" w:type="dxa"/>
            <w:tcBorders>
              <w:top w:val="single" w:sz="6"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t>DIN 18129 und HCl-Test</w:t>
            </w:r>
          </w:p>
        </w:tc>
        <w:tc>
          <w:tcPr>
            <w:tcW w:w="1985" w:type="dxa"/>
            <w:tcBorders>
              <w:top w:val="single" w:sz="6" w:space="0" w:color="auto"/>
              <w:bottom w:val="single" w:sz="6" w:space="0" w:color="auto"/>
            </w:tcBorders>
          </w:tcPr>
          <w:p w:rsidR="0098268B" w:rsidRDefault="0098268B" w:rsidP="00FF44FD">
            <w:pPr>
              <w:spacing w:before="60" w:after="40" w:line="240" w:lineRule="auto"/>
              <w:jc w:val="left"/>
              <w:rPr>
                <w:color w:val="000000"/>
                <w:sz w:val="18"/>
              </w:rPr>
            </w:pPr>
            <w:r>
              <w:rPr>
                <w:color w:val="000000"/>
                <w:sz w:val="18"/>
              </w:rPr>
              <w:sym w:font="Symbol" w:char="F0A3"/>
            </w:r>
            <w:r>
              <w:rPr>
                <w:color w:val="000000"/>
                <w:sz w:val="18"/>
              </w:rPr>
              <w:t xml:space="preserve"> 2 </w:t>
            </w:r>
            <w:proofErr w:type="spellStart"/>
            <w:r>
              <w:rPr>
                <w:color w:val="000000"/>
                <w:sz w:val="18"/>
              </w:rPr>
              <w:t>Gew</w:t>
            </w:r>
            <w:proofErr w:type="spellEnd"/>
            <w:r>
              <w:rPr>
                <w:color w:val="000000"/>
                <w:sz w:val="18"/>
              </w:rPr>
              <w:t>.-%</w:t>
            </w:r>
          </w:p>
        </w:tc>
        <w:tc>
          <w:tcPr>
            <w:tcW w:w="1771" w:type="dxa"/>
            <w:tcBorders>
              <w:top w:val="single" w:sz="6" w:space="0" w:color="auto"/>
              <w:bottom w:val="single" w:sz="6" w:space="0" w:color="auto"/>
            </w:tcBorders>
          </w:tcPr>
          <w:p w:rsidR="0098268B" w:rsidRPr="002617DD" w:rsidRDefault="002617DD" w:rsidP="00FF44FD">
            <w:pPr>
              <w:pStyle w:val="B1AbsatzBlock"/>
              <w:spacing w:before="60" w:after="40" w:line="240" w:lineRule="auto"/>
              <w:ind w:left="0"/>
              <w:jc w:val="left"/>
              <w:rPr>
                <w:rFonts w:cs="Arial"/>
                <w:color w:val="000000"/>
                <w:sz w:val="18"/>
              </w:rPr>
            </w:pPr>
            <w:r>
              <w:rPr>
                <w:color w:val="000000"/>
                <w:sz w:val="18"/>
              </w:rPr>
              <w:t>bei Bedarf</w:t>
            </w:r>
          </w:p>
        </w:tc>
        <w:tc>
          <w:tcPr>
            <w:tcW w:w="1772" w:type="dxa"/>
            <w:tcBorders>
              <w:top w:val="single" w:sz="6" w:space="0" w:color="auto"/>
              <w:bottom w:val="single" w:sz="6" w:space="0" w:color="auto"/>
            </w:tcBorders>
          </w:tcPr>
          <w:p w:rsidR="0098268B" w:rsidRDefault="002617DD" w:rsidP="00FF44FD">
            <w:pPr>
              <w:pStyle w:val="B1AbsatzBlock"/>
              <w:spacing w:before="60" w:after="40" w:line="240" w:lineRule="auto"/>
              <w:ind w:left="0"/>
              <w:jc w:val="left"/>
              <w:rPr>
                <w:rFonts w:cs="Arial"/>
                <w:color w:val="000000"/>
                <w:sz w:val="18"/>
              </w:rPr>
            </w:pPr>
            <w:r w:rsidRPr="002617DD">
              <w:rPr>
                <w:rFonts w:cs="Arial"/>
                <w:color w:val="000000"/>
                <w:sz w:val="18"/>
              </w:rPr>
              <w:t>stichprobenartig durch HCl-Test</w:t>
            </w:r>
          </w:p>
        </w:tc>
      </w:tr>
      <w:tr w:rsidR="009D7555" w:rsidTr="00FF44FD">
        <w:trPr>
          <w:cantSplit/>
          <w:trHeight w:val="340"/>
        </w:trPr>
        <w:tc>
          <w:tcPr>
            <w:tcW w:w="1814" w:type="dxa"/>
            <w:tcBorders>
              <w:top w:val="single" w:sz="6" w:space="0" w:color="auto"/>
              <w:bottom w:val="single" w:sz="6" w:space="0" w:color="auto"/>
            </w:tcBorders>
          </w:tcPr>
          <w:p w:rsidR="009D7555" w:rsidRPr="007B5EA8" w:rsidRDefault="009D7555" w:rsidP="00FF44FD">
            <w:pPr>
              <w:spacing w:before="60" w:after="40" w:line="240" w:lineRule="auto"/>
              <w:jc w:val="left"/>
              <w:rPr>
                <w:sz w:val="18"/>
                <w:szCs w:val="20"/>
              </w:rPr>
            </w:pPr>
            <w:r w:rsidRPr="007B5EA8">
              <w:rPr>
                <w:sz w:val="18"/>
                <w:szCs w:val="20"/>
              </w:rPr>
              <w:t>Glühverlust</w:t>
            </w:r>
          </w:p>
          <w:p w:rsidR="009D7555" w:rsidRPr="007B5EA8" w:rsidRDefault="009D7555" w:rsidP="00FF44FD">
            <w:pPr>
              <w:spacing w:before="60" w:after="40" w:line="240" w:lineRule="auto"/>
              <w:jc w:val="left"/>
              <w:rPr>
                <w:sz w:val="18"/>
                <w:szCs w:val="20"/>
              </w:rPr>
            </w:pPr>
            <w:r w:rsidRPr="007B5EA8">
              <w:rPr>
                <w:sz w:val="18"/>
                <w:szCs w:val="20"/>
              </w:rPr>
              <w:t>(alternativ: TOC)</w:t>
            </w:r>
          </w:p>
        </w:tc>
        <w:tc>
          <w:tcPr>
            <w:tcW w:w="1730" w:type="dxa"/>
            <w:tcBorders>
              <w:top w:val="single" w:sz="6" w:space="0" w:color="auto"/>
              <w:bottom w:val="single" w:sz="6" w:space="0" w:color="auto"/>
            </w:tcBorders>
          </w:tcPr>
          <w:p w:rsidR="009D7555" w:rsidRPr="007B5EA8" w:rsidRDefault="009D7555" w:rsidP="00FF44FD">
            <w:pPr>
              <w:spacing w:before="60" w:after="40" w:line="240" w:lineRule="auto"/>
              <w:jc w:val="left"/>
              <w:rPr>
                <w:sz w:val="18"/>
                <w:szCs w:val="20"/>
              </w:rPr>
            </w:pPr>
            <w:r w:rsidRPr="007B5EA8">
              <w:rPr>
                <w:sz w:val="18"/>
                <w:szCs w:val="20"/>
              </w:rPr>
              <w:t>DIN 18128</w:t>
            </w:r>
          </w:p>
          <w:p w:rsidR="009D7555" w:rsidRPr="007B5EA8" w:rsidRDefault="009D7555" w:rsidP="00FF44FD">
            <w:pPr>
              <w:spacing w:before="60" w:after="40" w:line="240" w:lineRule="auto"/>
              <w:jc w:val="left"/>
              <w:rPr>
                <w:sz w:val="18"/>
                <w:szCs w:val="20"/>
              </w:rPr>
            </w:pPr>
            <w:r w:rsidRPr="007B5EA8">
              <w:rPr>
                <w:sz w:val="18"/>
                <w:szCs w:val="20"/>
              </w:rPr>
              <w:t>(DIN ISO 10694)</w:t>
            </w:r>
          </w:p>
        </w:tc>
        <w:tc>
          <w:tcPr>
            <w:tcW w:w="1985" w:type="dxa"/>
            <w:tcBorders>
              <w:top w:val="single" w:sz="6" w:space="0" w:color="auto"/>
              <w:bottom w:val="single" w:sz="6" w:space="0" w:color="auto"/>
            </w:tcBorders>
          </w:tcPr>
          <w:p w:rsidR="009D7555" w:rsidRPr="007B5EA8" w:rsidRDefault="009D7555" w:rsidP="00FF44FD">
            <w:pPr>
              <w:spacing w:before="60" w:after="40" w:line="240" w:lineRule="auto"/>
              <w:jc w:val="left"/>
              <w:rPr>
                <w:sz w:val="18"/>
                <w:szCs w:val="20"/>
              </w:rPr>
            </w:pPr>
            <w:r w:rsidRPr="007B5EA8">
              <w:rPr>
                <w:sz w:val="18"/>
                <w:szCs w:val="20"/>
              </w:rPr>
              <w:t xml:space="preserve">≤ 2 </w:t>
            </w:r>
            <w:proofErr w:type="spellStart"/>
            <w:r w:rsidRPr="007B5EA8">
              <w:rPr>
                <w:sz w:val="18"/>
                <w:szCs w:val="20"/>
              </w:rPr>
              <w:t>Gew</w:t>
            </w:r>
            <w:proofErr w:type="spellEnd"/>
            <w:r w:rsidRPr="007B5EA8">
              <w:rPr>
                <w:sz w:val="18"/>
                <w:szCs w:val="20"/>
              </w:rPr>
              <w:t>.-% (humu</w:t>
            </w:r>
            <w:r w:rsidRPr="007B5EA8">
              <w:rPr>
                <w:sz w:val="18"/>
                <w:szCs w:val="20"/>
              </w:rPr>
              <w:t>s</w:t>
            </w:r>
            <w:r w:rsidRPr="007B5EA8">
              <w:rPr>
                <w:sz w:val="18"/>
                <w:szCs w:val="20"/>
              </w:rPr>
              <w:t>frei)</w:t>
            </w:r>
          </w:p>
          <w:p w:rsidR="009D7555" w:rsidRPr="007B5EA8" w:rsidRDefault="009D7555" w:rsidP="00FF44FD">
            <w:pPr>
              <w:spacing w:before="60" w:after="40" w:line="240" w:lineRule="auto"/>
              <w:jc w:val="left"/>
              <w:rPr>
                <w:sz w:val="18"/>
                <w:szCs w:val="20"/>
                <w:highlight w:val="yellow"/>
              </w:rPr>
            </w:pPr>
            <w:r w:rsidRPr="007B5EA8">
              <w:rPr>
                <w:sz w:val="18"/>
                <w:szCs w:val="20"/>
              </w:rPr>
              <w:t xml:space="preserve">TOC ≤ 1 </w:t>
            </w:r>
            <w:proofErr w:type="spellStart"/>
            <w:r w:rsidRPr="007B5EA8">
              <w:rPr>
                <w:sz w:val="18"/>
                <w:szCs w:val="20"/>
              </w:rPr>
              <w:t>Gew</w:t>
            </w:r>
            <w:proofErr w:type="spellEnd"/>
            <w:r w:rsidRPr="007B5EA8">
              <w:rPr>
                <w:sz w:val="18"/>
                <w:szCs w:val="20"/>
              </w:rPr>
              <w:t>.-% (h</w:t>
            </w:r>
            <w:r w:rsidRPr="007B5EA8">
              <w:rPr>
                <w:sz w:val="18"/>
                <w:szCs w:val="20"/>
              </w:rPr>
              <w:t>u</w:t>
            </w:r>
            <w:r w:rsidRPr="007B5EA8">
              <w:rPr>
                <w:sz w:val="18"/>
                <w:szCs w:val="20"/>
              </w:rPr>
              <w:t>musfrei)</w:t>
            </w:r>
          </w:p>
        </w:tc>
        <w:tc>
          <w:tcPr>
            <w:tcW w:w="1771" w:type="dxa"/>
            <w:tcBorders>
              <w:top w:val="single" w:sz="6" w:space="0" w:color="auto"/>
              <w:bottom w:val="single" w:sz="6" w:space="0" w:color="auto"/>
            </w:tcBorders>
          </w:tcPr>
          <w:p w:rsidR="009D7555" w:rsidRDefault="002617DD" w:rsidP="00082616">
            <w:pPr>
              <w:spacing w:before="60" w:after="40" w:line="240" w:lineRule="auto"/>
              <w:jc w:val="left"/>
              <w:rPr>
                <w:color w:val="000000"/>
                <w:sz w:val="18"/>
              </w:rPr>
            </w:pPr>
            <w:r>
              <w:rPr>
                <w:color w:val="000000"/>
                <w:sz w:val="18"/>
              </w:rPr>
              <w:t>bei Bedarf</w:t>
            </w:r>
          </w:p>
        </w:tc>
        <w:tc>
          <w:tcPr>
            <w:tcW w:w="1772" w:type="dxa"/>
            <w:tcBorders>
              <w:top w:val="single" w:sz="6" w:space="0" w:color="auto"/>
              <w:bottom w:val="single" w:sz="6" w:space="0" w:color="auto"/>
            </w:tcBorders>
          </w:tcPr>
          <w:p w:rsidR="009D7555" w:rsidRDefault="002617DD" w:rsidP="00082616">
            <w:pPr>
              <w:spacing w:before="60" w:after="40" w:line="240" w:lineRule="auto"/>
              <w:jc w:val="left"/>
              <w:rPr>
                <w:color w:val="000000"/>
                <w:sz w:val="18"/>
              </w:rPr>
            </w:pPr>
            <w:r>
              <w:rPr>
                <w:color w:val="000000"/>
                <w:sz w:val="18"/>
              </w:rPr>
              <w:t>bei Bedarf</w:t>
            </w:r>
          </w:p>
        </w:tc>
      </w:tr>
      <w:tr w:rsidR="009D7555" w:rsidTr="00FF44FD">
        <w:trPr>
          <w:cantSplit/>
          <w:trHeight w:val="340"/>
        </w:trPr>
        <w:tc>
          <w:tcPr>
            <w:tcW w:w="1814" w:type="dxa"/>
            <w:tcBorders>
              <w:top w:val="single" w:sz="6" w:space="0" w:color="auto"/>
              <w:bottom w:val="single" w:sz="6" w:space="0" w:color="auto"/>
            </w:tcBorders>
          </w:tcPr>
          <w:p w:rsidR="009D7555" w:rsidRDefault="009D7555" w:rsidP="00FF44FD">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730" w:type="dxa"/>
            <w:tcBorders>
              <w:top w:val="single" w:sz="6" w:space="0" w:color="auto"/>
              <w:bottom w:val="single" w:sz="6" w:space="0" w:color="auto"/>
            </w:tcBorders>
          </w:tcPr>
          <w:p w:rsidR="009D7555" w:rsidRDefault="009D7555" w:rsidP="00FF44FD">
            <w:pPr>
              <w:spacing w:before="60" w:after="40" w:line="240" w:lineRule="auto"/>
              <w:jc w:val="left"/>
              <w:rPr>
                <w:color w:val="000000"/>
                <w:sz w:val="18"/>
              </w:rPr>
            </w:pPr>
            <w:r>
              <w:rPr>
                <w:color w:val="000000"/>
                <w:sz w:val="18"/>
              </w:rPr>
              <w:t>DepV</w:t>
            </w:r>
          </w:p>
        </w:tc>
        <w:tc>
          <w:tcPr>
            <w:tcW w:w="1985" w:type="dxa"/>
            <w:tcBorders>
              <w:top w:val="single" w:sz="6" w:space="0" w:color="auto"/>
              <w:bottom w:val="single" w:sz="6" w:space="0" w:color="auto"/>
            </w:tcBorders>
          </w:tcPr>
          <w:p w:rsidR="009D7555" w:rsidRDefault="009D7555" w:rsidP="00FF44FD">
            <w:pPr>
              <w:spacing w:before="60" w:after="40" w:line="240" w:lineRule="auto"/>
              <w:jc w:val="left"/>
              <w:rPr>
                <w:color w:val="000000"/>
                <w:sz w:val="18"/>
              </w:rPr>
            </w:pPr>
            <w:r>
              <w:rPr>
                <w:color w:val="000000"/>
                <w:sz w:val="18"/>
              </w:rPr>
              <w:t xml:space="preserve">DepV, Anhang 3, Tabelle 2, Spalte 9 </w:t>
            </w:r>
            <w:r>
              <w:rPr>
                <w:color w:val="000000"/>
                <w:sz w:val="18"/>
              </w:rPr>
              <w:br/>
              <w:t>(Rekultivierung</w:t>
            </w:r>
            <w:r>
              <w:rPr>
                <w:color w:val="000000"/>
                <w:sz w:val="18"/>
              </w:rPr>
              <w:t>s</w:t>
            </w:r>
            <w:r>
              <w:rPr>
                <w:color w:val="000000"/>
                <w:sz w:val="18"/>
              </w:rPr>
              <w:t>schicht)</w:t>
            </w:r>
          </w:p>
        </w:tc>
        <w:tc>
          <w:tcPr>
            <w:tcW w:w="1771" w:type="dxa"/>
            <w:tcBorders>
              <w:top w:val="single" w:sz="6" w:space="0" w:color="auto"/>
              <w:bottom w:val="single" w:sz="6" w:space="0" w:color="auto"/>
            </w:tcBorders>
          </w:tcPr>
          <w:p w:rsidR="009D7555" w:rsidRDefault="002617DD" w:rsidP="00082616">
            <w:pPr>
              <w:spacing w:before="60" w:after="40" w:line="240" w:lineRule="auto"/>
              <w:jc w:val="left"/>
              <w:rPr>
                <w:color w:val="000000"/>
                <w:sz w:val="18"/>
              </w:rPr>
            </w:pPr>
            <w:r>
              <w:rPr>
                <w:color w:val="000000"/>
                <w:sz w:val="18"/>
              </w:rPr>
              <w:t>bei Bedarf</w:t>
            </w:r>
          </w:p>
        </w:tc>
        <w:tc>
          <w:tcPr>
            <w:tcW w:w="1772" w:type="dxa"/>
            <w:tcBorders>
              <w:top w:val="single" w:sz="6" w:space="0" w:color="auto"/>
              <w:bottom w:val="single" w:sz="6" w:space="0" w:color="auto"/>
            </w:tcBorders>
          </w:tcPr>
          <w:p w:rsidR="009D7555" w:rsidRDefault="002617DD" w:rsidP="00082616">
            <w:pPr>
              <w:spacing w:before="60" w:after="40" w:line="240" w:lineRule="auto"/>
              <w:jc w:val="left"/>
              <w:rPr>
                <w:color w:val="000000"/>
                <w:sz w:val="18"/>
              </w:rPr>
            </w:pPr>
            <w:r>
              <w:rPr>
                <w:color w:val="000000"/>
                <w:sz w:val="18"/>
              </w:rPr>
              <w:t>bei Bedarf</w:t>
            </w:r>
          </w:p>
        </w:tc>
      </w:tr>
      <w:tr w:rsidR="0098268B" w:rsidTr="00FF44FD">
        <w:trPr>
          <w:cantSplit/>
          <w:trHeight w:val="340"/>
        </w:trPr>
        <w:tc>
          <w:tcPr>
            <w:tcW w:w="1814" w:type="dxa"/>
          </w:tcPr>
          <w:p w:rsidR="0098268B" w:rsidRDefault="0098268B" w:rsidP="00FF44FD">
            <w:pPr>
              <w:spacing w:before="60" w:after="40" w:line="240" w:lineRule="auto"/>
              <w:jc w:val="left"/>
              <w:rPr>
                <w:color w:val="000000"/>
                <w:sz w:val="18"/>
              </w:rPr>
            </w:pPr>
            <w:r>
              <w:rPr>
                <w:color w:val="000000"/>
                <w:sz w:val="18"/>
              </w:rPr>
              <w:t>Wasserdurchlässi</w:t>
            </w:r>
            <w:r>
              <w:rPr>
                <w:color w:val="000000"/>
                <w:sz w:val="18"/>
              </w:rPr>
              <w:t>g</w:t>
            </w:r>
            <w:r>
              <w:rPr>
                <w:color w:val="000000"/>
                <w:sz w:val="18"/>
              </w:rPr>
              <w:t xml:space="preserve">keit </w:t>
            </w:r>
          </w:p>
        </w:tc>
        <w:tc>
          <w:tcPr>
            <w:tcW w:w="1730" w:type="dxa"/>
          </w:tcPr>
          <w:p w:rsidR="0098268B" w:rsidRDefault="0098268B" w:rsidP="00FF44FD">
            <w:pPr>
              <w:spacing w:before="60" w:after="40" w:line="240" w:lineRule="auto"/>
              <w:jc w:val="left"/>
              <w:rPr>
                <w:color w:val="000000"/>
                <w:sz w:val="18"/>
              </w:rPr>
            </w:pPr>
            <w:r>
              <w:rPr>
                <w:color w:val="000000"/>
                <w:sz w:val="18"/>
              </w:rPr>
              <w:t>DIN 18130</w:t>
            </w:r>
          </w:p>
        </w:tc>
        <w:tc>
          <w:tcPr>
            <w:tcW w:w="1985" w:type="dxa"/>
          </w:tcPr>
          <w:p w:rsidR="0098268B" w:rsidRDefault="0098268B" w:rsidP="00346C0F">
            <w:pPr>
              <w:spacing w:before="60" w:after="40" w:line="240" w:lineRule="auto"/>
              <w:jc w:val="left"/>
              <w:rPr>
                <w:color w:val="000000"/>
                <w:sz w:val="18"/>
              </w:rPr>
            </w:pPr>
            <w:r>
              <w:rPr>
                <w:color w:val="000000"/>
                <w:sz w:val="18"/>
              </w:rPr>
              <w:sym w:font="Symbol" w:char="F0B3"/>
            </w:r>
            <w:r>
              <w:rPr>
                <w:color w:val="000000"/>
                <w:sz w:val="18"/>
              </w:rPr>
              <w:t xml:space="preserve"> </w:t>
            </w:r>
            <w:r w:rsidR="00346C0F">
              <w:rPr>
                <w:color w:val="000000"/>
                <w:sz w:val="18"/>
              </w:rPr>
              <w:t>5</w:t>
            </w:r>
            <w:r>
              <w:rPr>
                <w:color w:val="000000"/>
                <w:sz w:val="18"/>
              </w:rPr>
              <w:t xml:space="preserve"> x 10</w:t>
            </w:r>
            <w:r w:rsidR="00346C0F">
              <w:rPr>
                <w:color w:val="000000"/>
                <w:sz w:val="18"/>
                <w:vertAlign w:val="superscript"/>
              </w:rPr>
              <w:t>-5</w:t>
            </w:r>
            <w:r>
              <w:rPr>
                <w:color w:val="000000"/>
                <w:sz w:val="18"/>
              </w:rPr>
              <w:t xml:space="preserve"> m/s</w:t>
            </w:r>
          </w:p>
        </w:tc>
        <w:tc>
          <w:tcPr>
            <w:tcW w:w="1771" w:type="dxa"/>
          </w:tcPr>
          <w:p w:rsidR="0098268B" w:rsidRDefault="002617DD" w:rsidP="00FF44FD">
            <w:pPr>
              <w:spacing w:before="60" w:after="40" w:line="240" w:lineRule="auto"/>
              <w:jc w:val="left"/>
              <w:rPr>
                <w:color w:val="000000"/>
                <w:sz w:val="18"/>
              </w:rPr>
            </w:pPr>
            <w:r>
              <w:rPr>
                <w:color w:val="000000"/>
                <w:sz w:val="18"/>
              </w:rPr>
              <w:t>bei Bedarf</w:t>
            </w:r>
          </w:p>
        </w:tc>
        <w:tc>
          <w:tcPr>
            <w:tcW w:w="1772" w:type="dxa"/>
          </w:tcPr>
          <w:p w:rsidR="0098268B" w:rsidRDefault="0098268B" w:rsidP="00FF44FD">
            <w:pPr>
              <w:spacing w:before="60" w:after="40" w:line="240" w:lineRule="auto"/>
              <w:jc w:val="left"/>
              <w:rPr>
                <w:color w:val="000000"/>
                <w:sz w:val="18"/>
              </w:rPr>
            </w:pPr>
            <w:r>
              <w:rPr>
                <w:color w:val="000000"/>
                <w:sz w:val="18"/>
              </w:rPr>
              <w:t xml:space="preserve">1 Versuch nach Befahrung </w:t>
            </w:r>
          </w:p>
        </w:tc>
      </w:tr>
      <w:tr w:rsidR="0098268B" w:rsidTr="00FF44FD">
        <w:trPr>
          <w:cantSplit/>
          <w:trHeight w:val="340"/>
        </w:trPr>
        <w:tc>
          <w:tcPr>
            <w:tcW w:w="1814" w:type="dxa"/>
          </w:tcPr>
          <w:p w:rsidR="0098268B" w:rsidRDefault="0098268B" w:rsidP="00FF44FD">
            <w:pPr>
              <w:spacing w:before="60" w:after="40" w:line="240" w:lineRule="auto"/>
              <w:jc w:val="left"/>
              <w:rPr>
                <w:color w:val="000000"/>
                <w:sz w:val="18"/>
              </w:rPr>
            </w:pPr>
            <w:r>
              <w:rPr>
                <w:color w:val="000000"/>
                <w:sz w:val="18"/>
              </w:rPr>
              <w:t>Schichtdicke</w:t>
            </w:r>
          </w:p>
        </w:tc>
        <w:tc>
          <w:tcPr>
            <w:tcW w:w="1730" w:type="dxa"/>
          </w:tcPr>
          <w:p w:rsidR="0098268B" w:rsidRDefault="0098268B" w:rsidP="00FF44FD">
            <w:pPr>
              <w:spacing w:before="60" w:after="40" w:line="240" w:lineRule="auto"/>
              <w:jc w:val="left"/>
              <w:rPr>
                <w:color w:val="000000"/>
                <w:sz w:val="18"/>
              </w:rPr>
            </w:pPr>
            <w:r>
              <w:rPr>
                <w:color w:val="000000"/>
                <w:sz w:val="18"/>
              </w:rPr>
              <w:t>Aufmaß und Au</w:t>
            </w:r>
            <w:r>
              <w:rPr>
                <w:color w:val="000000"/>
                <w:sz w:val="18"/>
              </w:rPr>
              <w:t>f</w:t>
            </w:r>
            <w:r>
              <w:rPr>
                <w:color w:val="000000"/>
                <w:sz w:val="18"/>
              </w:rPr>
              <w:t xml:space="preserve">grabung </w:t>
            </w:r>
          </w:p>
        </w:tc>
        <w:tc>
          <w:tcPr>
            <w:tcW w:w="1985" w:type="dxa"/>
          </w:tcPr>
          <w:p w:rsidR="0098268B" w:rsidRDefault="0098268B" w:rsidP="0098268B">
            <w:pPr>
              <w:spacing w:before="60" w:after="40" w:line="240" w:lineRule="auto"/>
              <w:jc w:val="left"/>
              <w:rPr>
                <w:color w:val="000000"/>
                <w:sz w:val="18"/>
              </w:rPr>
            </w:pPr>
            <w:r>
              <w:rPr>
                <w:color w:val="000000"/>
                <w:sz w:val="18"/>
              </w:rPr>
              <w:sym w:font="Symbol" w:char="F0B3"/>
            </w:r>
            <w:r>
              <w:rPr>
                <w:color w:val="000000"/>
                <w:sz w:val="18"/>
              </w:rPr>
              <w:t xml:space="preserve"> 10 cm + max. 3 cm</w:t>
            </w:r>
          </w:p>
        </w:tc>
        <w:tc>
          <w:tcPr>
            <w:tcW w:w="1771" w:type="dxa"/>
          </w:tcPr>
          <w:p w:rsidR="0098268B" w:rsidRDefault="0098268B" w:rsidP="00FF44FD">
            <w:pPr>
              <w:spacing w:before="60" w:after="40" w:line="240" w:lineRule="auto"/>
              <w:jc w:val="left"/>
              <w:rPr>
                <w:color w:val="000000"/>
                <w:sz w:val="18"/>
              </w:rPr>
            </w:pPr>
            <w:r>
              <w:rPr>
                <w:color w:val="000000"/>
                <w:sz w:val="18"/>
              </w:rPr>
              <w:t>prüfen der Aufm</w:t>
            </w:r>
            <w:r>
              <w:rPr>
                <w:color w:val="000000"/>
                <w:sz w:val="18"/>
              </w:rPr>
              <w:t>a</w:t>
            </w:r>
            <w:r>
              <w:rPr>
                <w:color w:val="000000"/>
                <w:sz w:val="18"/>
              </w:rPr>
              <w:t>ße, Messung in den Schürfen</w:t>
            </w:r>
          </w:p>
        </w:tc>
        <w:tc>
          <w:tcPr>
            <w:tcW w:w="1772" w:type="dxa"/>
          </w:tcPr>
          <w:p w:rsidR="0098268B" w:rsidRDefault="0098268B" w:rsidP="00FF44FD">
            <w:pPr>
              <w:spacing w:before="60" w:after="40" w:line="240" w:lineRule="auto"/>
              <w:jc w:val="left"/>
              <w:rPr>
                <w:color w:val="000000"/>
                <w:sz w:val="18"/>
              </w:rPr>
            </w:pPr>
            <w:r>
              <w:rPr>
                <w:color w:val="000000"/>
                <w:sz w:val="18"/>
              </w:rPr>
              <w:t>prüfen der Aufm</w:t>
            </w:r>
            <w:r>
              <w:rPr>
                <w:color w:val="000000"/>
                <w:sz w:val="18"/>
              </w:rPr>
              <w:t>a</w:t>
            </w:r>
            <w:r>
              <w:rPr>
                <w:color w:val="000000"/>
                <w:sz w:val="18"/>
              </w:rPr>
              <w:t>ße, Messung in den Schürfen</w:t>
            </w:r>
          </w:p>
        </w:tc>
      </w:tr>
      <w:tr w:rsidR="0098268B" w:rsidTr="00FF44FD">
        <w:trPr>
          <w:cantSplit/>
          <w:trHeight w:val="340"/>
        </w:trPr>
        <w:tc>
          <w:tcPr>
            <w:tcW w:w="1814" w:type="dxa"/>
          </w:tcPr>
          <w:p w:rsidR="0098268B" w:rsidRDefault="0098268B" w:rsidP="00FF44FD">
            <w:pPr>
              <w:spacing w:before="60" w:after="40" w:line="240" w:lineRule="auto"/>
              <w:jc w:val="left"/>
              <w:rPr>
                <w:color w:val="000000"/>
                <w:sz w:val="18"/>
              </w:rPr>
            </w:pPr>
            <w:r>
              <w:rPr>
                <w:color w:val="000000"/>
                <w:sz w:val="18"/>
              </w:rPr>
              <w:t>Oberflächenebenheit</w:t>
            </w:r>
          </w:p>
        </w:tc>
        <w:tc>
          <w:tcPr>
            <w:tcW w:w="1730" w:type="dxa"/>
          </w:tcPr>
          <w:p w:rsidR="0098268B" w:rsidRDefault="0098268B" w:rsidP="00FF44FD">
            <w:pPr>
              <w:spacing w:before="60" w:after="40" w:line="240" w:lineRule="auto"/>
              <w:jc w:val="left"/>
              <w:rPr>
                <w:color w:val="000000"/>
                <w:sz w:val="18"/>
              </w:rPr>
            </w:pPr>
            <w:r>
              <w:rPr>
                <w:color w:val="000000"/>
                <w:sz w:val="18"/>
              </w:rPr>
              <w:t>4 m-Richtscheit</w:t>
            </w:r>
          </w:p>
        </w:tc>
        <w:tc>
          <w:tcPr>
            <w:tcW w:w="1985" w:type="dxa"/>
          </w:tcPr>
          <w:p w:rsidR="0098268B" w:rsidRDefault="0098268B" w:rsidP="00FF44FD">
            <w:pPr>
              <w:spacing w:before="60" w:after="40" w:line="240" w:lineRule="auto"/>
              <w:jc w:val="left"/>
              <w:rPr>
                <w:sz w:val="18"/>
                <w:szCs w:val="18"/>
              </w:rPr>
            </w:pPr>
            <w:r w:rsidRPr="008B1F6F">
              <w:rPr>
                <w:sz w:val="18"/>
                <w:szCs w:val="18"/>
              </w:rPr>
              <w:t>Aufgeraute Oberfl</w:t>
            </w:r>
            <w:r w:rsidRPr="008B1F6F">
              <w:rPr>
                <w:sz w:val="18"/>
                <w:szCs w:val="18"/>
              </w:rPr>
              <w:t>ä</w:t>
            </w:r>
            <w:r w:rsidRPr="008B1F6F">
              <w:rPr>
                <w:sz w:val="18"/>
                <w:szCs w:val="18"/>
              </w:rPr>
              <w:t>che, damit keine scharfe trennende Schichtgrenze zur Filterschicht</w:t>
            </w:r>
          </w:p>
          <w:p w:rsidR="0098268B" w:rsidRDefault="0098268B" w:rsidP="00FF44FD">
            <w:pPr>
              <w:spacing w:before="60" w:after="40" w:line="240" w:lineRule="auto"/>
              <w:jc w:val="left"/>
              <w:rPr>
                <w:color w:val="000000"/>
                <w:sz w:val="18"/>
              </w:rPr>
            </w:pPr>
            <w:r>
              <w:rPr>
                <w:sz w:val="18"/>
                <w:szCs w:val="18"/>
              </w:rPr>
              <w:t>Unebenheit ≤ 3 cm unter 4-m-Richtscheit</w:t>
            </w:r>
          </w:p>
        </w:tc>
        <w:tc>
          <w:tcPr>
            <w:tcW w:w="1771" w:type="dxa"/>
          </w:tcPr>
          <w:p w:rsidR="0098268B" w:rsidRDefault="0098268B" w:rsidP="00FF44FD">
            <w:pPr>
              <w:spacing w:before="60" w:after="40" w:line="240" w:lineRule="auto"/>
              <w:jc w:val="left"/>
              <w:rPr>
                <w:color w:val="000000"/>
                <w:sz w:val="18"/>
              </w:rPr>
            </w:pPr>
            <w:r>
              <w:rPr>
                <w:color w:val="000000"/>
                <w:sz w:val="18"/>
              </w:rPr>
              <w:t>gesamte Oberfläche</w:t>
            </w:r>
          </w:p>
        </w:tc>
        <w:tc>
          <w:tcPr>
            <w:tcW w:w="1772" w:type="dxa"/>
          </w:tcPr>
          <w:p w:rsidR="0098268B" w:rsidRDefault="0098268B" w:rsidP="00FF44FD">
            <w:pPr>
              <w:spacing w:before="60" w:after="40" w:line="240" w:lineRule="auto"/>
              <w:jc w:val="left"/>
              <w:rPr>
                <w:color w:val="000000"/>
                <w:sz w:val="18"/>
              </w:rPr>
            </w:pPr>
            <w:r>
              <w:rPr>
                <w:color w:val="000000"/>
                <w:sz w:val="18"/>
              </w:rPr>
              <w:t>Kontrolle EP, Stic</w:t>
            </w:r>
            <w:r>
              <w:rPr>
                <w:color w:val="000000"/>
                <w:sz w:val="18"/>
              </w:rPr>
              <w:t>h</w:t>
            </w:r>
            <w:r>
              <w:rPr>
                <w:color w:val="000000"/>
                <w:sz w:val="18"/>
              </w:rPr>
              <w:t>proben mit Rich</w:t>
            </w:r>
            <w:r>
              <w:rPr>
                <w:color w:val="000000"/>
                <w:sz w:val="18"/>
              </w:rPr>
              <w:t>t</w:t>
            </w:r>
            <w:r>
              <w:rPr>
                <w:color w:val="000000"/>
                <w:sz w:val="18"/>
              </w:rPr>
              <w:t>scheit</w:t>
            </w:r>
          </w:p>
        </w:tc>
      </w:tr>
    </w:tbl>
    <w:p w:rsidR="0098268B" w:rsidRDefault="0098268B" w:rsidP="0098268B">
      <w:pPr>
        <w:pStyle w:val="berschrift3"/>
      </w:pPr>
      <w:bookmarkStart w:id="92" w:name="_Toc2861915"/>
      <w:r>
        <w:t>Eingangsprüfungen</w:t>
      </w:r>
      <w:bookmarkEnd w:id="92"/>
    </w:p>
    <w:p w:rsidR="00F4651A" w:rsidRDefault="0098268B" w:rsidP="0098268B">
      <w:pPr>
        <w:spacing w:after="120"/>
      </w:pPr>
      <w:r>
        <w:t xml:space="preserve">Baubegleitend werden die Anlieferungen im Zuge einer Eingangskontrolle auf die Einhaltung der materialspezifischen Anforderungen geprüft.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588"/>
        <w:gridCol w:w="2041"/>
        <w:gridCol w:w="1814"/>
        <w:gridCol w:w="1815"/>
      </w:tblGrid>
      <w:tr w:rsidR="0098268B" w:rsidTr="00FF44FD">
        <w:trPr>
          <w:cantSplit/>
          <w:tblHeader/>
        </w:trPr>
        <w:tc>
          <w:tcPr>
            <w:tcW w:w="9072" w:type="dxa"/>
            <w:gridSpan w:val="5"/>
            <w:tcBorders>
              <w:top w:val="double" w:sz="4" w:space="0" w:color="auto"/>
              <w:bottom w:val="double" w:sz="4" w:space="0" w:color="auto"/>
            </w:tcBorders>
            <w:shd w:val="clear" w:color="auto" w:fill="E6E6E6"/>
            <w:vAlign w:val="center"/>
          </w:tcPr>
          <w:p w:rsidR="0098268B" w:rsidRDefault="0098268B" w:rsidP="0098268B">
            <w:pPr>
              <w:spacing w:after="80" w:line="240" w:lineRule="auto"/>
              <w:jc w:val="left"/>
              <w:rPr>
                <w:b/>
                <w:bCs/>
                <w:color w:val="000000"/>
                <w:sz w:val="20"/>
              </w:rPr>
            </w:pPr>
            <w:r>
              <w:rPr>
                <w:b/>
                <w:bCs/>
                <w:color w:val="000000"/>
                <w:sz w:val="20"/>
              </w:rPr>
              <w:t>Tab. 6.3.4: Eingangsprüfungen Filterschicht</w:t>
            </w:r>
          </w:p>
        </w:tc>
      </w:tr>
      <w:tr w:rsidR="0098268B" w:rsidTr="00FF44FD">
        <w:trPr>
          <w:cantSplit/>
          <w:tblHeader/>
        </w:trPr>
        <w:tc>
          <w:tcPr>
            <w:tcW w:w="1814" w:type="dxa"/>
            <w:tcBorders>
              <w:top w:val="double" w:sz="4" w:space="0" w:color="auto"/>
              <w:bottom w:val="double" w:sz="4" w:space="0" w:color="auto"/>
            </w:tcBorders>
            <w:shd w:val="clear" w:color="auto" w:fill="E6E6E6"/>
            <w:vAlign w:val="center"/>
          </w:tcPr>
          <w:p w:rsidR="0098268B" w:rsidRDefault="0098268B" w:rsidP="00FF44FD">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588" w:type="dxa"/>
            <w:tcBorders>
              <w:top w:val="double" w:sz="4" w:space="0" w:color="auto"/>
              <w:bottom w:val="double" w:sz="4" w:space="0" w:color="auto"/>
            </w:tcBorders>
            <w:shd w:val="clear" w:color="auto" w:fill="E6E6E6"/>
            <w:vAlign w:val="center"/>
          </w:tcPr>
          <w:p w:rsidR="0098268B" w:rsidRDefault="0098268B" w:rsidP="00FF44FD">
            <w:pPr>
              <w:spacing w:after="80" w:line="240" w:lineRule="auto"/>
              <w:jc w:val="left"/>
              <w:rPr>
                <w:b/>
                <w:bCs/>
                <w:color w:val="000000"/>
                <w:sz w:val="20"/>
              </w:rPr>
            </w:pPr>
            <w:r>
              <w:rPr>
                <w:b/>
                <w:bCs/>
                <w:color w:val="000000"/>
                <w:sz w:val="20"/>
              </w:rPr>
              <w:t>Methode</w:t>
            </w:r>
          </w:p>
        </w:tc>
        <w:tc>
          <w:tcPr>
            <w:tcW w:w="2041" w:type="dxa"/>
            <w:tcBorders>
              <w:top w:val="double" w:sz="4" w:space="0" w:color="auto"/>
              <w:bottom w:val="double" w:sz="4" w:space="0" w:color="auto"/>
            </w:tcBorders>
            <w:shd w:val="clear" w:color="auto" w:fill="E6E6E6"/>
            <w:vAlign w:val="center"/>
          </w:tcPr>
          <w:p w:rsidR="0098268B" w:rsidRDefault="0098268B" w:rsidP="00FF44FD">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98268B" w:rsidRDefault="0098268B" w:rsidP="00FF44FD">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98268B" w:rsidRDefault="0098268B" w:rsidP="00FF44FD">
            <w:pPr>
              <w:spacing w:after="80" w:line="240" w:lineRule="auto"/>
              <w:jc w:val="left"/>
              <w:rPr>
                <w:b/>
                <w:bCs/>
                <w:color w:val="000000"/>
                <w:sz w:val="20"/>
              </w:rPr>
            </w:pPr>
            <w:r>
              <w:rPr>
                <w:b/>
                <w:bCs/>
                <w:color w:val="000000"/>
                <w:sz w:val="20"/>
              </w:rPr>
              <w:t>Umfang FP</w:t>
            </w:r>
          </w:p>
        </w:tc>
      </w:tr>
      <w:tr w:rsidR="0098268B" w:rsidTr="00FF44FD">
        <w:trPr>
          <w:cantSplit/>
          <w:trHeight w:val="340"/>
        </w:trPr>
        <w:tc>
          <w:tcPr>
            <w:tcW w:w="1814" w:type="dxa"/>
            <w:tcBorders>
              <w:top w:val="single" w:sz="12" w:space="0" w:color="auto"/>
            </w:tcBorders>
          </w:tcPr>
          <w:p w:rsidR="0098268B" w:rsidRDefault="0098268B" w:rsidP="00FF44FD">
            <w:pPr>
              <w:spacing w:before="60" w:after="40" w:line="240" w:lineRule="auto"/>
              <w:jc w:val="left"/>
              <w:rPr>
                <w:color w:val="000000"/>
                <w:sz w:val="18"/>
              </w:rPr>
            </w:pPr>
            <w:r>
              <w:rPr>
                <w:color w:val="000000"/>
                <w:sz w:val="18"/>
              </w:rPr>
              <w:t>Lieferscheine</w:t>
            </w:r>
          </w:p>
        </w:tc>
        <w:tc>
          <w:tcPr>
            <w:tcW w:w="1588" w:type="dxa"/>
            <w:tcBorders>
              <w:top w:val="single" w:sz="12" w:space="0" w:color="auto"/>
            </w:tcBorders>
          </w:tcPr>
          <w:p w:rsidR="0098268B" w:rsidRDefault="0098268B" w:rsidP="00FF44FD">
            <w:pPr>
              <w:spacing w:before="60" w:after="40" w:line="240" w:lineRule="auto"/>
              <w:jc w:val="left"/>
              <w:rPr>
                <w:color w:val="000000"/>
                <w:sz w:val="18"/>
              </w:rPr>
            </w:pPr>
          </w:p>
        </w:tc>
        <w:tc>
          <w:tcPr>
            <w:tcW w:w="2041" w:type="dxa"/>
            <w:tcBorders>
              <w:top w:val="single" w:sz="12" w:space="0" w:color="auto"/>
            </w:tcBorders>
          </w:tcPr>
          <w:p w:rsidR="0098268B" w:rsidRDefault="0098268B" w:rsidP="00FF44FD">
            <w:pPr>
              <w:spacing w:before="60" w:after="40" w:line="240" w:lineRule="auto"/>
              <w:jc w:val="left"/>
              <w:rPr>
                <w:color w:val="000000"/>
                <w:sz w:val="18"/>
              </w:rPr>
            </w:pPr>
            <w:r>
              <w:rPr>
                <w:color w:val="000000"/>
                <w:sz w:val="18"/>
              </w:rPr>
              <w:t>Herkunft und Material gemäß Eignungsnac</w:t>
            </w:r>
            <w:r>
              <w:rPr>
                <w:color w:val="000000"/>
                <w:sz w:val="18"/>
              </w:rPr>
              <w:t>h</w:t>
            </w:r>
            <w:r>
              <w:rPr>
                <w:color w:val="000000"/>
                <w:sz w:val="18"/>
              </w:rPr>
              <w:t>weis</w:t>
            </w:r>
          </w:p>
        </w:tc>
        <w:tc>
          <w:tcPr>
            <w:tcW w:w="1814" w:type="dxa"/>
            <w:tcBorders>
              <w:top w:val="single" w:sz="12" w:space="0" w:color="auto"/>
            </w:tcBorders>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jede Lieferung</w:t>
            </w:r>
          </w:p>
        </w:tc>
        <w:tc>
          <w:tcPr>
            <w:tcW w:w="1815" w:type="dxa"/>
            <w:tcBorders>
              <w:top w:val="single" w:sz="12" w:space="0" w:color="auto"/>
            </w:tcBorders>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jede Lieferung</w:t>
            </w:r>
          </w:p>
        </w:tc>
      </w:tr>
      <w:tr w:rsidR="0098268B" w:rsidTr="00FF44FD">
        <w:trPr>
          <w:cantSplit/>
          <w:trHeight w:val="340"/>
        </w:trPr>
        <w:tc>
          <w:tcPr>
            <w:tcW w:w="1814" w:type="dxa"/>
          </w:tcPr>
          <w:p w:rsidR="0098268B" w:rsidRDefault="0098268B" w:rsidP="00FF44FD">
            <w:pPr>
              <w:spacing w:before="60" w:after="40" w:line="240" w:lineRule="auto"/>
              <w:jc w:val="left"/>
              <w:rPr>
                <w:color w:val="000000"/>
                <w:sz w:val="18"/>
              </w:rPr>
            </w:pPr>
            <w:r>
              <w:rPr>
                <w:color w:val="000000"/>
                <w:sz w:val="18"/>
              </w:rPr>
              <w:t>Fremdbestandteile</w:t>
            </w:r>
          </w:p>
        </w:tc>
        <w:tc>
          <w:tcPr>
            <w:tcW w:w="1588" w:type="dxa"/>
          </w:tcPr>
          <w:p w:rsidR="0098268B" w:rsidRDefault="0098268B" w:rsidP="00FF44FD">
            <w:pPr>
              <w:spacing w:before="60" w:after="40" w:line="240" w:lineRule="auto"/>
              <w:jc w:val="left"/>
              <w:rPr>
                <w:color w:val="000000"/>
                <w:sz w:val="18"/>
              </w:rPr>
            </w:pPr>
          </w:p>
        </w:tc>
        <w:tc>
          <w:tcPr>
            <w:tcW w:w="2041" w:type="dxa"/>
          </w:tcPr>
          <w:p w:rsidR="0098268B" w:rsidRDefault="0098268B" w:rsidP="00FF44FD">
            <w:pPr>
              <w:spacing w:before="60" w:after="40" w:line="240" w:lineRule="auto"/>
              <w:jc w:val="left"/>
              <w:rPr>
                <w:color w:val="000000"/>
                <w:sz w:val="18"/>
              </w:rPr>
            </w:pPr>
            <w:r>
              <w:rPr>
                <w:color w:val="000000"/>
                <w:sz w:val="18"/>
              </w:rPr>
              <w:t>keine</w:t>
            </w:r>
          </w:p>
        </w:tc>
        <w:tc>
          <w:tcPr>
            <w:tcW w:w="1814" w:type="dxa"/>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kontinuierlich</w:t>
            </w:r>
          </w:p>
        </w:tc>
        <w:tc>
          <w:tcPr>
            <w:tcW w:w="1815" w:type="dxa"/>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98268B" w:rsidTr="00FF44FD">
        <w:trPr>
          <w:cantSplit/>
          <w:trHeight w:val="340"/>
        </w:trPr>
        <w:tc>
          <w:tcPr>
            <w:tcW w:w="1814" w:type="dxa"/>
          </w:tcPr>
          <w:p w:rsidR="0098268B" w:rsidRDefault="0098268B" w:rsidP="00FF44FD">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588" w:type="dxa"/>
          </w:tcPr>
          <w:p w:rsidR="0098268B" w:rsidRDefault="0098268B" w:rsidP="00FF44FD">
            <w:pPr>
              <w:spacing w:before="60" w:after="40" w:line="240" w:lineRule="auto"/>
              <w:jc w:val="left"/>
              <w:rPr>
                <w:color w:val="000000"/>
                <w:sz w:val="18"/>
              </w:rPr>
            </w:pPr>
            <w:r>
              <w:rPr>
                <w:color w:val="000000"/>
                <w:sz w:val="18"/>
              </w:rPr>
              <w:t>DIN 18123</w:t>
            </w:r>
          </w:p>
          <w:p w:rsidR="0098268B" w:rsidRDefault="0098268B" w:rsidP="00FF44FD">
            <w:pPr>
              <w:spacing w:before="60" w:after="40" w:line="240" w:lineRule="auto"/>
              <w:jc w:val="left"/>
              <w:rPr>
                <w:color w:val="000000"/>
                <w:sz w:val="18"/>
              </w:rPr>
            </w:pPr>
            <w:r>
              <w:rPr>
                <w:color w:val="000000"/>
                <w:sz w:val="18"/>
              </w:rPr>
              <w:t>Siebung nach nassem Abtre</w:t>
            </w:r>
            <w:r>
              <w:rPr>
                <w:color w:val="000000"/>
                <w:sz w:val="18"/>
              </w:rPr>
              <w:t>n</w:t>
            </w:r>
            <w:r>
              <w:rPr>
                <w:color w:val="000000"/>
                <w:sz w:val="18"/>
              </w:rPr>
              <w:t>nen der Feinteile</w:t>
            </w:r>
          </w:p>
        </w:tc>
        <w:tc>
          <w:tcPr>
            <w:tcW w:w="2041" w:type="dxa"/>
          </w:tcPr>
          <w:p w:rsidR="0098268B" w:rsidRDefault="0098268B" w:rsidP="00FF44FD">
            <w:pPr>
              <w:spacing w:before="60" w:after="40" w:line="240" w:lineRule="auto"/>
              <w:jc w:val="left"/>
              <w:rPr>
                <w:color w:val="000000"/>
                <w:sz w:val="18"/>
              </w:rPr>
            </w:pPr>
            <w:r>
              <w:rPr>
                <w:color w:val="000000"/>
                <w:sz w:val="18"/>
              </w:rPr>
              <w:t>gem. Eignungsnac</w:t>
            </w:r>
            <w:r>
              <w:rPr>
                <w:color w:val="000000"/>
                <w:sz w:val="18"/>
              </w:rPr>
              <w:t>h</w:t>
            </w:r>
            <w:r>
              <w:rPr>
                <w:color w:val="000000"/>
                <w:sz w:val="18"/>
              </w:rPr>
              <w:t>weis</w:t>
            </w:r>
          </w:p>
        </w:tc>
        <w:tc>
          <w:tcPr>
            <w:tcW w:w="1814" w:type="dxa"/>
          </w:tcPr>
          <w:p w:rsidR="0098268B" w:rsidRDefault="002617DD" w:rsidP="00FF44FD">
            <w:pPr>
              <w:spacing w:before="60" w:after="40" w:line="240" w:lineRule="auto"/>
              <w:jc w:val="left"/>
              <w:rPr>
                <w:color w:val="000000"/>
                <w:sz w:val="18"/>
              </w:rPr>
            </w:pPr>
            <w:r w:rsidRPr="002617DD">
              <w:rPr>
                <w:color w:val="000000"/>
                <w:sz w:val="18"/>
              </w:rPr>
              <w:t>1 repräsentative Sammelprobe (b</w:t>
            </w:r>
            <w:r w:rsidRPr="002617DD">
              <w:rPr>
                <w:color w:val="000000"/>
                <w:sz w:val="18"/>
              </w:rPr>
              <w:t>e</w:t>
            </w:r>
            <w:r w:rsidRPr="002617DD">
              <w:rPr>
                <w:color w:val="000000"/>
                <w:sz w:val="18"/>
              </w:rPr>
              <w:t>stehend aus ³ 20 Einzelproben) alle 1.000 t als Rüc</w:t>
            </w:r>
            <w:r w:rsidRPr="002617DD">
              <w:rPr>
                <w:color w:val="000000"/>
                <w:sz w:val="18"/>
              </w:rPr>
              <w:t>k</w:t>
            </w:r>
            <w:r w:rsidRPr="002617DD">
              <w:rPr>
                <w:color w:val="000000"/>
                <w:sz w:val="18"/>
              </w:rPr>
              <w:t>stellprobe. Analyse bei Bedarf.</w:t>
            </w:r>
          </w:p>
        </w:tc>
        <w:tc>
          <w:tcPr>
            <w:tcW w:w="1815" w:type="dxa"/>
          </w:tcPr>
          <w:p w:rsidR="0098268B" w:rsidRDefault="002617DD" w:rsidP="00FF44FD">
            <w:pPr>
              <w:spacing w:before="60" w:after="40" w:line="240" w:lineRule="auto"/>
              <w:jc w:val="left"/>
              <w:rPr>
                <w:color w:val="000000"/>
                <w:sz w:val="18"/>
              </w:rPr>
            </w:pPr>
            <w:r w:rsidRPr="002617DD">
              <w:rPr>
                <w:color w:val="000000"/>
                <w:sz w:val="18"/>
              </w:rPr>
              <w:t>1 repräsentative Sammelprobe (b</w:t>
            </w:r>
            <w:r w:rsidRPr="002617DD">
              <w:rPr>
                <w:color w:val="000000"/>
                <w:sz w:val="18"/>
              </w:rPr>
              <w:t>e</w:t>
            </w:r>
            <w:r w:rsidRPr="002617DD">
              <w:rPr>
                <w:color w:val="000000"/>
                <w:sz w:val="18"/>
              </w:rPr>
              <w:t>stehend aus ³ 20 Einzelproben) alle 1.000 t als Rüc</w:t>
            </w:r>
            <w:r w:rsidRPr="002617DD">
              <w:rPr>
                <w:color w:val="000000"/>
                <w:sz w:val="18"/>
              </w:rPr>
              <w:t>k</w:t>
            </w:r>
            <w:r w:rsidRPr="002617DD">
              <w:rPr>
                <w:color w:val="000000"/>
                <w:sz w:val="18"/>
              </w:rPr>
              <w:t>stellprobe. Analyse bei Bedarf.</w:t>
            </w:r>
          </w:p>
        </w:tc>
      </w:tr>
      <w:tr w:rsidR="0098268B" w:rsidTr="00FF44FD">
        <w:trPr>
          <w:cantSplit/>
          <w:trHeight w:val="340"/>
        </w:trPr>
        <w:tc>
          <w:tcPr>
            <w:tcW w:w="1814" w:type="dxa"/>
          </w:tcPr>
          <w:p w:rsidR="0098268B" w:rsidRPr="007B5EA8" w:rsidRDefault="0098268B" w:rsidP="00FF44FD">
            <w:pPr>
              <w:spacing w:before="60" w:after="40" w:line="240" w:lineRule="auto"/>
              <w:jc w:val="left"/>
              <w:rPr>
                <w:sz w:val="18"/>
                <w:szCs w:val="20"/>
              </w:rPr>
            </w:pPr>
            <w:r w:rsidRPr="007B5EA8">
              <w:rPr>
                <w:sz w:val="18"/>
                <w:szCs w:val="20"/>
              </w:rPr>
              <w:t>Glühverlust</w:t>
            </w:r>
          </w:p>
          <w:p w:rsidR="0098268B" w:rsidRPr="007B5EA8" w:rsidRDefault="0098268B" w:rsidP="00FF44FD">
            <w:pPr>
              <w:spacing w:before="60" w:after="40" w:line="240" w:lineRule="auto"/>
              <w:jc w:val="left"/>
              <w:rPr>
                <w:sz w:val="18"/>
                <w:szCs w:val="20"/>
              </w:rPr>
            </w:pPr>
            <w:r w:rsidRPr="007B5EA8">
              <w:rPr>
                <w:sz w:val="18"/>
                <w:szCs w:val="20"/>
              </w:rPr>
              <w:t>(alternativ: TOC)</w:t>
            </w:r>
          </w:p>
        </w:tc>
        <w:tc>
          <w:tcPr>
            <w:tcW w:w="1588" w:type="dxa"/>
          </w:tcPr>
          <w:p w:rsidR="0098268B" w:rsidRPr="007B5EA8" w:rsidRDefault="0098268B" w:rsidP="00FF44FD">
            <w:pPr>
              <w:spacing w:before="60" w:after="40" w:line="240" w:lineRule="auto"/>
              <w:jc w:val="left"/>
              <w:rPr>
                <w:sz w:val="18"/>
                <w:szCs w:val="20"/>
              </w:rPr>
            </w:pPr>
            <w:r w:rsidRPr="007B5EA8">
              <w:rPr>
                <w:sz w:val="18"/>
                <w:szCs w:val="20"/>
              </w:rPr>
              <w:t>DIN 18128</w:t>
            </w:r>
          </w:p>
          <w:p w:rsidR="0098268B" w:rsidRPr="007B5EA8" w:rsidRDefault="0098268B" w:rsidP="00FF44FD">
            <w:pPr>
              <w:spacing w:before="60" w:after="40" w:line="240" w:lineRule="auto"/>
              <w:jc w:val="left"/>
              <w:rPr>
                <w:sz w:val="18"/>
                <w:szCs w:val="20"/>
              </w:rPr>
            </w:pPr>
            <w:r w:rsidRPr="007B5EA8">
              <w:rPr>
                <w:sz w:val="18"/>
                <w:szCs w:val="20"/>
              </w:rPr>
              <w:t>(DIN ISO 10694)</w:t>
            </w:r>
          </w:p>
        </w:tc>
        <w:tc>
          <w:tcPr>
            <w:tcW w:w="2041" w:type="dxa"/>
          </w:tcPr>
          <w:p w:rsidR="0098268B" w:rsidRPr="007B5EA8" w:rsidRDefault="0098268B" w:rsidP="00FF44FD">
            <w:pPr>
              <w:spacing w:before="60" w:after="40" w:line="240" w:lineRule="auto"/>
              <w:jc w:val="left"/>
              <w:rPr>
                <w:sz w:val="18"/>
                <w:szCs w:val="20"/>
              </w:rPr>
            </w:pPr>
            <w:r w:rsidRPr="007B5EA8">
              <w:rPr>
                <w:sz w:val="18"/>
                <w:szCs w:val="20"/>
              </w:rPr>
              <w:t xml:space="preserve">≤ 2 </w:t>
            </w:r>
            <w:proofErr w:type="spellStart"/>
            <w:r w:rsidRPr="007B5EA8">
              <w:rPr>
                <w:sz w:val="18"/>
                <w:szCs w:val="20"/>
              </w:rPr>
              <w:t>Gew</w:t>
            </w:r>
            <w:proofErr w:type="spellEnd"/>
            <w:r w:rsidRPr="007B5EA8">
              <w:rPr>
                <w:sz w:val="18"/>
                <w:szCs w:val="20"/>
              </w:rPr>
              <w:t>.-% (humusfrei)</w:t>
            </w:r>
          </w:p>
          <w:p w:rsidR="0098268B" w:rsidRPr="007B5EA8" w:rsidRDefault="0098268B" w:rsidP="00FF44FD">
            <w:pPr>
              <w:spacing w:before="60" w:after="40" w:line="240" w:lineRule="auto"/>
              <w:jc w:val="left"/>
              <w:rPr>
                <w:sz w:val="18"/>
                <w:szCs w:val="20"/>
                <w:highlight w:val="yellow"/>
              </w:rPr>
            </w:pPr>
            <w:r w:rsidRPr="007B5EA8">
              <w:rPr>
                <w:sz w:val="18"/>
                <w:szCs w:val="20"/>
              </w:rPr>
              <w:t xml:space="preserve">TOC ≤ 1 </w:t>
            </w:r>
            <w:proofErr w:type="spellStart"/>
            <w:r w:rsidRPr="007B5EA8">
              <w:rPr>
                <w:sz w:val="18"/>
                <w:szCs w:val="20"/>
              </w:rPr>
              <w:t>Gew</w:t>
            </w:r>
            <w:proofErr w:type="spellEnd"/>
            <w:r w:rsidRPr="007B5EA8">
              <w:rPr>
                <w:sz w:val="18"/>
                <w:szCs w:val="20"/>
              </w:rPr>
              <w:t>.-% (h</w:t>
            </w:r>
            <w:r w:rsidRPr="007B5EA8">
              <w:rPr>
                <w:sz w:val="18"/>
                <w:szCs w:val="20"/>
              </w:rPr>
              <w:t>u</w:t>
            </w:r>
            <w:r w:rsidRPr="007B5EA8">
              <w:rPr>
                <w:sz w:val="18"/>
                <w:szCs w:val="20"/>
              </w:rPr>
              <w:t>musfrei)</w:t>
            </w:r>
          </w:p>
        </w:tc>
        <w:tc>
          <w:tcPr>
            <w:tcW w:w="1814" w:type="dxa"/>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bei Bedarf</w:t>
            </w:r>
          </w:p>
        </w:tc>
      </w:tr>
      <w:tr w:rsidR="0098268B" w:rsidTr="00FF44FD">
        <w:trPr>
          <w:cantSplit/>
          <w:trHeight w:val="340"/>
        </w:trPr>
        <w:tc>
          <w:tcPr>
            <w:tcW w:w="1814" w:type="dxa"/>
          </w:tcPr>
          <w:p w:rsidR="0098268B" w:rsidRDefault="0098268B" w:rsidP="00FF44FD">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588" w:type="dxa"/>
          </w:tcPr>
          <w:p w:rsidR="0098268B" w:rsidRDefault="0098268B" w:rsidP="00FF44FD">
            <w:pPr>
              <w:spacing w:before="60" w:after="40" w:line="240" w:lineRule="auto"/>
              <w:jc w:val="left"/>
              <w:rPr>
                <w:color w:val="000000"/>
                <w:sz w:val="18"/>
              </w:rPr>
            </w:pPr>
            <w:r>
              <w:rPr>
                <w:color w:val="000000"/>
                <w:sz w:val="18"/>
              </w:rPr>
              <w:t>DepV</w:t>
            </w:r>
          </w:p>
        </w:tc>
        <w:tc>
          <w:tcPr>
            <w:tcW w:w="2041" w:type="dxa"/>
          </w:tcPr>
          <w:p w:rsidR="0098268B" w:rsidRDefault="0098268B" w:rsidP="00FF44FD">
            <w:pPr>
              <w:spacing w:before="60" w:after="40" w:line="240" w:lineRule="auto"/>
              <w:jc w:val="left"/>
              <w:rPr>
                <w:color w:val="000000"/>
                <w:sz w:val="18"/>
              </w:rPr>
            </w:pPr>
            <w:r>
              <w:rPr>
                <w:color w:val="000000"/>
                <w:sz w:val="18"/>
              </w:rPr>
              <w:t>DepV, Anhang 3 Tabe</w:t>
            </w:r>
            <w:r>
              <w:rPr>
                <w:color w:val="000000"/>
                <w:sz w:val="18"/>
              </w:rPr>
              <w:t>l</w:t>
            </w:r>
            <w:r>
              <w:rPr>
                <w:color w:val="000000"/>
                <w:sz w:val="18"/>
              </w:rPr>
              <w:t xml:space="preserve">le 2, Spalte 9 </w:t>
            </w:r>
            <w:r>
              <w:rPr>
                <w:color w:val="000000"/>
                <w:sz w:val="18"/>
              </w:rPr>
              <w:br/>
              <w:t>(Rekultivierung</w:t>
            </w:r>
            <w:r>
              <w:rPr>
                <w:color w:val="000000"/>
                <w:sz w:val="18"/>
              </w:rPr>
              <w:t>s</w:t>
            </w:r>
            <w:r>
              <w:rPr>
                <w:color w:val="000000"/>
                <w:sz w:val="18"/>
              </w:rPr>
              <w:t>schicht)</w:t>
            </w:r>
          </w:p>
        </w:tc>
        <w:tc>
          <w:tcPr>
            <w:tcW w:w="1814" w:type="dxa"/>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Pr>
          <w:p w:rsidR="0098268B" w:rsidRDefault="0098268B" w:rsidP="00FF44FD">
            <w:pPr>
              <w:pStyle w:val="B1AbsatzBlock"/>
              <w:spacing w:before="60" w:after="40" w:line="240" w:lineRule="auto"/>
              <w:ind w:left="0"/>
              <w:jc w:val="left"/>
              <w:rPr>
                <w:rFonts w:cs="Arial"/>
                <w:color w:val="000000"/>
                <w:sz w:val="18"/>
              </w:rPr>
            </w:pPr>
            <w:r>
              <w:rPr>
                <w:rFonts w:cs="Arial"/>
                <w:color w:val="000000"/>
                <w:sz w:val="18"/>
              </w:rPr>
              <w:t>bei Bedarf</w:t>
            </w:r>
          </w:p>
        </w:tc>
      </w:tr>
    </w:tbl>
    <w:p w:rsidR="00154390" w:rsidRPr="009055D6" w:rsidRDefault="0098268B" w:rsidP="00154390">
      <w:pPr>
        <w:pStyle w:val="berschrift3"/>
      </w:pPr>
      <w:bookmarkStart w:id="93" w:name="_Toc2861916"/>
      <w:r>
        <w:t>B</w:t>
      </w:r>
      <w:r w:rsidR="00154390" w:rsidRPr="009055D6">
        <w:t>aubegleitende Prüfung</w:t>
      </w:r>
      <w:bookmarkEnd w:id="90"/>
      <w:bookmarkEnd w:id="93"/>
    </w:p>
    <w:p w:rsidR="00154390" w:rsidRPr="009055D6" w:rsidRDefault="00154390" w:rsidP="00154390">
      <w:pPr>
        <w:spacing w:after="120"/>
      </w:pPr>
      <w:r w:rsidRPr="009055D6">
        <w:t>Baubegleitend wird der Einbau hinsichtlich der Einhaltung der materialspezifischen, ba</w:t>
      </w:r>
      <w:r w:rsidRPr="009055D6">
        <w:t>u</w:t>
      </w:r>
      <w:r w:rsidRPr="009055D6">
        <w:t>technischen und geometrischen Anforderungen geprüft.</w:t>
      </w:r>
      <w:r w:rsidR="002617DD" w:rsidRPr="002617DD">
        <w:t xml:space="preserve"> </w:t>
      </w:r>
      <w:r w:rsidR="002617DD">
        <w:t>Es werden je angefangene 1.000 m² ein Schurf angelegt und gemäß Tabelle 6.3.5 geprüft.</w:t>
      </w:r>
    </w:p>
    <w:tbl>
      <w:tblPr>
        <w:tblW w:w="9075"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3"/>
        <w:gridCol w:w="1813"/>
        <w:gridCol w:w="1820"/>
        <w:gridCol w:w="1814"/>
        <w:gridCol w:w="1815"/>
      </w:tblGrid>
      <w:tr w:rsidR="00154390" w:rsidRPr="009055D6" w:rsidTr="007A455D">
        <w:trPr>
          <w:cantSplit/>
          <w:tblHeader/>
        </w:trPr>
        <w:tc>
          <w:tcPr>
            <w:tcW w:w="9075" w:type="dxa"/>
            <w:gridSpan w:val="5"/>
            <w:tcBorders>
              <w:top w:val="double" w:sz="4" w:space="0" w:color="auto"/>
              <w:bottom w:val="double" w:sz="4" w:space="0" w:color="auto"/>
            </w:tcBorders>
            <w:shd w:val="clear" w:color="auto" w:fill="E6E6E6"/>
            <w:vAlign w:val="center"/>
          </w:tcPr>
          <w:p w:rsidR="00154390" w:rsidRPr="009055D6" w:rsidRDefault="00154390" w:rsidP="0098268B">
            <w:pPr>
              <w:spacing w:after="80" w:line="240" w:lineRule="auto"/>
              <w:jc w:val="left"/>
              <w:rPr>
                <w:b/>
                <w:bCs/>
                <w:sz w:val="20"/>
                <w:szCs w:val="20"/>
              </w:rPr>
            </w:pPr>
            <w:r w:rsidRPr="009055D6">
              <w:rPr>
                <w:sz w:val="24"/>
                <w:szCs w:val="20"/>
              </w:rPr>
              <w:br w:type="page"/>
            </w:r>
            <w:r w:rsidR="0098268B">
              <w:rPr>
                <w:b/>
                <w:bCs/>
                <w:sz w:val="20"/>
                <w:szCs w:val="20"/>
              </w:rPr>
              <w:t>Tab. 6</w:t>
            </w:r>
            <w:r w:rsidRPr="009055D6">
              <w:rPr>
                <w:b/>
                <w:bCs/>
                <w:sz w:val="20"/>
                <w:szCs w:val="20"/>
              </w:rPr>
              <w:t>.</w:t>
            </w:r>
            <w:r w:rsidR="0098268B">
              <w:rPr>
                <w:b/>
                <w:bCs/>
                <w:sz w:val="20"/>
                <w:szCs w:val="20"/>
              </w:rPr>
              <w:t>3</w:t>
            </w:r>
            <w:r w:rsidRPr="009055D6">
              <w:rPr>
                <w:b/>
                <w:bCs/>
                <w:sz w:val="20"/>
                <w:szCs w:val="20"/>
              </w:rPr>
              <w:t>.</w:t>
            </w:r>
            <w:r w:rsidR="0098268B">
              <w:rPr>
                <w:b/>
                <w:bCs/>
                <w:sz w:val="20"/>
                <w:szCs w:val="20"/>
              </w:rPr>
              <w:t>5</w:t>
            </w:r>
            <w:r w:rsidRPr="009055D6">
              <w:rPr>
                <w:b/>
                <w:bCs/>
                <w:sz w:val="20"/>
                <w:szCs w:val="20"/>
              </w:rPr>
              <w:t xml:space="preserve">: </w:t>
            </w:r>
            <w:r w:rsidRPr="009055D6">
              <w:rPr>
                <w:b/>
                <w:bCs/>
                <w:sz w:val="20"/>
                <w:szCs w:val="20"/>
              </w:rPr>
              <w:tab/>
            </w:r>
            <w:r>
              <w:rPr>
                <w:b/>
                <w:bCs/>
                <w:sz w:val="20"/>
                <w:szCs w:val="20"/>
              </w:rPr>
              <w:t>Überwachung</w:t>
            </w:r>
            <w:r w:rsidRPr="009055D6">
              <w:rPr>
                <w:b/>
                <w:bCs/>
                <w:sz w:val="20"/>
                <w:szCs w:val="20"/>
              </w:rPr>
              <w:t xml:space="preserve"> Einbau Filterschicht</w:t>
            </w:r>
          </w:p>
        </w:tc>
      </w:tr>
      <w:tr w:rsidR="00154390" w:rsidRPr="009055D6" w:rsidTr="007A455D">
        <w:trPr>
          <w:cantSplit/>
          <w:tblHeader/>
        </w:trPr>
        <w:tc>
          <w:tcPr>
            <w:tcW w:w="1813" w:type="dxa"/>
            <w:tcBorders>
              <w:top w:val="double" w:sz="4" w:space="0" w:color="auto"/>
              <w:bottom w:val="double" w:sz="4" w:space="0" w:color="auto"/>
            </w:tcBorders>
            <w:shd w:val="clear" w:color="auto" w:fill="E6E6E6"/>
            <w:vAlign w:val="center"/>
          </w:tcPr>
          <w:p w:rsidR="00154390" w:rsidRPr="009055D6" w:rsidRDefault="00154390" w:rsidP="007A455D">
            <w:pPr>
              <w:spacing w:after="80" w:line="240" w:lineRule="auto"/>
              <w:jc w:val="left"/>
              <w:rPr>
                <w:b/>
                <w:bCs/>
                <w:sz w:val="20"/>
                <w:szCs w:val="20"/>
              </w:rPr>
            </w:pPr>
            <w:r w:rsidRPr="009055D6">
              <w:rPr>
                <w:b/>
                <w:bCs/>
                <w:sz w:val="20"/>
                <w:szCs w:val="20"/>
              </w:rPr>
              <w:t xml:space="preserve">Nachweis/ </w:t>
            </w:r>
            <w:r w:rsidRPr="009055D6">
              <w:rPr>
                <w:b/>
                <w:bCs/>
                <w:sz w:val="20"/>
                <w:szCs w:val="20"/>
              </w:rPr>
              <w:br/>
              <w:t>Parameter</w:t>
            </w:r>
          </w:p>
        </w:tc>
        <w:tc>
          <w:tcPr>
            <w:tcW w:w="1813" w:type="dxa"/>
            <w:tcBorders>
              <w:top w:val="double" w:sz="4" w:space="0" w:color="auto"/>
              <w:bottom w:val="double" w:sz="4" w:space="0" w:color="auto"/>
            </w:tcBorders>
            <w:shd w:val="clear" w:color="auto" w:fill="E6E6E6"/>
            <w:vAlign w:val="center"/>
          </w:tcPr>
          <w:p w:rsidR="00154390" w:rsidRPr="009055D6" w:rsidRDefault="00154390" w:rsidP="007A455D">
            <w:pPr>
              <w:spacing w:after="80" w:line="240" w:lineRule="auto"/>
              <w:jc w:val="center"/>
              <w:rPr>
                <w:b/>
                <w:bCs/>
                <w:sz w:val="20"/>
                <w:szCs w:val="20"/>
              </w:rPr>
            </w:pPr>
            <w:r w:rsidRPr="009055D6">
              <w:rPr>
                <w:b/>
                <w:bCs/>
                <w:sz w:val="20"/>
                <w:szCs w:val="20"/>
              </w:rPr>
              <w:t>Methode</w:t>
            </w:r>
          </w:p>
        </w:tc>
        <w:tc>
          <w:tcPr>
            <w:tcW w:w="1820" w:type="dxa"/>
            <w:tcBorders>
              <w:top w:val="double" w:sz="4" w:space="0" w:color="auto"/>
              <w:bottom w:val="double" w:sz="4" w:space="0" w:color="auto"/>
            </w:tcBorders>
            <w:shd w:val="clear" w:color="auto" w:fill="E6E6E6"/>
            <w:vAlign w:val="center"/>
          </w:tcPr>
          <w:p w:rsidR="00154390" w:rsidRPr="009055D6" w:rsidRDefault="00154390" w:rsidP="007A455D">
            <w:pPr>
              <w:spacing w:after="80" w:line="240" w:lineRule="auto"/>
              <w:jc w:val="center"/>
              <w:rPr>
                <w:b/>
                <w:bCs/>
                <w:sz w:val="20"/>
                <w:szCs w:val="20"/>
              </w:rPr>
            </w:pPr>
            <w:r w:rsidRPr="009055D6">
              <w:rPr>
                <w:b/>
                <w:bCs/>
                <w:sz w:val="20"/>
                <w:szCs w:val="20"/>
              </w:rPr>
              <w:t>Anforderung</w:t>
            </w:r>
          </w:p>
        </w:tc>
        <w:tc>
          <w:tcPr>
            <w:tcW w:w="1814" w:type="dxa"/>
            <w:tcBorders>
              <w:top w:val="double" w:sz="4" w:space="0" w:color="auto"/>
              <w:bottom w:val="double" w:sz="4" w:space="0" w:color="auto"/>
            </w:tcBorders>
            <w:shd w:val="clear" w:color="auto" w:fill="E6E6E6"/>
            <w:vAlign w:val="center"/>
          </w:tcPr>
          <w:p w:rsidR="00154390" w:rsidRPr="009055D6" w:rsidRDefault="00154390" w:rsidP="007A455D">
            <w:pPr>
              <w:spacing w:after="80" w:line="240" w:lineRule="auto"/>
              <w:jc w:val="center"/>
              <w:rPr>
                <w:b/>
                <w:bCs/>
                <w:sz w:val="20"/>
                <w:szCs w:val="20"/>
              </w:rPr>
            </w:pPr>
            <w:r w:rsidRPr="009055D6">
              <w:rPr>
                <w:b/>
                <w:bCs/>
                <w:sz w:val="20"/>
                <w:szCs w:val="20"/>
              </w:rPr>
              <w:t>Umfang EP</w:t>
            </w:r>
          </w:p>
        </w:tc>
        <w:tc>
          <w:tcPr>
            <w:tcW w:w="1815" w:type="dxa"/>
            <w:tcBorders>
              <w:top w:val="double" w:sz="4" w:space="0" w:color="auto"/>
              <w:bottom w:val="double" w:sz="4" w:space="0" w:color="auto"/>
            </w:tcBorders>
            <w:shd w:val="clear" w:color="auto" w:fill="E6E6E6"/>
            <w:vAlign w:val="center"/>
          </w:tcPr>
          <w:p w:rsidR="00154390" w:rsidRPr="009055D6" w:rsidRDefault="00154390" w:rsidP="007A455D">
            <w:pPr>
              <w:spacing w:after="80" w:line="240" w:lineRule="auto"/>
              <w:jc w:val="center"/>
              <w:rPr>
                <w:b/>
                <w:bCs/>
                <w:sz w:val="20"/>
                <w:szCs w:val="20"/>
              </w:rPr>
            </w:pPr>
            <w:r w:rsidRPr="009055D6">
              <w:rPr>
                <w:b/>
                <w:bCs/>
                <w:sz w:val="20"/>
                <w:szCs w:val="20"/>
              </w:rPr>
              <w:t>Umfang FP</w:t>
            </w:r>
          </w:p>
        </w:tc>
      </w:tr>
      <w:tr w:rsidR="00154390" w:rsidRPr="009055D6" w:rsidTr="007A455D">
        <w:trPr>
          <w:cantSplit/>
          <w:trHeight w:val="340"/>
        </w:trPr>
        <w:tc>
          <w:tcPr>
            <w:tcW w:w="1813" w:type="dxa"/>
            <w:tcBorders>
              <w:top w:val="single" w:sz="6" w:space="0" w:color="auto"/>
              <w:bottom w:val="single" w:sz="6" w:space="0" w:color="auto"/>
            </w:tcBorders>
          </w:tcPr>
          <w:p w:rsidR="00154390" w:rsidRPr="009055D6" w:rsidRDefault="00154390" w:rsidP="007A455D">
            <w:pPr>
              <w:spacing w:before="60" w:after="40" w:line="240" w:lineRule="auto"/>
              <w:jc w:val="left"/>
              <w:rPr>
                <w:sz w:val="18"/>
                <w:szCs w:val="20"/>
              </w:rPr>
            </w:pPr>
            <w:r w:rsidRPr="009055D6">
              <w:rPr>
                <w:sz w:val="18"/>
                <w:szCs w:val="20"/>
              </w:rPr>
              <w:t>Einbauverfahren</w:t>
            </w:r>
          </w:p>
        </w:tc>
        <w:tc>
          <w:tcPr>
            <w:tcW w:w="1813" w:type="dxa"/>
            <w:tcBorders>
              <w:top w:val="single" w:sz="6" w:space="0" w:color="auto"/>
              <w:bottom w:val="single" w:sz="6" w:space="0" w:color="auto"/>
            </w:tcBorders>
          </w:tcPr>
          <w:p w:rsidR="00154390" w:rsidRPr="009055D6" w:rsidRDefault="00154390" w:rsidP="007A455D">
            <w:pPr>
              <w:tabs>
                <w:tab w:val="right" w:pos="9356"/>
              </w:tabs>
              <w:spacing w:before="60" w:after="40" w:line="240" w:lineRule="auto"/>
              <w:jc w:val="left"/>
              <w:rPr>
                <w:sz w:val="18"/>
                <w:szCs w:val="20"/>
              </w:rPr>
            </w:pPr>
            <w:r w:rsidRPr="009055D6">
              <w:rPr>
                <w:sz w:val="18"/>
                <w:szCs w:val="20"/>
              </w:rPr>
              <w:t>visuell</w:t>
            </w:r>
          </w:p>
        </w:tc>
        <w:tc>
          <w:tcPr>
            <w:tcW w:w="1820" w:type="dxa"/>
            <w:tcBorders>
              <w:top w:val="single" w:sz="6" w:space="0" w:color="auto"/>
              <w:bottom w:val="single" w:sz="6" w:space="0" w:color="auto"/>
            </w:tcBorders>
          </w:tcPr>
          <w:p w:rsidR="00154390" w:rsidRPr="009055D6" w:rsidRDefault="00154390" w:rsidP="007A455D">
            <w:pPr>
              <w:spacing w:before="60" w:after="40" w:line="240" w:lineRule="auto"/>
              <w:jc w:val="left"/>
              <w:rPr>
                <w:sz w:val="18"/>
                <w:szCs w:val="20"/>
              </w:rPr>
            </w:pPr>
            <w:r w:rsidRPr="009055D6">
              <w:rPr>
                <w:sz w:val="18"/>
                <w:szCs w:val="20"/>
              </w:rPr>
              <w:t>gem</w:t>
            </w:r>
            <w:r>
              <w:rPr>
                <w:sz w:val="18"/>
                <w:szCs w:val="20"/>
              </w:rPr>
              <w:t>äß</w:t>
            </w:r>
            <w:r w:rsidRPr="009055D6">
              <w:rPr>
                <w:sz w:val="18"/>
                <w:szCs w:val="20"/>
              </w:rPr>
              <w:t xml:space="preserve"> </w:t>
            </w:r>
            <w:r>
              <w:rPr>
                <w:sz w:val="18"/>
                <w:szCs w:val="20"/>
              </w:rPr>
              <w:t>Konzept</w:t>
            </w:r>
          </w:p>
        </w:tc>
        <w:tc>
          <w:tcPr>
            <w:tcW w:w="1814" w:type="dxa"/>
            <w:tcBorders>
              <w:top w:val="single" w:sz="6" w:space="0" w:color="auto"/>
              <w:bottom w:val="single" w:sz="6" w:space="0" w:color="auto"/>
            </w:tcBorders>
          </w:tcPr>
          <w:p w:rsidR="00154390" w:rsidRPr="009055D6" w:rsidRDefault="00154390" w:rsidP="007A455D">
            <w:pPr>
              <w:tabs>
                <w:tab w:val="right" w:pos="9356"/>
              </w:tabs>
              <w:spacing w:before="60" w:after="40" w:line="240" w:lineRule="auto"/>
              <w:jc w:val="left"/>
              <w:rPr>
                <w:sz w:val="18"/>
                <w:szCs w:val="20"/>
              </w:rPr>
            </w:pPr>
            <w:r w:rsidRPr="009055D6">
              <w:rPr>
                <w:sz w:val="18"/>
                <w:szCs w:val="20"/>
              </w:rPr>
              <w:t>laufend</w:t>
            </w:r>
          </w:p>
        </w:tc>
        <w:tc>
          <w:tcPr>
            <w:tcW w:w="1815" w:type="dxa"/>
            <w:tcBorders>
              <w:top w:val="single" w:sz="6" w:space="0" w:color="auto"/>
              <w:bottom w:val="single" w:sz="6" w:space="0" w:color="auto"/>
            </w:tcBorders>
          </w:tcPr>
          <w:p w:rsidR="00154390" w:rsidRPr="009055D6" w:rsidRDefault="00154390" w:rsidP="007A455D">
            <w:pPr>
              <w:tabs>
                <w:tab w:val="right" w:pos="9356"/>
              </w:tabs>
              <w:spacing w:before="60" w:after="40" w:line="240" w:lineRule="auto"/>
              <w:jc w:val="left"/>
              <w:rPr>
                <w:sz w:val="18"/>
                <w:szCs w:val="20"/>
              </w:rPr>
            </w:pPr>
            <w:r w:rsidRPr="009055D6">
              <w:rPr>
                <w:sz w:val="18"/>
                <w:szCs w:val="20"/>
              </w:rPr>
              <w:t>laufend</w:t>
            </w:r>
          </w:p>
        </w:tc>
      </w:tr>
      <w:tr w:rsidR="00154390" w:rsidRPr="009055D6" w:rsidTr="007A455D">
        <w:trPr>
          <w:cantSplit/>
          <w:trHeight w:val="340"/>
        </w:trPr>
        <w:tc>
          <w:tcPr>
            <w:tcW w:w="1813" w:type="dxa"/>
            <w:tcBorders>
              <w:top w:val="single" w:sz="6" w:space="0" w:color="auto"/>
              <w:bottom w:val="single" w:sz="6" w:space="0" w:color="auto"/>
            </w:tcBorders>
          </w:tcPr>
          <w:p w:rsidR="00154390" w:rsidRPr="009055D6" w:rsidRDefault="00154390" w:rsidP="007A455D">
            <w:pPr>
              <w:spacing w:before="60" w:after="40" w:line="240" w:lineRule="auto"/>
              <w:jc w:val="left"/>
              <w:rPr>
                <w:sz w:val="18"/>
                <w:szCs w:val="20"/>
              </w:rPr>
            </w:pPr>
            <w:r w:rsidRPr="009055D6">
              <w:rPr>
                <w:sz w:val="18"/>
                <w:szCs w:val="20"/>
              </w:rPr>
              <w:t>Korngrößenverte</w:t>
            </w:r>
            <w:r w:rsidRPr="009055D6">
              <w:rPr>
                <w:sz w:val="18"/>
                <w:szCs w:val="20"/>
              </w:rPr>
              <w:t>i</w:t>
            </w:r>
            <w:r w:rsidRPr="009055D6">
              <w:rPr>
                <w:sz w:val="18"/>
                <w:szCs w:val="20"/>
              </w:rPr>
              <w:t>lung</w:t>
            </w:r>
          </w:p>
        </w:tc>
        <w:tc>
          <w:tcPr>
            <w:tcW w:w="1813" w:type="dxa"/>
            <w:tcBorders>
              <w:top w:val="single" w:sz="6" w:space="0" w:color="auto"/>
              <w:bottom w:val="single" w:sz="6" w:space="0" w:color="auto"/>
            </w:tcBorders>
          </w:tcPr>
          <w:p w:rsidR="00154390" w:rsidRPr="009055D6" w:rsidRDefault="00154390" w:rsidP="007A455D">
            <w:pPr>
              <w:spacing w:before="60" w:after="40" w:line="240" w:lineRule="auto"/>
              <w:jc w:val="left"/>
              <w:rPr>
                <w:sz w:val="18"/>
                <w:szCs w:val="20"/>
              </w:rPr>
            </w:pPr>
            <w:r w:rsidRPr="009055D6">
              <w:rPr>
                <w:sz w:val="18"/>
                <w:szCs w:val="20"/>
              </w:rPr>
              <w:t>DIN 18123</w:t>
            </w:r>
          </w:p>
          <w:p w:rsidR="00154390" w:rsidRPr="009055D6" w:rsidRDefault="00154390" w:rsidP="007A455D">
            <w:pPr>
              <w:spacing w:before="60" w:after="40" w:line="240" w:lineRule="auto"/>
              <w:jc w:val="left"/>
              <w:rPr>
                <w:sz w:val="18"/>
                <w:szCs w:val="20"/>
              </w:rPr>
            </w:pPr>
            <w:r w:rsidRPr="009055D6">
              <w:rPr>
                <w:sz w:val="18"/>
                <w:szCs w:val="20"/>
              </w:rPr>
              <w:t>Siebung nach na</w:t>
            </w:r>
            <w:r w:rsidRPr="009055D6">
              <w:rPr>
                <w:sz w:val="18"/>
                <w:szCs w:val="20"/>
              </w:rPr>
              <w:t>s</w:t>
            </w:r>
            <w:r w:rsidRPr="009055D6">
              <w:rPr>
                <w:sz w:val="18"/>
                <w:szCs w:val="20"/>
              </w:rPr>
              <w:t>sem Abtrennen der Feinteile</w:t>
            </w:r>
          </w:p>
        </w:tc>
        <w:tc>
          <w:tcPr>
            <w:tcW w:w="1820" w:type="dxa"/>
            <w:tcBorders>
              <w:top w:val="single" w:sz="6" w:space="0" w:color="auto"/>
              <w:bottom w:val="single" w:sz="6" w:space="0" w:color="auto"/>
            </w:tcBorders>
          </w:tcPr>
          <w:p w:rsidR="00154390" w:rsidRPr="009055D6" w:rsidRDefault="00154390" w:rsidP="007A455D">
            <w:pPr>
              <w:spacing w:before="60" w:after="40" w:line="240" w:lineRule="auto"/>
              <w:jc w:val="left"/>
              <w:rPr>
                <w:sz w:val="18"/>
                <w:szCs w:val="20"/>
                <w:highlight w:val="yellow"/>
              </w:rPr>
            </w:pPr>
            <w:r w:rsidRPr="009055D6">
              <w:rPr>
                <w:sz w:val="18"/>
                <w:szCs w:val="20"/>
              </w:rPr>
              <w:t>gemäß Eignung</w:t>
            </w:r>
            <w:r w:rsidRPr="009055D6">
              <w:rPr>
                <w:sz w:val="18"/>
                <w:szCs w:val="20"/>
              </w:rPr>
              <w:t>s</w:t>
            </w:r>
            <w:r>
              <w:rPr>
                <w:sz w:val="18"/>
                <w:szCs w:val="20"/>
              </w:rPr>
              <w:t>prüfung</w:t>
            </w:r>
          </w:p>
        </w:tc>
        <w:tc>
          <w:tcPr>
            <w:tcW w:w="1814" w:type="dxa"/>
            <w:tcBorders>
              <w:top w:val="single" w:sz="6" w:space="0" w:color="auto"/>
              <w:bottom w:val="single" w:sz="6" w:space="0" w:color="auto"/>
            </w:tcBorders>
          </w:tcPr>
          <w:p w:rsidR="00154390" w:rsidRPr="009055D6" w:rsidRDefault="002617DD" w:rsidP="007A455D">
            <w:pPr>
              <w:spacing w:after="40" w:line="240" w:lineRule="auto"/>
              <w:jc w:val="left"/>
              <w:rPr>
                <w:sz w:val="18"/>
                <w:szCs w:val="20"/>
              </w:rPr>
            </w:pPr>
            <w:r w:rsidRPr="002617DD">
              <w:rPr>
                <w:sz w:val="18"/>
                <w:szCs w:val="20"/>
              </w:rPr>
              <w:t>1 von 2/3 der Schü</w:t>
            </w:r>
            <w:r w:rsidRPr="002617DD">
              <w:rPr>
                <w:sz w:val="18"/>
                <w:szCs w:val="20"/>
              </w:rPr>
              <w:t>r</w:t>
            </w:r>
            <w:r w:rsidRPr="002617DD">
              <w:rPr>
                <w:sz w:val="18"/>
                <w:szCs w:val="20"/>
              </w:rPr>
              <w:t>fe (entspricht 2 je 3.000 m²)</w:t>
            </w:r>
          </w:p>
        </w:tc>
        <w:tc>
          <w:tcPr>
            <w:tcW w:w="1815" w:type="dxa"/>
            <w:tcBorders>
              <w:top w:val="single" w:sz="6" w:space="0" w:color="auto"/>
              <w:bottom w:val="single" w:sz="6" w:space="0" w:color="auto"/>
            </w:tcBorders>
          </w:tcPr>
          <w:p w:rsidR="00154390" w:rsidRPr="009055D6" w:rsidRDefault="002617DD" w:rsidP="007A455D">
            <w:pPr>
              <w:spacing w:after="40" w:line="240" w:lineRule="auto"/>
              <w:jc w:val="left"/>
              <w:rPr>
                <w:sz w:val="18"/>
                <w:szCs w:val="20"/>
              </w:rPr>
            </w:pPr>
            <w:r>
              <w:rPr>
                <w:sz w:val="18"/>
                <w:szCs w:val="20"/>
              </w:rPr>
              <w:t>1 von 1</w:t>
            </w:r>
            <w:r w:rsidRPr="002617DD">
              <w:rPr>
                <w:sz w:val="18"/>
                <w:szCs w:val="20"/>
              </w:rPr>
              <w:t>/3 der Schü</w:t>
            </w:r>
            <w:r w:rsidRPr="002617DD">
              <w:rPr>
                <w:sz w:val="18"/>
                <w:szCs w:val="20"/>
              </w:rPr>
              <w:t>r</w:t>
            </w:r>
            <w:r>
              <w:rPr>
                <w:sz w:val="18"/>
                <w:szCs w:val="20"/>
              </w:rPr>
              <w:t>fe (entspricht 1</w:t>
            </w:r>
            <w:r w:rsidRPr="002617DD">
              <w:rPr>
                <w:sz w:val="18"/>
                <w:szCs w:val="20"/>
              </w:rPr>
              <w:t xml:space="preserve"> je 3.000 m²)</w:t>
            </w:r>
          </w:p>
        </w:tc>
      </w:tr>
      <w:tr w:rsidR="002617DD" w:rsidRPr="009055D6" w:rsidTr="007A455D">
        <w:trPr>
          <w:cantSplit/>
          <w:trHeight w:val="340"/>
        </w:trPr>
        <w:tc>
          <w:tcPr>
            <w:tcW w:w="1813" w:type="dxa"/>
          </w:tcPr>
          <w:p w:rsidR="002617DD" w:rsidRPr="009055D6" w:rsidRDefault="002617DD" w:rsidP="007A455D">
            <w:pPr>
              <w:spacing w:before="60" w:after="40" w:line="240" w:lineRule="auto"/>
              <w:jc w:val="left"/>
              <w:rPr>
                <w:sz w:val="18"/>
                <w:szCs w:val="20"/>
              </w:rPr>
            </w:pPr>
            <w:r w:rsidRPr="009055D6">
              <w:rPr>
                <w:sz w:val="18"/>
                <w:szCs w:val="20"/>
              </w:rPr>
              <w:t>Glühverlust</w:t>
            </w:r>
          </w:p>
          <w:p w:rsidR="002617DD" w:rsidRPr="009055D6" w:rsidRDefault="002617DD" w:rsidP="007A455D">
            <w:pPr>
              <w:spacing w:before="60" w:after="40" w:line="240" w:lineRule="auto"/>
              <w:jc w:val="left"/>
              <w:rPr>
                <w:sz w:val="18"/>
                <w:szCs w:val="20"/>
              </w:rPr>
            </w:pPr>
            <w:r w:rsidRPr="009055D6">
              <w:rPr>
                <w:sz w:val="18"/>
                <w:szCs w:val="20"/>
              </w:rPr>
              <w:t>(alternativ: TOC)</w:t>
            </w:r>
          </w:p>
        </w:tc>
        <w:tc>
          <w:tcPr>
            <w:tcW w:w="1813" w:type="dxa"/>
          </w:tcPr>
          <w:p w:rsidR="002617DD" w:rsidRPr="009055D6" w:rsidRDefault="002617DD" w:rsidP="007A455D">
            <w:pPr>
              <w:spacing w:before="60" w:after="40" w:line="240" w:lineRule="auto"/>
              <w:jc w:val="left"/>
              <w:rPr>
                <w:sz w:val="18"/>
                <w:szCs w:val="20"/>
              </w:rPr>
            </w:pPr>
            <w:r w:rsidRPr="009055D6">
              <w:rPr>
                <w:sz w:val="18"/>
                <w:szCs w:val="20"/>
              </w:rPr>
              <w:t>DIN 18128</w:t>
            </w:r>
          </w:p>
          <w:p w:rsidR="002617DD" w:rsidRPr="009055D6" w:rsidRDefault="002617DD" w:rsidP="007A455D">
            <w:pPr>
              <w:spacing w:before="60" w:after="40" w:line="240" w:lineRule="auto"/>
              <w:jc w:val="left"/>
              <w:rPr>
                <w:sz w:val="18"/>
                <w:szCs w:val="20"/>
              </w:rPr>
            </w:pPr>
            <w:r w:rsidRPr="009055D6">
              <w:rPr>
                <w:sz w:val="18"/>
                <w:szCs w:val="20"/>
              </w:rPr>
              <w:t>(DIN ISO 10694)</w:t>
            </w:r>
          </w:p>
        </w:tc>
        <w:tc>
          <w:tcPr>
            <w:tcW w:w="1820" w:type="dxa"/>
          </w:tcPr>
          <w:p w:rsidR="002617DD" w:rsidRPr="009055D6" w:rsidRDefault="002617DD" w:rsidP="007A455D">
            <w:pPr>
              <w:spacing w:before="60" w:after="40" w:line="240" w:lineRule="auto"/>
              <w:jc w:val="left"/>
              <w:rPr>
                <w:sz w:val="18"/>
                <w:szCs w:val="20"/>
              </w:rPr>
            </w:pPr>
            <w:r w:rsidRPr="009055D6">
              <w:rPr>
                <w:sz w:val="18"/>
                <w:szCs w:val="20"/>
              </w:rPr>
              <w:t xml:space="preserve">≤ 2 </w:t>
            </w:r>
            <w:proofErr w:type="spellStart"/>
            <w:r w:rsidRPr="009055D6">
              <w:rPr>
                <w:sz w:val="18"/>
                <w:szCs w:val="20"/>
              </w:rPr>
              <w:t>Gew</w:t>
            </w:r>
            <w:proofErr w:type="spellEnd"/>
            <w:r w:rsidRPr="009055D6">
              <w:rPr>
                <w:sz w:val="18"/>
                <w:szCs w:val="20"/>
              </w:rPr>
              <w:t>.-% (humu</w:t>
            </w:r>
            <w:r w:rsidRPr="009055D6">
              <w:rPr>
                <w:sz w:val="18"/>
                <w:szCs w:val="20"/>
              </w:rPr>
              <w:t>s</w:t>
            </w:r>
            <w:r w:rsidRPr="009055D6">
              <w:rPr>
                <w:sz w:val="18"/>
                <w:szCs w:val="20"/>
              </w:rPr>
              <w:t>frei)</w:t>
            </w:r>
          </w:p>
          <w:p w:rsidR="002617DD" w:rsidRPr="009055D6" w:rsidRDefault="002617DD" w:rsidP="007A455D">
            <w:pPr>
              <w:spacing w:before="60" w:after="40" w:line="240" w:lineRule="auto"/>
              <w:jc w:val="left"/>
              <w:rPr>
                <w:sz w:val="18"/>
                <w:szCs w:val="20"/>
                <w:highlight w:val="yellow"/>
              </w:rPr>
            </w:pPr>
            <w:r w:rsidRPr="009055D6">
              <w:rPr>
                <w:sz w:val="18"/>
                <w:szCs w:val="20"/>
              </w:rPr>
              <w:t xml:space="preserve">TOC ≤ 1 </w:t>
            </w:r>
            <w:proofErr w:type="spellStart"/>
            <w:r w:rsidRPr="009055D6">
              <w:rPr>
                <w:sz w:val="18"/>
                <w:szCs w:val="20"/>
              </w:rPr>
              <w:t>Gew</w:t>
            </w:r>
            <w:proofErr w:type="spellEnd"/>
            <w:r w:rsidRPr="009055D6">
              <w:rPr>
                <w:sz w:val="18"/>
                <w:szCs w:val="20"/>
              </w:rPr>
              <w:t>.-% (humusfrei)</w:t>
            </w:r>
          </w:p>
        </w:tc>
        <w:tc>
          <w:tcPr>
            <w:tcW w:w="1814" w:type="dxa"/>
          </w:tcPr>
          <w:p w:rsidR="002617DD" w:rsidRDefault="002617DD" w:rsidP="00A0160A">
            <w:pPr>
              <w:pStyle w:val="B1AbsatzBlock"/>
              <w:spacing w:before="60" w:after="40" w:line="240" w:lineRule="auto"/>
              <w:ind w:left="0"/>
              <w:jc w:val="left"/>
              <w:rPr>
                <w:rFonts w:cs="Arial"/>
                <w:color w:val="000000"/>
                <w:sz w:val="18"/>
              </w:rPr>
            </w:pPr>
            <w:r w:rsidRPr="00494457">
              <w:rPr>
                <w:rFonts w:cs="Arial"/>
                <w:color w:val="000000"/>
                <w:sz w:val="18"/>
              </w:rPr>
              <w:t>1 aus jedem 5. Schurf, wobei jeder 15. Schurf entfällt (entspricht 2 je 15.000 m²)</w:t>
            </w:r>
          </w:p>
        </w:tc>
        <w:tc>
          <w:tcPr>
            <w:tcW w:w="1815" w:type="dxa"/>
          </w:tcPr>
          <w:p w:rsidR="002617DD" w:rsidRDefault="002617DD" w:rsidP="00A0160A">
            <w:pPr>
              <w:pStyle w:val="B1AbsatzBlock"/>
              <w:spacing w:before="60" w:after="40" w:line="240" w:lineRule="auto"/>
              <w:ind w:left="0"/>
              <w:jc w:val="left"/>
              <w:rPr>
                <w:rFonts w:cs="Arial"/>
                <w:color w:val="000000"/>
                <w:sz w:val="18"/>
              </w:rPr>
            </w:pPr>
            <w:r w:rsidRPr="00494457">
              <w:rPr>
                <w:rFonts w:cs="Arial"/>
                <w:color w:val="000000"/>
                <w:sz w:val="18"/>
              </w:rPr>
              <w:t>1 aus jedem 15. Schurf</w:t>
            </w:r>
          </w:p>
        </w:tc>
      </w:tr>
      <w:tr w:rsidR="002617DD" w:rsidRPr="009055D6" w:rsidTr="007A455D">
        <w:trPr>
          <w:cantSplit/>
          <w:trHeight w:val="340"/>
        </w:trPr>
        <w:tc>
          <w:tcPr>
            <w:tcW w:w="1813" w:type="dxa"/>
          </w:tcPr>
          <w:p w:rsidR="002617DD" w:rsidRPr="009055D6" w:rsidRDefault="002617DD" w:rsidP="007A455D">
            <w:pPr>
              <w:spacing w:before="60" w:after="40" w:line="240" w:lineRule="auto"/>
              <w:jc w:val="left"/>
              <w:rPr>
                <w:sz w:val="18"/>
                <w:szCs w:val="20"/>
              </w:rPr>
            </w:pPr>
            <w:r w:rsidRPr="009055D6">
              <w:rPr>
                <w:sz w:val="18"/>
                <w:szCs w:val="20"/>
              </w:rPr>
              <w:t>Kalkgehalt</w:t>
            </w:r>
          </w:p>
        </w:tc>
        <w:tc>
          <w:tcPr>
            <w:tcW w:w="1813" w:type="dxa"/>
          </w:tcPr>
          <w:p w:rsidR="002617DD" w:rsidRPr="009055D6" w:rsidRDefault="002617DD" w:rsidP="007A455D">
            <w:pPr>
              <w:spacing w:before="60" w:after="40" w:line="240" w:lineRule="auto"/>
              <w:jc w:val="left"/>
              <w:rPr>
                <w:sz w:val="18"/>
                <w:szCs w:val="20"/>
              </w:rPr>
            </w:pPr>
            <w:r w:rsidRPr="009055D6">
              <w:rPr>
                <w:sz w:val="18"/>
                <w:szCs w:val="20"/>
              </w:rPr>
              <w:t>DIN 18129</w:t>
            </w:r>
          </w:p>
        </w:tc>
        <w:tc>
          <w:tcPr>
            <w:tcW w:w="1820" w:type="dxa"/>
          </w:tcPr>
          <w:p w:rsidR="002617DD" w:rsidRPr="009055D6" w:rsidRDefault="002617DD" w:rsidP="007A455D">
            <w:pPr>
              <w:spacing w:before="60" w:after="40" w:line="240" w:lineRule="auto"/>
              <w:jc w:val="left"/>
              <w:rPr>
                <w:sz w:val="18"/>
                <w:szCs w:val="20"/>
                <w:highlight w:val="yellow"/>
              </w:rPr>
            </w:pPr>
            <w:r w:rsidRPr="009055D6">
              <w:rPr>
                <w:sz w:val="18"/>
                <w:szCs w:val="20"/>
              </w:rPr>
              <w:t xml:space="preserve">≤ 2 </w:t>
            </w:r>
            <w:proofErr w:type="spellStart"/>
            <w:r w:rsidRPr="009055D6">
              <w:rPr>
                <w:sz w:val="18"/>
                <w:szCs w:val="20"/>
              </w:rPr>
              <w:t>Gew</w:t>
            </w:r>
            <w:proofErr w:type="spellEnd"/>
            <w:r w:rsidRPr="009055D6">
              <w:rPr>
                <w:sz w:val="18"/>
                <w:szCs w:val="20"/>
              </w:rPr>
              <w:t>.-%</w:t>
            </w:r>
          </w:p>
        </w:tc>
        <w:tc>
          <w:tcPr>
            <w:tcW w:w="1814" w:type="dxa"/>
          </w:tcPr>
          <w:p w:rsidR="002617DD" w:rsidRDefault="002617DD" w:rsidP="00A0160A">
            <w:pPr>
              <w:pStyle w:val="B1AbsatzBlock"/>
              <w:spacing w:before="60" w:after="40" w:line="240" w:lineRule="auto"/>
              <w:ind w:left="0"/>
              <w:jc w:val="left"/>
              <w:rPr>
                <w:rFonts w:cs="Arial"/>
                <w:color w:val="000000"/>
                <w:sz w:val="18"/>
              </w:rPr>
            </w:pPr>
            <w:r w:rsidRPr="00494457">
              <w:rPr>
                <w:rFonts w:cs="Arial"/>
                <w:color w:val="000000"/>
                <w:sz w:val="18"/>
              </w:rPr>
              <w:t>1 aus jedem 5. Schurf, wobei jeder 15. Schurf entfällt (entspricht 2 je 15.000 m²)</w:t>
            </w:r>
          </w:p>
        </w:tc>
        <w:tc>
          <w:tcPr>
            <w:tcW w:w="1815" w:type="dxa"/>
          </w:tcPr>
          <w:p w:rsidR="002617DD" w:rsidRDefault="002617DD" w:rsidP="00A0160A">
            <w:pPr>
              <w:pStyle w:val="B1AbsatzBlock"/>
              <w:spacing w:before="60" w:after="40" w:line="240" w:lineRule="auto"/>
              <w:ind w:left="0"/>
              <w:jc w:val="left"/>
              <w:rPr>
                <w:rFonts w:cs="Arial"/>
                <w:color w:val="000000"/>
                <w:sz w:val="18"/>
              </w:rPr>
            </w:pPr>
            <w:r w:rsidRPr="00494457">
              <w:rPr>
                <w:rFonts w:cs="Arial"/>
                <w:color w:val="000000"/>
                <w:sz w:val="18"/>
              </w:rPr>
              <w:t>1 aus jedem 15. Schurf</w:t>
            </w:r>
          </w:p>
        </w:tc>
      </w:tr>
      <w:tr w:rsidR="00154390" w:rsidRPr="009055D6" w:rsidTr="007A455D">
        <w:trPr>
          <w:cantSplit/>
          <w:trHeight w:val="340"/>
        </w:trPr>
        <w:tc>
          <w:tcPr>
            <w:tcW w:w="1813" w:type="dxa"/>
          </w:tcPr>
          <w:p w:rsidR="00154390" w:rsidRPr="009055D6" w:rsidRDefault="00154390" w:rsidP="007A455D">
            <w:pPr>
              <w:spacing w:before="60" w:after="40" w:line="240" w:lineRule="auto"/>
              <w:jc w:val="left"/>
              <w:rPr>
                <w:sz w:val="18"/>
              </w:rPr>
            </w:pPr>
            <w:r w:rsidRPr="009055D6">
              <w:rPr>
                <w:sz w:val="18"/>
              </w:rPr>
              <w:t>Wasserdurchlässi</w:t>
            </w:r>
            <w:r w:rsidRPr="009055D6">
              <w:rPr>
                <w:sz w:val="18"/>
              </w:rPr>
              <w:t>g</w:t>
            </w:r>
            <w:r w:rsidRPr="009055D6">
              <w:rPr>
                <w:sz w:val="18"/>
              </w:rPr>
              <w:t>keit, Infiltrationsve</w:t>
            </w:r>
            <w:r w:rsidRPr="009055D6">
              <w:rPr>
                <w:sz w:val="18"/>
              </w:rPr>
              <w:t>r</w:t>
            </w:r>
            <w:r w:rsidRPr="009055D6">
              <w:rPr>
                <w:sz w:val="18"/>
              </w:rPr>
              <w:t>mögen</w:t>
            </w:r>
          </w:p>
        </w:tc>
        <w:tc>
          <w:tcPr>
            <w:tcW w:w="1813" w:type="dxa"/>
          </w:tcPr>
          <w:p w:rsidR="00154390" w:rsidRPr="009055D6" w:rsidRDefault="00154390" w:rsidP="007A455D">
            <w:pPr>
              <w:spacing w:before="60" w:after="40" w:line="240" w:lineRule="auto"/>
              <w:jc w:val="left"/>
              <w:rPr>
                <w:sz w:val="18"/>
              </w:rPr>
            </w:pPr>
            <w:r w:rsidRPr="009055D6">
              <w:rPr>
                <w:sz w:val="18"/>
              </w:rPr>
              <w:t>DIN 18130</w:t>
            </w:r>
          </w:p>
          <w:p w:rsidR="00154390" w:rsidRPr="009055D6" w:rsidRDefault="00154390" w:rsidP="007A455D">
            <w:pPr>
              <w:spacing w:before="60" w:after="40" w:line="240" w:lineRule="auto"/>
              <w:jc w:val="left"/>
              <w:rPr>
                <w:sz w:val="18"/>
              </w:rPr>
            </w:pPr>
            <w:r w:rsidRPr="009055D6">
              <w:rPr>
                <w:sz w:val="18"/>
              </w:rPr>
              <w:t>DIN 19682-7</w:t>
            </w:r>
          </w:p>
        </w:tc>
        <w:tc>
          <w:tcPr>
            <w:tcW w:w="1820" w:type="dxa"/>
          </w:tcPr>
          <w:p w:rsidR="00154390" w:rsidRPr="00346C0F" w:rsidRDefault="00154390" w:rsidP="007A455D">
            <w:pPr>
              <w:spacing w:before="60" w:after="40" w:line="240" w:lineRule="auto"/>
              <w:jc w:val="left"/>
              <w:rPr>
                <w:sz w:val="18"/>
                <w:vertAlign w:val="superscript"/>
              </w:rPr>
            </w:pPr>
            <w:r>
              <w:rPr>
                <w:sz w:val="18"/>
              </w:rPr>
              <w:t>gemäß Eignung</w:t>
            </w:r>
            <w:r>
              <w:rPr>
                <w:sz w:val="18"/>
              </w:rPr>
              <w:t>s</w:t>
            </w:r>
            <w:r>
              <w:rPr>
                <w:sz w:val="18"/>
              </w:rPr>
              <w:t>prü</w:t>
            </w:r>
            <w:r w:rsidR="00346C0F">
              <w:rPr>
                <w:sz w:val="18"/>
              </w:rPr>
              <w:t>fung, mind. ≥ 5</w:t>
            </w:r>
            <w:r>
              <w:rPr>
                <w:sz w:val="18"/>
              </w:rPr>
              <w:t xml:space="preserve"> x 10</w:t>
            </w:r>
            <w:r w:rsidRPr="00893AA3">
              <w:rPr>
                <w:sz w:val="18"/>
                <w:vertAlign w:val="superscript"/>
              </w:rPr>
              <w:t>-</w:t>
            </w:r>
            <w:r w:rsidR="00346C0F">
              <w:rPr>
                <w:sz w:val="18"/>
                <w:vertAlign w:val="superscript"/>
              </w:rPr>
              <w:t>5</w:t>
            </w:r>
            <w:r>
              <w:rPr>
                <w:sz w:val="18"/>
              </w:rPr>
              <w:t xml:space="preserve"> m/s</w:t>
            </w:r>
          </w:p>
        </w:tc>
        <w:tc>
          <w:tcPr>
            <w:tcW w:w="1814" w:type="dxa"/>
          </w:tcPr>
          <w:p w:rsidR="00154390" w:rsidRPr="009055D6" w:rsidRDefault="0098268B" w:rsidP="0098268B">
            <w:pPr>
              <w:spacing w:before="60" w:after="40" w:line="240" w:lineRule="auto"/>
              <w:jc w:val="left"/>
              <w:rPr>
                <w:sz w:val="18"/>
                <w:szCs w:val="18"/>
              </w:rPr>
            </w:pPr>
            <w:r>
              <w:rPr>
                <w:sz w:val="18"/>
                <w:szCs w:val="20"/>
              </w:rPr>
              <w:t>alle 5.000 m²</w:t>
            </w:r>
          </w:p>
        </w:tc>
        <w:tc>
          <w:tcPr>
            <w:tcW w:w="1815" w:type="dxa"/>
          </w:tcPr>
          <w:p w:rsidR="00154390" w:rsidRPr="009055D6" w:rsidRDefault="0098268B" w:rsidP="007A455D">
            <w:pPr>
              <w:spacing w:before="60" w:after="40" w:line="240" w:lineRule="auto"/>
              <w:jc w:val="left"/>
              <w:rPr>
                <w:sz w:val="18"/>
                <w:szCs w:val="18"/>
              </w:rPr>
            </w:pPr>
            <w:r>
              <w:rPr>
                <w:sz w:val="18"/>
                <w:szCs w:val="20"/>
              </w:rPr>
              <w:t>alle 5.000 m²</w:t>
            </w:r>
          </w:p>
        </w:tc>
      </w:tr>
      <w:tr w:rsidR="00154390" w:rsidRPr="009055D6" w:rsidTr="007A455D">
        <w:trPr>
          <w:cantSplit/>
          <w:trHeight w:val="340"/>
        </w:trPr>
        <w:tc>
          <w:tcPr>
            <w:tcW w:w="1813" w:type="dxa"/>
          </w:tcPr>
          <w:p w:rsidR="00154390" w:rsidRPr="009055D6" w:rsidRDefault="00154390" w:rsidP="007A455D">
            <w:pPr>
              <w:spacing w:before="60" w:after="40" w:line="240" w:lineRule="auto"/>
              <w:jc w:val="left"/>
              <w:rPr>
                <w:sz w:val="18"/>
                <w:szCs w:val="18"/>
              </w:rPr>
            </w:pPr>
            <w:r w:rsidRPr="009055D6">
              <w:rPr>
                <w:sz w:val="18"/>
                <w:szCs w:val="18"/>
              </w:rPr>
              <w:t>Schichtdicke</w:t>
            </w:r>
          </w:p>
        </w:tc>
        <w:tc>
          <w:tcPr>
            <w:tcW w:w="1813" w:type="dxa"/>
          </w:tcPr>
          <w:p w:rsidR="00154390" w:rsidRDefault="00154390" w:rsidP="007A455D">
            <w:pPr>
              <w:spacing w:before="60" w:after="40" w:line="240" w:lineRule="auto"/>
              <w:jc w:val="left"/>
              <w:rPr>
                <w:sz w:val="18"/>
                <w:szCs w:val="18"/>
              </w:rPr>
            </w:pPr>
            <w:r w:rsidRPr="009055D6">
              <w:rPr>
                <w:sz w:val="18"/>
                <w:szCs w:val="18"/>
              </w:rPr>
              <w:t>Aufmaß</w:t>
            </w:r>
          </w:p>
          <w:p w:rsidR="00154390" w:rsidRPr="009055D6" w:rsidRDefault="00154390" w:rsidP="007A455D">
            <w:pPr>
              <w:spacing w:before="60" w:after="40" w:line="240" w:lineRule="auto"/>
              <w:jc w:val="left"/>
              <w:rPr>
                <w:sz w:val="18"/>
                <w:szCs w:val="18"/>
              </w:rPr>
            </w:pPr>
            <w:r>
              <w:rPr>
                <w:sz w:val="18"/>
                <w:szCs w:val="18"/>
              </w:rPr>
              <w:t xml:space="preserve">+ </w:t>
            </w:r>
            <w:r w:rsidRPr="009055D6">
              <w:rPr>
                <w:sz w:val="18"/>
                <w:szCs w:val="18"/>
              </w:rPr>
              <w:t>Aufgrabungen</w:t>
            </w:r>
          </w:p>
        </w:tc>
        <w:tc>
          <w:tcPr>
            <w:tcW w:w="1820" w:type="dxa"/>
          </w:tcPr>
          <w:p w:rsidR="00154390" w:rsidRPr="009055D6" w:rsidRDefault="00154390" w:rsidP="007A455D">
            <w:pPr>
              <w:spacing w:before="60" w:after="40" w:line="240" w:lineRule="auto"/>
              <w:jc w:val="left"/>
              <w:rPr>
                <w:sz w:val="18"/>
                <w:szCs w:val="18"/>
              </w:rPr>
            </w:pPr>
            <w:r>
              <w:rPr>
                <w:sz w:val="18"/>
                <w:szCs w:val="18"/>
              </w:rPr>
              <w:t>1</w:t>
            </w:r>
            <w:r w:rsidRPr="009055D6">
              <w:rPr>
                <w:sz w:val="18"/>
                <w:szCs w:val="18"/>
              </w:rPr>
              <w:t xml:space="preserve">0 cm + </w:t>
            </w:r>
            <w:r>
              <w:rPr>
                <w:sz w:val="18"/>
                <w:szCs w:val="18"/>
              </w:rPr>
              <w:t>max. 3</w:t>
            </w:r>
            <w:r w:rsidRPr="009055D6">
              <w:rPr>
                <w:sz w:val="18"/>
                <w:szCs w:val="18"/>
              </w:rPr>
              <w:t xml:space="preserve"> cm</w:t>
            </w:r>
          </w:p>
        </w:tc>
        <w:tc>
          <w:tcPr>
            <w:tcW w:w="1814" w:type="dxa"/>
          </w:tcPr>
          <w:p w:rsidR="00154390" w:rsidRPr="009055D6" w:rsidRDefault="00154390" w:rsidP="007A455D">
            <w:pPr>
              <w:spacing w:before="60" w:after="40" w:line="240" w:lineRule="auto"/>
              <w:jc w:val="left"/>
              <w:rPr>
                <w:sz w:val="18"/>
                <w:szCs w:val="18"/>
              </w:rPr>
            </w:pPr>
            <w:r>
              <w:rPr>
                <w:sz w:val="18"/>
                <w:szCs w:val="18"/>
              </w:rPr>
              <w:t>P</w:t>
            </w:r>
            <w:r w:rsidRPr="009055D6">
              <w:rPr>
                <w:sz w:val="18"/>
                <w:szCs w:val="18"/>
              </w:rPr>
              <w:t>rüfen der Aufmaße</w:t>
            </w:r>
          </w:p>
        </w:tc>
        <w:tc>
          <w:tcPr>
            <w:tcW w:w="1815" w:type="dxa"/>
          </w:tcPr>
          <w:p w:rsidR="00154390" w:rsidRPr="009055D6" w:rsidRDefault="0098268B" w:rsidP="007A455D">
            <w:pPr>
              <w:spacing w:before="60" w:after="40" w:line="240" w:lineRule="auto"/>
              <w:jc w:val="left"/>
              <w:rPr>
                <w:sz w:val="18"/>
                <w:szCs w:val="18"/>
              </w:rPr>
            </w:pPr>
            <w:r>
              <w:rPr>
                <w:color w:val="000000"/>
                <w:sz w:val="18"/>
              </w:rPr>
              <w:t>prüfen der Aufmaße, stichprobenartige Aufgrabungen</w:t>
            </w:r>
          </w:p>
        </w:tc>
      </w:tr>
      <w:tr w:rsidR="00154390" w:rsidRPr="009055D6" w:rsidTr="007A455D">
        <w:trPr>
          <w:cantSplit/>
          <w:trHeight w:val="340"/>
        </w:trPr>
        <w:tc>
          <w:tcPr>
            <w:tcW w:w="1813" w:type="dxa"/>
          </w:tcPr>
          <w:p w:rsidR="00154390" w:rsidRPr="009055D6" w:rsidRDefault="00154390" w:rsidP="007A455D">
            <w:pPr>
              <w:spacing w:before="60" w:after="40" w:line="240" w:lineRule="auto"/>
              <w:jc w:val="left"/>
              <w:rPr>
                <w:sz w:val="18"/>
                <w:szCs w:val="18"/>
              </w:rPr>
            </w:pPr>
            <w:r w:rsidRPr="009055D6">
              <w:rPr>
                <w:sz w:val="18"/>
                <w:szCs w:val="18"/>
              </w:rPr>
              <w:t>Oberflächenbescha</w:t>
            </w:r>
            <w:r w:rsidRPr="009055D6">
              <w:rPr>
                <w:sz w:val="18"/>
                <w:szCs w:val="18"/>
              </w:rPr>
              <w:t>f</w:t>
            </w:r>
            <w:r w:rsidRPr="009055D6">
              <w:rPr>
                <w:sz w:val="18"/>
                <w:szCs w:val="18"/>
              </w:rPr>
              <w:t>fenheit</w:t>
            </w:r>
            <w:r>
              <w:rPr>
                <w:sz w:val="18"/>
                <w:szCs w:val="18"/>
              </w:rPr>
              <w:t>/-ebenheit</w:t>
            </w:r>
          </w:p>
        </w:tc>
        <w:tc>
          <w:tcPr>
            <w:tcW w:w="1813" w:type="dxa"/>
          </w:tcPr>
          <w:p w:rsidR="00154390" w:rsidRDefault="00154390" w:rsidP="007A455D">
            <w:pPr>
              <w:tabs>
                <w:tab w:val="right" w:pos="9356"/>
              </w:tabs>
              <w:spacing w:before="60" w:after="40" w:line="240" w:lineRule="auto"/>
              <w:jc w:val="left"/>
              <w:rPr>
                <w:sz w:val="18"/>
                <w:szCs w:val="18"/>
              </w:rPr>
            </w:pPr>
            <w:r>
              <w:rPr>
                <w:sz w:val="18"/>
                <w:szCs w:val="18"/>
              </w:rPr>
              <w:t>v</w:t>
            </w:r>
            <w:r w:rsidRPr="009055D6">
              <w:rPr>
                <w:sz w:val="18"/>
                <w:szCs w:val="18"/>
              </w:rPr>
              <w:t>isuell</w:t>
            </w:r>
          </w:p>
          <w:p w:rsidR="00154390" w:rsidRPr="009055D6" w:rsidRDefault="00154390" w:rsidP="007A455D">
            <w:pPr>
              <w:tabs>
                <w:tab w:val="right" w:pos="9356"/>
              </w:tabs>
              <w:spacing w:before="60" w:after="40" w:line="240" w:lineRule="auto"/>
              <w:jc w:val="left"/>
              <w:rPr>
                <w:sz w:val="18"/>
                <w:szCs w:val="18"/>
              </w:rPr>
            </w:pPr>
            <w:r>
              <w:rPr>
                <w:sz w:val="18"/>
                <w:szCs w:val="18"/>
              </w:rPr>
              <w:t>4-m-Richtscheit</w:t>
            </w:r>
          </w:p>
        </w:tc>
        <w:tc>
          <w:tcPr>
            <w:tcW w:w="1820" w:type="dxa"/>
          </w:tcPr>
          <w:p w:rsidR="00154390" w:rsidRDefault="00154390" w:rsidP="007A455D">
            <w:pPr>
              <w:spacing w:before="60" w:after="40" w:line="240" w:lineRule="auto"/>
              <w:jc w:val="left"/>
              <w:rPr>
                <w:sz w:val="18"/>
                <w:szCs w:val="18"/>
              </w:rPr>
            </w:pPr>
            <w:r w:rsidRPr="009055D6">
              <w:rPr>
                <w:sz w:val="18"/>
                <w:szCs w:val="18"/>
              </w:rPr>
              <w:t>Aufgeraute Oberfl</w:t>
            </w:r>
            <w:r w:rsidRPr="009055D6">
              <w:rPr>
                <w:sz w:val="18"/>
                <w:szCs w:val="18"/>
              </w:rPr>
              <w:t>ä</w:t>
            </w:r>
            <w:r w:rsidRPr="009055D6">
              <w:rPr>
                <w:sz w:val="18"/>
                <w:szCs w:val="18"/>
              </w:rPr>
              <w:t xml:space="preserve">che, damit keine scharfe trennende Schichtgrenze zur </w:t>
            </w:r>
            <w:r>
              <w:rPr>
                <w:sz w:val="18"/>
                <w:szCs w:val="18"/>
              </w:rPr>
              <w:t>Methanoxidation</w:t>
            </w:r>
            <w:r>
              <w:rPr>
                <w:sz w:val="18"/>
                <w:szCs w:val="18"/>
              </w:rPr>
              <w:t>s</w:t>
            </w:r>
            <w:r>
              <w:rPr>
                <w:sz w:val="18"/>
                <w:szCs w:val="18"/>
              </w:rPr>
              <w:t>schicht</w:t>
            </w:r>
          </w:p>
          <w:p w:rsidR="00154390" w:rsidRPr="009055D6" w:rsidRDefault="00154390" w:rsidP="007A455D">
            <w:pPr>
              <w:spacing w:before="60" w:after="40" w:line="240" w:lineRule="auto"/>
              <w:jc w:val="left"/>
              <w:rPr>
                <w:sz w:val="18"/>
                <w:szCs w:val="18"/>
              </w:rPr>
            </w:pPr>
            <w:r>
              <w:rPr>
                <w:sz w:val="18"/>
                <w:szCs w:val="18"/>
              </w:rPr>
              <w:t>Unebenheit ≤ 3 cm unter 4-m-Richtscheit</w:t>
            </w:r>
          </w:p>
        </w:tc>
        <w:tc>
          <w:tcPr>
            <w:tcW w:w="1814" w:type="dxa"/>
          </w:tcPr>
          <w:p w:rsidR="00154390" w:rsidRPr="009055D6" w:rsidRDefault="00154390" w:rsidP="007A455D">
            <w:pPr>
              <w:spacing w:before="60" w:after="40" w:line="240" w:lineRule="auto"/>
              <w:jc w:val="left"/>
              <w:rPr>
                <w:sz w:val="18"/>
                <w:szCs w:val="18"/>
              </w:rPr>
            </w:pPr>
            <w:r w:rsidRPr="009055D6">
              <w:rPr>
                <w:sz w:val="18"/>
                <w:szCs w:val="18"/>
              </w:rPr>
              <w:t xml:space="preserve">gesamte Oberfläche </w:t>
            </w:r>
          </w:p>
        </w:tc>
        <w:tc>
          <w:tcPr>
            <w:tcW w:w="1815" w:type="dxa"/>
          </w:tcPr>
          <w:p w:rsidR="00154390" w:rsidRPr="009055D6" w:rsidRDefault="00154390" w:rsidP="007A455D">
            <w:pPr>
              <w:spacing w:before="60" w:after="40" w:line="240" w:lineRule="auto"/>
              <w:jc w:val="left"/>
              <w:rPr>
                <w:sz w:val="18"/>
                <w:szCs w:val="18"/>
              </w:rPr>
            </w:pPr>
            <w:r w:rsidRPr="009055D6">
              <w:rPr>
                <w:sz w:val="18"/>
                <w:szCs w:val="18"/>
              </w:rPr>
              <w:t>gesamte Oberfläche</w:t>
            </w:r>
          </w:p>
        </w:tc>
      </w:tr>
    </w:tbl>
    <w:p w:rsidR="00154390" w:rsidRPr="009055D6" w:rsidRDefault="00154390" w:rsidP="00154390">
      <w:pPr>
        <w:spacing w:after="120"/>
      </w:pPr>
      <w:r w:rsidRPr="009055D6">
        <w:t xml:space="preserve">Die Freigabe der Filterschicht </w:t>
      </w:r>
      <w:r>
        <w:t>für</w:t>
      </w:r>
      <w:r w:rsidRPr="007954D5">
        <w:t xml:space="preserve"> ein</w:t>
      </w:r>
      <w:r>
        <w:t xml:space="preserve"> vollständiges </w:t>
      </w:r>
      <w:r w:rsidRPr="007954D5">
        <w:t xml:space="preserve">Baufeld/Fenster </w:t>
      </w:r>
      <w:r w:rsidRPr="009055D6">
        <w:t>zum Einbau der M</w:t>
      </w:r>
      <w:r w:rsidRPr="009055D6">
        <w:t>e</w:t>
      </w:r>
      <w:r w:rsidRPr="009055D6">
        <w:t xml:space="preserve">thanoxidationsschicht ist durch den AN mit Vorlage der Ergebnisse aller </w:t>
      </w:r>
      <w:r>
        <w:t>Kontrollp</w:t>
      </w:r>
      <w:r w:rsidRPr="009055D6">
        <w:t xml:space="preserve">rüfungen der EP zu beantragen und erfolgt durch die </w:t>
      </w:r>
      <w:r w:rsidR="00060277" w:rsidRPr="009055D6">
        <w:t>örtliche Bauüberwachung</w:t>
      </w:r>
      <w:r w:rsidR="00060277">
        <w:t xml:space="preserve"> auf Empfehlung der </w:t>
      </w:r>
      <w:r w:rsidRPr="009055D6">
        <w:t>FP</w:t>
      </w:r>
      <w:r w:rsidR="00060277">
        <w:t>-B.</w:t>
      </w:r>
      <w:r w:rsidRPr="009055D6">
        <w:t xml:space="preserve"> </w:t>
      </w:r>
    </w:p>
    <w:p w:rsidR="00154390" w:rsidRPr="00617337" w:rsidRDefault="00154390" w:rsidP="00154390">
      <w:pPr>
        <w:pStyle w:val="berschrift2"/>
        <w:spacing w:before="120"/>
        <w:ind w:left="578" w:hanging="578"/>
      </w:pPr>
      <w:bookmarkStart w:id="94" w:name="_Toc428957092"/>
      <w:bookmarkStart w:id="95" w:name="_Toc2861917"/>
      <w:r w:rsidRPr="00617337">
        <w:t>Methanoxidationsschicht</w:t>
      </w:r>
      <w:bookmarkEnd w:id="94"/>
      <w:bookmarkEnd w:id="95"/>
    </w:p>
    <w:p w:rsidR="00762A39" w:rsidRDefault="00B20310" w:rsidP="00154390">
      <w:r>
        <w:t>Die aus Unter- und Oberboden bestehende Methanoxidationsschicht ist die oberste Schicht des Oberflächenabdichtungssystems</w:t>
      </w:r>
      <w:r w:rsidR="00DD2378">
        <w:t xml:space="preserve"> </w:t>
      </w:r>
      <w:r>
        <w:t>und dient der Oxidation geringer Restemissionen an Deponiegas. Die in ihr stattfindenden mikrobiellen Oxidationsprozesse verhindern bzw. ve</w:t>
      </w:r>
      <w:r>
        <w:t>r</w:t>
      </w:r>
      <w:r>
        <w:t>mindern das Freisetzen von Methan.</w:t>
      </w:r>
    </w:p>
    <w:p w:rsidR="001F54A9" w:rsidRPr="009D6F1F" w:rsidRDefault="00154390" w:rsidP="00154390">
      <w:r>
        <w:t>Für die Zwischenlagerung des Materials sind die Regelungen im BQS 7-3 inkl. DIN 18915 und DIN 19731 zu beachten. Das Material ist bei Bedarf gegen Vernässung zu schützen, da es in einem trockenen, höchstens feuchten Zustand bei halbfester Konsistenz einzubauen ist. Bei starken Niederschlägen ist der Einbau zu unterbrechen.</w:t>
      </w:r>
    </w:p>
    <w:p w:rsidR="00154390" w:rsidRDefault="00154390" w:rsidP="00154390">
      <w:r>
        <w:t xml:space="preserve">Die Methanoxidationsschicht wird in einer Gesamtmächtigkeit von </w:t>
      </w:r>
      <w:r w:rsidR="00751451">
        <w:t>1</w:t>
      </w:r>
      <w:r>
        <w:t>,</w:t>
      </w:r>
      <w:r w:rsidR="007D6890">
        <w:t>0</w:t>
      </w:r>
      <w:r>
        <w:t xml:space="preserve"> m </w:t>
      </w:r>
      <w:r w:rsidR="00751451">
        <w:t>zzgl.</w:t>
      </w:r>
      <w:r>
        <w:t xml:space="preserve"> Sackung</w:t>
      </w:r>
      <w:r>
        <w:t>s</w:t>
      </w:r>
      <w:r>
        <w:t>über</w:t>
      </w:r>
      <w:r w:rsidR="007A455D">
        <w:t xml:space="preserve">höhung von ca. 20 </w:t>
      </w:r>
      <w:r>
        <w:t>% einschließlich der Mächtigkeit des Oberbodens mit einem Lan</w:t>
      </w:r>
      <w:r>
        <w:t>g</w:t>
      </w:r>
      <w:r>
        <w:t xml:space="preserve">armbagger von außerhalb der </w:t>
      </w:r>
      <w:r w:rsidR="00667591">
        <w:t>Methanoxidationsflächen sehr</w:t>
      </w:r>
      <w:r>
        <w:t xml:space="preserve"> locker über die gesamte Mäc</w:t>
      </w:r>
      <w:r>
        <w:t>h</w:t>
      </w:r>
      <w:r>
        <w:t>tigkeit geschüttet eingebaut. Beim Einbau ist das Material vom Bagger vorsichtig abzulegen. Eine Verdichtung des Materials beim Einbau durch Andrücken mit der Baggerschaufel oder Fallenlassen aus einer Höhe über einen Meter ist nicht zulässig.</w:t>
      </w:r>
      <w:r w:rsidR="00667591">
        <w:t xml:space="preserve"> Die Schicht darf während und nach der Herstellung nicht betreten oder befahren werden. Ausnahme ist das Betreten und Befahren auf der fertiggestellten Oberfläche mit maximaler Flächenlast von ≤ 10 kN/m², nachdem dies im Probefeld nachgewiesen wurde.</w:t>
      </w:r>
    </w:p>
    <w:p w:rsidR="00F265DD" w:rsidRDefault="00667591" w:rsidP="00F265DD">
      <w:pPr>
        <w:spacing w:after="120"/>
      </w:pPr>
      <w:r>
        <w:t>Für die Probenahme von EP und FP an der Methanoxidationsschicht (Unter- und Oberb</w:t>
      </w:r>
      <w:r>
        <w:t>o</w:t>
      </w:r>
      <w:r>
        <w:t>den) im Probefeld und im flächigen Einbau muss vom AN die Zugänglichkeit zu den Prob</w:t>
      </w:r>
      <w:r>
        <w:t>e</w:t>
      </w:r>
      <w:r>
        <w:t>nahmepunkten mit Hilfe von lastverteilenden Platten (ca. 60 cm breit, von Hand verlegbar) sichergestellt werden, damit bei der Begehung keine unzulässigen Bodenpressungen veru</w:t>
      </w:r>
      <w:r>
        <w:t>r</w:t>
      </w:r>
      <w:r>
        <w:t>sacht werden.</w:t>
      </w:r>
      <w:r w:rsidR="00F265DD" w:rsidRPr="00F265DD">
        <w:t xml:space="preserve"> </w:t>
      </w:r>
    </w:p>
    <w:p w:rsidR="001F54A9" w:rsidRPr="00FA3B15" w:rsidRDefault="00F265DD" w:rsidP="00F265DD">
      <w:pPr>
        <w:spacing w:after="120"/>
      </w:pPr>
      <w:r w:rsidRPr="00675A34">
        <w:t>Der Transport der ungestörten Proben zur Bestimmung der nutzbaren Feldkapazität von der Entnahmestelle bis ins Prüflabor darf zu keiner Veränderung des Porensystems der Proben führen und ist diesbezüglich von EP und FP durch Fotos vor und nach dem Transport sowie durch Angaben von Transportfahrzeug, Datum und Uhrzeit von Entnahme und Laboreingang zu dokumentieren.</w:t>
      </w:r>
    </w:p>
    <w:p w:rsidR="00154390" w:rsidRPr="00617337" w:rsidRDefault="00154390" w:rsidP="00154390">
      <w:pPr>
        <w:pStyle w:val="berschrift3"/>
      </w:pPr>
      <w:bookmarkStart w:id="96" w:name="_Toc428957093"/>
      <w:bookmarkStart w:id="97" w:name="_Toc2861918"/>
      <w:r w:rsidRPr="00617337">
        <w:t>Anforderungen</w:t>
      </w:r>
      <w:bookmarkEnd w:id="96"/>
      <w:bookmarkEnd w:id="97"/>
    </w:p>
    <w:p w:rsidR="00154390" w:rsidRPr="00266EC2" w:rsidRDefault="00154390" w:rsidP="00154390">
      <w:r w:rsidRPr="00266EC2">
        <w:t>An die Methanoxidationsschicht werden folgende übergeordneten Anforderungen gestellt:</w:t>
      </w:r>
    </w:p>
    <w:p w:rsidR="00154390" w:rsidRDefault="00154390" w:rsidP="00326496">
      <w:pPr>
        <w:numPr>
          <w:ilvl w:val="0"/>
          <w:numId w:val="13"/>
        </w:numPr>
      </w:pPr>
      <w:r w:rsidRPr="00D94264">
        <w:t xml:space="preserve">Gesamtschichtdicke Unter-/Oberboden d </w:t>
      </w:r>
      <w:r w:rsidRPr="00D94264">
        <w:sym w:font="Symbol" w:char="F0B3"/>
      </w:r>
      <w:r w:rsidRPr="00D94264">
        <w:t xml:space="preserve"> </w:t>
      </w:r>
      <w:r w:rsidR="00751451">
        <w:t>1</w:t>
      </w:r>
      <w:r w:rsidRPr="00D94264">
        <w:t>,</w:t>
      </w:r>
      <w:r w:rsidR="007D6890">
        <w:t>0</w:t>
      </w:r>
      <w:r w:rsidR="00751451">
        <w:t xml:space="preserve"> m</w:t>
      </w:r>
    </w:p>
    <w:p w:rsidR="00154390" w:rsidRDefault="00154390" w:rsidP="00326496">
      <w:pPr>
        <w:numPr>
          <w:ilvl w:val="0"/>
          <w:numId w:val="13"/>
        </w:numPr>
      </w:pPr>
      <w:r>
        <w:t>Einbau des Materials bei halbfester Konsistenz</w:t>
      </w:r>
      <w:r w:rsidR="00B20310">
        <w:t xml:space="preserve"> (I</w:t>
      </w:r>
      <w:r w:rsidR="00B20310" w:rsidRPr="00B20310">
        <w:rPr>
          <w:vertAlign w:val="subscript"/>
        </w:rPr>
        <w:t>c</w:t>
      </w:r>
      <w:r w:rsidR="00B20310">
        <w:t xml:space="preserve"> &gt; 1,0)</w:t>
      </w:r>
    </w:p>
    <w:p w:rsidR="00A755D9" w:rsidRDefault="00A755D9" w:rsidP="00326496">
      <w:pPr>
        <w:numPr>
          <w:ilvl w:val="0"/>
          <w:numId w:val="13"/>
        </w:numPr>
      </w:pPr>
      <w:r>
        <w:t xml:space="preserve">Nutzbare Feldkapazität: </w:t>
      </w:r>
      <w:r w:rsidR="00675EA1">
        <w:t xml:space="preserve">≥ </w:t>
      </w:r>
      <w:r>
        <w:t>140 mm über die Gesamtdicke (Oberboden, Unterboden, Filterschicht)</w:t>
      </w:r>
    </w:p>
    <w:p w:rsidR="00A755D9" w:rsidRPr="00D94264" w:rsidRDefault="007D6890" w:rsidP="00326496">
      <w:pPr>
        <w:numPr>
          <w:ilvl w:val="0"/>
          <w:numId w:val="13"/>
        </w:numPr>
      </w:pPr>
      <w:r>
        <w:t>Luftkapazität: ≥ 20</w:t>
      </w:r>
      <w:r w:rsidR="00A755D9">
        <w:t xml:space="preserve"> Vol.-%</w:t>
      </w:r>
    </w:p>
    <w:p w:rsidR="00154390" w:rsidRPr="000B1DDB" w:rsidRDefault="00154390" w:rsidP="00751451">
      <w:r w:rsidRPr="000B1DDB">
        <w:t>Die geforderte Mindestmächtigkeit ist unter Berücksichtigung der zu erwartenden Sackungen einzuhalten (Endmächtigkeit).</w:t>
      </w:r>
    </w:p>
    <w:p w:rsidR="00154390" w:rsidRDefault="00154390" w:rsidP="00154390">
      <w:r>
        <w:t>Der AN muss den fachgerechten Transport und die fachgerechte Zwischenlagerung auf der Baustelle gemäß BQS 7-3 sicherstellen und somit eine Verschlechterung der Materialeige</w:t>
      </w:r>
      <w:r>
        <w:t>n</w:t>
      </w:r>
      <w:r>
        <w:t>schaften vermeiden.</w:t>
      </w:r>
    </w:p>
    <w:p w:rsidR="00154390" w:rsidRPr="00266EC2" w:rsidRDefault="00154390" w:rsidP="00154390">
      <w:r w:rsidRPr="00266EC2">
        <w:t xml:space="preserve">Als Orientierung für die </w:t>
      </w:r>
      <w:r>
        <w:t>vom AN zu wählende Einbautechnik können folgende mittlere B</w:t>
      </w:r>
      <w:r>
        <w:t>o</w:t>
      </w:r>
      <w:r>
        <w:t>denkennwerte verwendet werden:</w:t>
      </w:r>
    </w:p>
    <w:p w:rsidR="00154390" w:rsidRDefault="00F52C58" w:rsidP="00326496">
      <w:pPr>
        <w:numPr>
          <w:ilvl w:val="0"/>
          <w:numId w:val="13"/>
        </w:numPr>
      </w:pPr>
      <w:r>
        <w:t xml:space="preserve">Tonanteil &lt; 0,002 mm ≤ 8 </w:t>
      </w:r>
      <w:proofErr w:type="spellStart"/>
      <w:r>
        <w:t>Gew</w:t>
      </w:r>
      <w:proofErr w:type="spellEnd"/>
      <w:r>
        <w:t>.-%</w:t>
      </w:r>
    </w:p>
    <w:p w:rsidR="00F52C58" w:rsidRPr="00675A34" w:rsidRDefault="00F52C58" w:rsidP="00326496">
      <w:pPr>
        <w:numPr>
          <w:ilvl w:val="0"/>
          <w:numId w:val="13"/>
        </w:numPr>
      </w:pPr>
      <w:r>
        <w:t xml:space="preserve">Feinkornanteil &lt; 0,063 mm, 15 bis 30 </w:t>
      </w:r>
      <w:proofErr w:type="spellStart"/>
      <w:r>
        <w:t>Gew</w:t>
      </w:r>
      <w:proofErr w:type="spellEnd"/>
      <w:r>
        <w:t>.</w:t>
      </w:r>
      <w:r w:rsidR="00280E70">
        <w:t>-</w:t>
      </w:r>
      <w:r>
        <w:t>%</w:t>
      </w:r>
    </w:p>
    <w:p w:rsidR="00154390" w:rsidRDefault="00154390" w:rsidP="00154390">
      <w:r>
        <w:t>Das Bodenmaterial ist so einzubauen, dass Bodenverdichtungen vermieden werden</w:t>
      </w:r>
      <w:r w:rsidRPr="00D241A7">
        <w:t xml:space="preserve">. </w:t>
      </w:r>
      <w:r>
        <w:t xml:space="preserve">Es darf beim Einbau nicht betreten oder überfahren werden. </w:t>
      </w:r>
      <w:r w:rsidRPr="00D241A7">
        <w:t>Die im Einzelfall zu wählenden Einba</w:t>
      </w:r>
      <w:r w:rsidRPr="00D241A7">
        <w:t>u</w:t>
      </w:r>
      <w:r w:rsidRPr="00D241A7">
        <w:t xml:space="preserve">verfahren und Baugeräte müssen dieses berücksichtigen: Einbau </w:t>
      </w:r>
      <w:r>
        <w:t xml:space="preserve">z.B. </w:t>
      </w:r>
      <w:r w:rsidRPr="00D241A7">
        <w:t xml:space="preserve">durch Langarmbagger </w:t>
      </w:r>
      <w:r>
        <w:t xml:space="preserve">(oder </w:t>
      </w:r>
      <w:r w:rsidRPr="00D241A7">
        <w:t xml:space="preserve">Teleskopbagger oder </w:t>
      </w:r>
      <w:proofErr w:type="spellStart"/>
      <w:r w:rsidRPr="00D241A7">
        <w:t>Bandabsetzer</w:t>
      </w:r>
      <w:proofErr w:type="spellEnd"/>
      <w:r>
        <w:t>)</w:t>
      </w:r>
      <w:r w:rsidRPr="00D241A7">
        <w:t xml:space="preserve">. </w:t>
      </w:r>
      <w:r>
        <w:t xml:space="preserve">Das Material wird von außerhalb der </w:t>
      </w:r>
      <w:r w:rsidR="000D6060">
        <w:t>Methanox</w:t>
      </w:r>
      <w:r w:rsidR="000D6060">
        <w:t>i</w:t>
      </w:r>
      <w:r w:rsidR="000D6060">
        <w:t>dationsflächen</w:t>
      </w:r>
      <w:r>
        <w:t xml:space="preserve"> locker geschüttet ei</w:t>
      </w:r>
      <w:r w:rsidR="00477B7A">
        <w:t>ngebaut.</w:t>
      </w:r>
    </w:p>
    <w:p w:rsidR="00477B7A" w:rsidRDefault="00477B7A" w:rsidP="00154390">
      <w:pPr>
        <w:pStyle w:val="berschrift3"/>
      </w:pPr>
      <w:bookmarkStart w:id="98" w:name="_Toc428957094"/>
      <w:bookmarkStart w:id="99" w:name="_Toc2861919"/>
      <w:r>
        <w:t>Eignungsprüfung</w:t>
      </w:r>
      <w:bookmarkEnd w:id="99"/>
    </w:p>
    <w:p w:rsidR="00F4651A" w:rsidRDefault="00A54E84" w:rsidP="00477B7A">
      <w:pPr>
        <w:pStyle w:val="Textabsatz"/>
      </w:pPr>
      <w:r>
        <w:t>Der AN der Baumaßnahme legt spätestens zwei Wochen vor Beginn der Arbeiten vollständ</w:t>
      </w:r>
      <w:r>
        <w:t>i</w:t>
      </w:r>
      <w:r>
        <w:t>ge Unterlagen zum Eignungsnachweis des Materials vor</w:t>
      </w:r>
      <w:r w:rsidR="00722FA8">
        <w:t xml:space="preserve"> (siehe Abschnitt </w:t>
      </w:r>
      <w:r w:rsidR="00722FA8">
        <w:fldChar w:fldCharType="begin"/>
      </w:r>
      <w:r w:rsidR="00722FA8">
        <w:instrText xml:space="preserve"> REF _Ref473628705 \r \h </w:instrText>
      </w:r>
      <w:r w:rsidR="00722FA8">
        <w:fldChar w:fldCharType="separate"/>
      </w:r>
      <w:r w:rsidR="00ED6981">
        <w:t>5.1</w:t>
      </w:r>
      <w:r w:rsidR="00722FA8">
        <w:fldChar w:fldCharType="end"/>
      </w:r>
      <w:r w:rsidR="00722FA8">
        <w:t>)</w:t>
      </w:r>
      <w:r>
        <w:t xml:space="preserve">.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es von der </w:t>
      </w:r>
      <w:r w:rsidR="00FA038A">
        <w:t xml:space="preserve">örtlichen Bauüberwachung auf Empfehlung der </w:t>
      </w:r>
      <w:r>
        <w:t>FP-B freigegeben werden. Der Eignungsnachweis der EP enthält die in Tab. 6.4.2. aufgelisteten Unterlagen.</w:t>
      </w:r>
    </w:p>
    <w:p w:rsidR="00E21B22" w:rsidRDefault="00E21B22" w:rsidP="00477B7A">
      <w:pPr>
        <w:pStyle w:val="Textabsatz"/>
      </w:pP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1701"/>
        <w:gridCol w:w="2835"/>
        <w:gridCol w:w="2268"/>
      </w:tblGrid>
      <w:tr w:rsidR="00477B7A" w:rsidTr="00F721C3">
        <w:trPr>
          <w:cantSplit/>
          <w:tblHeader/>
        </w:trPr>
        <w:tc>
          <w:tcPr>
            <w:tcW w:w="9072" w:type="dxa"/>
            <w:gridSpan w:val="4"/>
            <w:tcBorders>
              <w:top w:val="double" w:sz="4" w:space="0" w:color="auto"/>
              <w:bottom w:val="double" w:sz="4" w:space="0" w:color="auto"/>
            </w:tcBorders>
            <w:shd w:val="clear" w:color="auto" w:fill="E6E6E6"/>
            <w:vAlign w:val="center"/>
          </w:tcPr>
          <w:p w:rsidR="00477B7A" w:rsidRDefault="00477B7A" w:rsidP="00A54E84">
            <w:pPr>
              <w:spacing w:after="80" w:line="240" w:lineRule="auto"/>
              <w:ind w:left="1064" w:hanging="1064"/>
              <w:jc w:val="left"/>
              <w:rPr>
                <w:b/>
                <w:bCs/>
                <w:color w:val="000000"/>
                <w:sz w:val="20"/>
              </w:rPr>
            </w:pPr>
            <w:r>
              <w:br w:type="page"/>
            </w:r>
            <w:r>
              <w:rPr>
                <w:b/>
                <w:bCs/>
                <w:color w:val="000000"/>
                <w:sz w:val="20"/>
              </w:rPr>
              <w:t>Tab. 6.4.2: Eignungsnachweis Methanoxidationsschicht (</w:t>
            </w:r>
            <w:r w:rsidR="005C43BB">
              <w:rPr>
                <w:b/>
                <w:bCs/>
                <w:color w:val="000000"/>
                <w:sz w:val="20"/>
              </w:rPr>
              <w:t>Prüfumfang gilt, soweit nicht g</w:t>
            </w:r>
            <w:r w:rsidR="005C43BB">
              <w:rPr>
                <w:b/>
                <w:bCs/>
                <w:color w:val="000000"/>
                <w:sz w:val="20"/>
              </w:rPr>
              <w:t>e</w:t>
            </w:r>
            <w:r w:rsidR="005C43BB">
              <w:rPr>
                <w:b/>
                <w:bCs/>
                <w:color w:val="000000"/>
                <w:sz w:val="20"/>
              </w:rPr>
              <w:t>sondert erläutert, für jeden Ober- und Unterboden</w:t>
            </w:r>
            <w:r>
              <w:rPr>
                <w:b/>
                <w:bCs/>
                <w:color w:val="000000"/>
                <w:sz w:val="20"/>
              </w:rPr>
              <w:t>)</w:t>
            </w:r>
          </w:p>
        </w:tc>
      </w:tr>
      <w:tr w:rsidR="00477B7A" w:rsidTr="00F721C3">
        <w:trPr>
          <w:cantSplit/>
          <w:tblHeader/>
        </w:trPr>
        <w:tc>
          <w:tcPr>
            <w:tcW w:w="2268" w:type="dxa"/>
            <w:tcBorders>
              <w:top w:val="double" w:sz="4" w:space="0" w:color="auto"/>
              <w:bottom w:val="single" w:sz="8" w:space="0" w:color="auto"/>
            </w:tcBorders>
            <w:shd w:val="clear" w:color="auto" w:fill="E6E6E6"/>
            <w:vAlign w:val="center"/>
          </w:tcPr>
          <w:p w:rsidR="00477B7A" w:rsidRDefault="00477B7A" w:rsidP="00F721C3">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01" w:type="dxa"/>
            <w:tcBorders>
              <w:top w:val="double" w:sz="4" w:space="0" w:color="auto"/>
              <w:bottom w:val="single" w:sz="8" w:space="0" w:color="auto"/>
            </w:tcBorders>
            <w:shd w:val="clear" w:color="auto" w:fill="E6E6E6"/>
            <w:vAlign w:val="center"/>
          </w:tcPr>
          <w:p w:rsidR="00477B7A" w:rsidRDefault="00477B7A" w:rsidP="00F721C3">
            <w:pPr>
              <w:spacing w:after="80" w:line="240" w:lineRule="auto"/>
              <w:jc w:val="left"/>
              <w:rPr>
                <w:b/>
                <w:bCs/>
                <w:color w:val="000000"/>
                <w:sz w:val="20"/>
              </w:rPr>
            </w:pPr>
            <w:r>
              <w:rPr>
                <w:b/>
                <w:bCs/>
                <w:color w:val="000000"/>
                <w:sz w:val="20"/>
              </w:rPr>
              <w:t>Methode</w:t>
            </w:r>
          </w:p>
        </w:tc>
        <w:tc>
          <w:tcPr>
            <w:tcW w:w="2835" w:type="dxa"/>
            <w:tcBorders>
              <w:top w:val="double" w:sz="4" w:space="0" w:color="auto"/>
              <w:bottom w:val="single" w:sz="8" w:space="0" w:color="auto"/>
            </w:tcBorders>
            <w:shd w:val="clear" w:color="auto" w:fill="E6E6E6"/>
            <w:vAlign w:val="center"/>
          </w:tcPr>
          <w:p w:rsidR="00477B7A" w:rsidRDefault="00477B7A" w:rsidP="00F721C3">
            <w:pPr>
              <w:spacing w:after="80" w:line="240" w:lineRule="auto"/>
              <w:jc w:val="left"/>
              <w:rPr>
                <w:b/>
                <w:bCs/>
                <w:color w:val="000000"/>
                <w:sz w:val="20"/>
              </w:rPr>
            </w:pPr>
            <w:r>
              <w:rPr>
                <w:b/>
                <w:bCs/>
                <w:color w:val="000000"/>
                <w:sz w:val="20"/>
              </w:rPr>
              <w:t>Anforderung</w:t>
            </w:r>
          </w:p>
        </w:tc>
        <w:tc>
          <w:tcPr>
            <w:tcW w:w="2268" w:type="dxa"/>
            <w:tcBorders>
              <w:top w:val="double" w:sz="4" w:space="0" w:color="auto"/>
              <w:bottom w:val="single" w:sz="8" w:space="0" w:color="auto"/>
            </w:tcBorders>
            <w:shd w:val="clear" w:color="auto" w:fill="E6E6E6"/>
            <w:vAlign w:val="center"/>
          </w:tcPr>
          <w:p w:rsidR="00477B7A" w:rsidRDefault="00477B7A" w:rsidP="00F721C3">
            <w:pPr>
              <w:spacing w:after="80" w:line="240" w:lineRule="auto"/>
              <w:jc w:val="left"/>
              <w:rPr>
                <w:b/>
                <w:bCs/>
                <w:color w:val="000000"/>
                <w:sz w:val="20"/>
              </w:rPr>
            </w:pPr>
            <w:r>
              <w:rPr>
                <w:b/>
                <w:bCs/>
                <w:color w:val="000000"/>
                <w:sz w:val="20"/>
              </w:rPr>
              <w:t>Art / Mindestanzahl der Proben</w:t>
            </w:r>
          </w:p>
        </w:tc>
      </w:tr>
      <w:tr w:rsidR="00477B7A" w:rsidTr="00F721C3">
        <w:trPr>
          <w:cantSplit/>
          <w:trHeight w:val="340"/>
        </w:trPr>
        <w:tc>
          <w:tcPr>
            <w:tcW w:w="2268" w:type="dxa"/>
            <w:tcBorders>
              <w:top w:val="single" w:sz="8" w:space="0" w:color="auto"/>
            </w:tcBorders>
          </w:tcPr>
          <w:p w:rsidR="00477B7A" w:rsidRDefault="00477B7A" w:rsidP="00F721C3">
            <w:pPr>
              <w:spacing w:before="60" w:after="40" w:line="240" w:lineRule="auto"/>
              <w:jc w:val="left"/>
              <w:rPr>
                <w:color w:val="000000"/>
                <w:sz w:val="18"/>
              </w:rPr>
            </w:pPr>
            <w:r>
              <w:rPr>
                <w:color w:val="000000"/>
                <w:sz w:val="18"/>
              </w:rPr>
              <w:t>Beschreibung der Liefe</w:t>
            </w:r>
            <w:r>
              <w:rPr>
                <w:color w:val="000000"/>
                <w:sz w:val="18"/>
              </w:rPr>
              <w:t>r</w:t>
            </w:r>
            <w:r>
              <w:rPr>
                <w:color w:val="000000"/>
                <w:sz w:val="18"/>
              </w:rPr>
              <w:t>quelle und der Herkunft des Bodens</w:t>
            </w:r>
          </w:p>
        </w:tc>
        <w:tc>
          <w:tcPr>
            <w:tcW w:w="1701" w:type="dxa"/>
            <w:tcBorders>
              <w:top w:val="single" w:sz="8" w:space="0" w:color="auto"/>
            </w:tcBorders>
          </w:tcPr>
          <w:p w:rsidR="00477B7A" w:rsidRDefault="00477B7A" w:rsidP="00F721C3">
            <w:pPr>
              <w:spacing w:before="60" w:after="40" w:line="240" w:lineRule="auto"/>
              <w:jc w:val="left"/>
              <w:rPr>
                <w:color w:val="000000"/>
                <w:sz w:val="18"/>
              </w:rPr>
            </w:pPr>
            <w:r>
              <w:rPr>
                <w:color w:val="000000"/>
                <w:sz w:val="18"/>
              </w:rPr>
              <w:t>Kurzbericht</w:t>
            </w:r>
          </w:p>
        </w:tc>
        <w:tc>
          <w:tcPr>
            <w:tcW w:w="2835" w:type="dxa"/>
            <w:tcBorders>
              <w:top w:val="single" w:sz="8" w:space="0" w:color="auto"/>
            </w:tcBorders>
          </w:tcPr>
          <w:p w:rsidR="00477B7A" w:rsidRDefault="00477B7A" w:rsidP="00F721C3">
            <w:pPr>
              <w:pStyle w:val="B1AbsatzBlock"/>
              <w:spacing w:before="60" w:after="40" w:line="240" w:lineRule="auto"/>
              <w:ind w:left="74"/>
              <w:jc w:val="left"/>
              <w:rPr>
                <w:rFonts w:cs="Arial"/>
                <w:sz w:val="18"/>
              </w:rPr>
            </w:pPr>
            <w:r>
              <w:rPr>
                <w:rFonts w:cs="Arial"/>
                <w:sz w:val="18"/>
              </w:rPr>
              <w:t>Angaben zur Lieferquelle (Lief</w:t>
            </w:r>
            <w:r>
              <w:rPr>
                <w:rFonts w:cs="Arial"/>
                <w:sz w:val="18"/>
              </w:rPr>
              <w:t>e</w:t>
            </w:r>
            <w:r>
              <w:rPr>
                <w:rFonts w:cs="Arial"/>
                <w:sz w:val="18"/>
              </w:rPr>
              <w:t>rant, aktueller Lagerort samt Anfahrtsskizze, Beschreibung der Lagerung, z.B. Skizze der Bodenmiete o.ä.)</w:t>
            </w:r>
          </w:p>
          <w:p w:rsidR="00477B7A" w:rsidRDefault="00477B7A" w:rsidP="00F721C3">
            <w:pPr>
              <w:pStyle w:val="Funotentext"/>
              <w:spacing w:before="60" w:after="40" w:line="240" w:lineRule="auto"/>
              <w:ind w:left="74"/>
              <w:rPr>
                <w:rFonts w:ascii="Arial" w:hAnsi="Arial" w:cs="Arial"/>
                <w:sz w:val="18"/>
              </w:rPr>
            </w:pPr>
            <w:r>
              <w:rPr>
                <w:rFonts w:ascii="Arial" w:hAnsi="Arial" w:cs="Arial"/>
                <w:sz w:val="18"/>
              </w:rPr>
              <w:t>Bodenansprache und Angabe zur Herkunft und ggf. Aufbere</w:t>
            </w:r>
            <w:r>
              <w:rPr>
                <w:rFonts w:ascii="Arial" w:hAnsi="Arial" w:cs="Arial"/>
                <w:sz w:val="18"/>
              </w:rPr>
              <w:t>i</w:t>
            </w:r>
            <w:r>
              <w:rPr>
                <w:rFonts w:ascii="Arial" w:hAnsi="Arial" w:cs="Arial"/>
                <w:sz w:val="18"/>
              </w:rPr>
              <w:t>tung des Materials</w:t>
            </w:r>
          </w:p>
          <w:p w:rsidR="00477B7A" w:rsidRDefault="00477B7A" w:rsidP="00F721C3">
            <w:pPr>
              <w:pStyle w:val="Funotentext"/>
              <w:spacing w:before="60" w:after="40" w:line="240" w:lineRule="auto"/>
              <w:ind w:left="74"/>
              <w:rPr>
                <w:rFonts w:ascii="Arial" w:hAnsi="Arial" w:cs="Arial"/>
                <w:sz w:val="18"/>
              </w:rPr>
            </w:pPr>
            <w:r>
              <w:rPr>
                <w:rFonts w:ascii="Arial" w:hAnsi="Arial" w:cs="Arial"/>
                <w:sz w:val="18"/>
              </w:rPr>
              <w:t>Material muss am Herkunftsort unter aeroben Bedingungen oberhalb von Grund- und Sta</w:t>
            </w:r>
            <w:r>
              <w:rPr>
                <w:rFonts w:ascii="Arial" w:hAnsi="Arial" w:cs="Arial"/>
                <w:sz w:val="18"/>
              </w:rPr>
              <w:t>u</w:t>
            </w:r>
            <w:r>
              <w:rPr>
                <w:rFonts w:ascii="Arial" w:hAnsi="Arial" w:cs="Arial"/>
                <w:sz w:val="18"/>
              </w:rPr>
              <w:t>wasser liegen und augenschei</w:t>
            </w:r>
            <w:r>
              <w:rPr>
                <w:rFonts w:ascii="Arial" w:hAnsi="Arial" w:cs="Arial"/>
                <w:sz w:val="18"/>
              </w:rPr>
              <w:t>n</w:t>
            </w:r>
            <w:r>
              <w:rPr>
                <w:rFonts w:ascii="Arial" w:hAnsi="Arial" w:cs="Arial"/>
                <w:sz w:val="18"/>
              </w:rPr>
              <w:t>lich frei von Verfärbungen sein</w:t>
            </w:r>
          </w:p>
          <w:p w:rsidR="00477B7A" w:rsidRDefault="00477B7A" w:rsidP="00F721C3">
            <w:pPr>
              <w:pStyle w:val="Funotentext"/>
              <w:spacing w:before="60" w:after="40" w:line="240" w:lineRule="auto"/>
              <w:ind w:left="74"/>
              <w:rPr>
                <w:rFonts w:ascii="Arial" w:hAnsi="Arial" w:cs="Arial"/>
                <w:sz w:val="18"/>
              </w:rPr>
            </w:pPr>
            <w:r>
              <w:rPr>
                <w:rFonts w:ascii="Arial" w:hAnsi="Arial" w:cs="Arial"/>
                <w:sz w:val="18"/>
              </w:rPr>
              <w:t>Angabe zur verfügbaren Masse</w:t>
            </w:r>
          </w:p>
          <w:p w:rsidR="00477B7A" w:rsidRDefault="00477B7A" w:rsidP="00F721C3">
            <w:pPr>
              <w:pStyle w:val="Funotentext"/>
              <w:spacing w:before="60" w:after="40" w:line="240" w:lineRule="auto"/>
              <w:ind w:left="74"/>
              <w:rPr>
                <w:rFonts w:ascii="Arial" w:hAnsi="Arial" w:cs="Arial"/>
                <w:sz w:val="18"/>
              </w:rPr>
            </w:pPr>
            <w:proofErr w:type="spellStart"/>
            <w:r>
              <w:rPr>
                <w:rFonts w:ascii="Arial" w:hAnsi="Arial" w:cs="Arial"/>
                <w:sz w:val="18"/>
              </w:rPr>
              <w:t>Probenahmeprotokoll</w:t>
            </w:r>
            <w:proofErr w:type="spellEnd"/>
          </w:p>
        </w:tc>
        <w:tc>
          <w:tcPr>
            <w:tcW w:w="2268" w:type="dxa"/>
            <w:tcBorders>
              <w:top w:val="single" w:sz="8" w:space="0" w:color="auto"/>
            </w:tcBorders>
          </w:tcPr>
          <w:p w:rsidR="00477B7A" w:rsidRDefault="00477B7A" w:rsidP="00F721C3">
            <w:pPr>
              <w:spacing w:before="60" w:after="40" w:line="240" w:lineRule="auto"/>
              <w:jc w:val="left"/>
              <w:rPr>
                <w:color w:val="000000"/>
                <w:sz w:val="18"/>
              </w:rPr>
            </w:pPr>
            <w:r>
              <w:rPr>
                <w:color w:val="000000"/>
                <w:sz w:val="18"/>
              </w:rPr>
              <w:t>1</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Fremdkörper, Verunrein</w:t>
            </w:r>
            <w:r>
              <w:rPr>
                <w:color w:val="000000"/>
                <w:sz w:val="18"/>
              </w:rPr>
              <w:t>i</w:t>
            </w:r>
            <w:r>
              <w:rPr>
                <w:color w:val="000000"/>
                <w:sz w:val="18"/>
              </w:rPr>
              <w:t>gungen, Vernässung</w:t>
            </w:r>
          </w:p>
        </w:tc>
        <w:tc>
          <w:tcPr>
            <w:tcW w:w="1701" w:type="dxa"/>
          </w:tcPr>
          <w:p w:rsidR="00477B7A" w:rsidRDefault="00477B7A" w:rsidP="00F721C3">
            <w:pPr>
              <w:spacing w:before="60" w:after="40" w:line="240" w:lineRule="auto"/>
              <w:jc w:val="left"/>
              <w:rPr>
                <w:color w:val="000000"/>
                <w:sz w:val="18"/>
              </w:rPr>
            </w:pPr>
            <w:r>
              <w:rPr>
                <w:color w:val="000000"/>
                <w:sz w:val="18"/>
              </w:rPr>
              <w:t>visuell</w:t>
            </w:r>
          </w:p>
        </w:tc>
        <w:tc>
          <w:tcPr>
            <w:tcW w:w="2835" w:type="dxa"/>
          </w:tcPr>
          <w:p w:rsidR="00477B7A" w:rsidRDefault="00477B7A" w:rsidP="00F721C3">
            <w:pPr>
              <w:spacing w:before="60" w:after="40" w:line="240" w:lineRule="auto"/>
              <w:jc w:val="left"/>
              <w:rPr>
                <w:color w:val="000000"/>
                <w:sz w:val="18"/>
              </w:rPr>
            </w:pPr>
            <w:r>
              <w:rPr>
                <w:color w:val="000000"/>
                <w:sz w:val="18"/>
              </w:rPr>
              <w:t>frei</w:t>
            </w:r>
          </w:p>
        </w:tc>
        <w:tc>
          <w:tcPr>
            <w:tcW w:w="2268" w:type="dxa"/>
          </w:tcPr>
          <w:p w:rsidR="00477B7A" w:rsidRDefault="00477B7A" w:rsidP="00F721C3">
            <w:pPr>
              <w:spacing w:before="60" w:after="40" w:line="240" w:lineRule="auto"/>
              <w:jc w:val="left"/>
              <w:rPr>
                <w:color w:val="000000"/>
                <w:sz w:val="18"/>
              </w:rPr>
            </w:pPr>
            <w:r>
              <w:rPr>
                <w:color w:val="000000"/>
                <w:sz w:val="18"/>
              </w:rPr>
              <w:t>komplett</w:t>
            </w:r>
          </w:p>
        </w:tc>
      </w:tr>
      <w:tr w:rsidR="00477B7A" w:rsidTr="00F721C3">
        <w:trPr>
          <w:cantSplit/>
          <w:trHeight w:val="20"/>
        </w:trPr>
        <w:tc>
          <w:tcPr>
            <w:tcW w:w="2268" w:type="dxa"/>
          </w:tcPr>
          <w:p w:rsidR="00477B7A" w:rsidRPr="0070563C" w:rsidRDefault="00477B7A" w:rsidP="00F721C3">
            <w:pPr>
              <w:spacing w:before="60" w:after="40" w:line="240" w:lineRule="auto"/>
              <w:jc w:val="left"/>
              <w:rPr>
                <w:sz w:val="18"/>
              </w:rPr>
            </w:pPr>
            <w:r w:rsidRPr="0070563C">
              <w:rPr>
                <w:sz w:val="18"/>
              </w:rPr>
              <w:t>Korngrößenverteilung</w:t>
            </w:r>
          </w:p>
        </w:tc>
        <w:tc>
          <w:tcPr>
            <w:tcW w:w="1701" w:type="dxa"/>
          </w:tcPr>
          <w:p w:rsidR="00477B7A" w:rsidRPr="0070563C" w:rsidRDefault="00477B7A" w:rsidP="00F721C3">
            <w:pPr>
              <w:spacing w:before="60" w:after="40" w:line="240" w:lineRule="auto"/>
              <w:jc w:val="left"/>
              <w:rPr>
                <w:sz w:val="18"/>
              </w:rPr>
            </w:pPr>
            <w:r w:rsidRPr="0070563C">
              <w:rPr>
                <w:sz w:val="18"/>
              </w:rPr>
              <w:t>DIN 18123</w:t>
            </w:r>
          </w:p>
          <w:p w:rsidR="00477B7A" w:rsidRPr="0070563C" w:rsidRDefault="00477B7A" w:rsidP="00F721C3">
            <w:pPr>
              <w:spacing w:before="60" w:after="40" w:line="240" w:lineRule="auto"/>
              <w:jc w:val="left"/>
              <w:rPr>
                <w:sz w:val="18"/>
              </w:rPr>
            </w:pPr>
            <w:r w:rsidRPr="0070563C">
              <w:rPr>
                <w:sz w:val="18"/>
              </w:rPr>
              <w:t>Siebung + Sed</w:t>
            </w:r>
            <w:r w:rsidRPr="0070563C">
              <w:rPr>
                <w:sz w:val="18"/>
              </w:rPr>
              <w:t>i</w:t>
            </w:r>
            <w:r w:rsidRPr="0070563C">
              <w:rPr>
                <w:sz w:val="18"/>
              </w:rPr>
              <w:t>mentation</w:t>
            </w:r>
          </w:p>
        </w:tc>
        <w:tc>
          <w:tcPr>
            <w:tcW w:w="2835" w:type="dxa"/>
            <w:tcBorders>
              <w:bottom w:val="dotted" w:sz="4" w:space="0" w:color="auto"/>
            </w:tcBorders>
          </w:tcPr>
          <w:p w:rsidR="00477B7A" w:rsidRDefault="00280E70" w:rsidP="00280E70">
            <w:pPr>
              <w:spacing w:before="60" w:after="40" w:line="240" w:lineRule="auto"/>
              <w:jc w:val="left"/>
              <w:rPr>
                <w:sz w:val="18"/>
              </w:rPr>
            </w:pPr>
            <w:r>
              <w:rPr>
                <w:sz w:val="18"/>
              </w:rPr>
              <w:t xml:space="preserve">Tongehalt: ≤ 8 </w:t>
            </w:r>
            <w:proofErr w:type="spellStart"/>
            <w:r>
              <w:rPr>
                <w:sz w:val="18"/>
              </w:rPr>
              <w:t>Gew</w:t>
            </w:r>
            <w:proofErr w:type="spellEnd"/>
            <w:r>
              <w:rPr>
                <w:sz w:val="18"/>
              </w:rPr>
              <w:t>.-%</w:t>
            </w:r>
          </w:p>
          <w:p w:rsidR="00280E70" w:rsidRDefault="00280E70" w:rsidP="00280E70">
            <w:pPr>
              <w:spacing w:before="60" w:after="40" w:line="240" w:lineRule="auto"/>
              <w:jc w:val="left"/>
              <w:rPr>
                <w:sz w:val="18"/>
              </w:rPr>
            </w:pPr>
            <w:r>
              <w:rPr>
                <w:sz w:val="18"/>
              </w:rPr>
              <w:t xml:space="preserve">Feinkornanteil (&lt; 0,063 mm): </w:t>
            </w:r>
          </w:p>
          <w:p w:rsidR="00280E70" w:rsidRPr="0070563C" w:rsidRDefault="00280E70" w:rsidP="00280E70">
            <w:pPr>
              <w:spacing w:before="60" w:after="40" w:line="240" w:lineRule="auto"/>
              <w:jc w:val="left"/>
              <w:rPr>
                <w:sz w:val="18"/>
              </w:rPr>
            </w:pPr>
            <w:r>
              <w:rPr>
                <w:sz w:val="18"/>
              </w:rPr>
              <w:t xml:space="preserve">15-30 </w:t>
            </w:r>
            <w:proofErr w:type="spellStart"/>
            <w:r>
              <w:rPr>
                <w:sz w:val="18"/>
              </w:rPr>
              <w:t>Gew</w:t>
            </w:r>
            <w:proofErr w:type="spellEnd"/>
            <w:r>
              <w:rPr>
                <w:sz w:val="18"/>
              </w:rPr>
              <w:t>.-%</w:t>
            </w:r>
          </w:p>
        </w:tc>
        <w:tc>
          <w:tcPr>
            <w:tcW w:w="2268" w:type="dxa"/>
          </w:tcPr>
          <w:p w:rsidR="00477B7A" w:rsidRPr="0070563C" w:rsidRDefault="00477B7A" w:rsidP="00F721C3">
            <w:pPr>
              <w:spacing w:before="60" w:after="40" w:line="240" w:lineRule="auto"/>
              <w:jc w:val="left"/>
              <w:rPr>
                <w:sz w:val="18"/>
              </w:rPr>
            </w:pPr>
            <w:r w:rsidRPr="0070563C">
              <w:rPr>
                <w:sz w:val="18"/>
              </w:rPr>
              <w:t>3 repräsentative Misc</w:t>
            </w:r>
            <w:r w:rsidRPr="0070563C">
              <w:rPr>
                <w:sz w:val="18"/>
              </w:rPr>
              <w:t>h</w:t>
            </w:r>
            <w:r w:rsidRPr="0070563C">
              <w:rPr>
                <w:sz w:val="18"/>
              </w:rPr>
              <w:t xml:space="preserve">proben (bestehend aus </w:t>
            </w:r>
            <w:r w:rsidRPr="0070563C">
              <w:rPr>
                <w:sz w:val="18"/>
              </w:rPr>
              <w:sym w:font="Symbol" w:char="F0B3"/>
            </w:r>
            <w:r w:rsidRPr="0070563C">
              <w:rPr>
                <w:sz w:val="18"/>
              </w:rPr>
              <w:t xml:space="preserve"> 20 Einzelproben) </w:t>
            </w:r>
          </w:p>
        </w:tc>
      </w:tr>
      <w:tr w:rsidR="00477B7A" w:rsidTr="00F721C3">
        <w:trPr>
          <w:cantSplit/>
          <w:trHeight w:val="340"/>
        </w:trPr>
        <w:tc>
          <w:tcPr>
            <w:tcW w:w="2268" w:type="dxa"/>
          </w:tcPr>
          <w:p w:rsidR="00E85F03" w:rsidRDefault="00E85F03" w:rsidP="00E85F03">
            <w:pPr>
              <w:spacing w:before="60" w:after="40" w:line="240" w:lineRule="auto"/>
              <w:jc w:val="left"/>
              <w:rPr>
                <w:sz w:val="18"/>
              </w:rPr>
            </w:pPr>
            <w:r>
              <w:rPr>
                <w:sz w:val="18"/>
              </w:rPr>
              <w:t xml:space="preserve">TOC </w:t>
            </w:r>
          </w:p>
          <w:p w:rsidR="00E85F03" w:rsidRPr="0070563C" w:rsidRDefault="00E85F03" w:rsidP="00E85F03">
            <w:pPr>
              <w:spacing w:before="60" w:after="40" w:line="240" w:lineRule="auto"/>
              <w:jc w:val="left"/>
              <w:rPr>
                <w:sz w:val="18"/>
              </w:rPr>
            </w:pPr>
            <w:r>
              <w:rPr>
                <w:sz w:val="18"/>
              </w:rPr>
              <w:t>(Umrechnung in Humu</w:t>
            </w:r>
            <w:r>
              <w:rPr>
                <w:sz w:val="18"/>
              </w:rPr>
              <w:t>s</w:t>
            </w:r>
            <w:r>
              <w:rPr>
                <w:sz w:val="18"/>
              </w:rPr>
              <w:t>gehalt mit Faktor 2)</w:t>
            </w:r>
          </w:p>
          <w:p w:rsidR="00FA038A" w:rsidRPr="0070563C" w:rsidRDefault="00FA038A" w:rsidP="00F721C3">
            <w:pPr>
              <w:spacing w:before="60" w:after="40" w:line="240" w:lineRule="auto"/>
              <w:jc w:val="left"/>
              <w:rPr>
                <w:sz w:val="18"/>
              </w:rPr>
            </w:pPr>
          </w:p>
        </w:tc>
        <w:tc>
          <w:tcPr>
            <w:tcW w:w="1701" w:type="dxa"/>
          </w:tcPr>
          <w:p w:rsidR="00477B7A" w:rsidRPr="0070563C" w:rsidRDefault="002506E3" w:rsidP="002506E3">
            <w:pPr>
              <w:spacing w:before="60" w:after="40" w:line="240" w:lineRule="auto"/>
              <w:jc w:val="left"/>
              <w:rPr>
                <w:sz w:val="18"/>
              </w:rPr>
            </w:pPr>
            <w:r>
              <w:rPr>
                <w:sz w:val="18"/>
              </w:rPr>
              <w:t>DIN ISO 10694</w:t>
            </w:r>
          </w:p>
        </w:tc>
        <w:tc>
          <w:tcPr>
            <w:tcW w:w="2835" w:type="dxa"/>
          </w:tcPr>
          <w:p w:rsidR="00E85F03" w:rsidRDefault="00E85F03" w:rsidP="00F721C3">
            <w:pPr>
              <w:spacing w:before="60" w:after="40" w:line="240" w:lineRule="auto"/>
              <w:jc w:val="left"/>
              <w:rPr>
                <w:sz w:val="18"/>
              </w:rPr>
            </w:pPr>
            <w:r>
              <w:rPr>
                <w:sz w:val="18"/>
              </w:rPr>
              <w:t>Humusgehalt Unterboden:</w:t>
            </w:r>
          </w:p>
          <w:p w:rsidR="00477B7A" w:rsidRDefault="00F52C58" w:rsidP="00F721C3">
            <w:pPr>
              <w:spacing w:before="60" w:after="40" w:line="240" w:lineRule="auto"/>
              <w:jc w:val="left"/>
              <w:rPr>
                <w:sz w:val="18"/>
              </w:rPr>
            </w:pPr>
            <w:r>
              <w:rPr>
                <w:sz w:val="18"/>
              </w:rPr>
              <w:t xml:space="preserve">1 - 4 </w:t>
            </w:r>
            <w:proofErr w:type="spellStart"/>
            <w:r w:rsidR="00477B7A" w:rsidRPr="0070563C">
              <w:rPr>
                <w:sz w:val="18"/>
              </w:rPr>
              <w:t>Gew</w:t>
            </w:r>
            <w:proofErr w:type="spellEnd"/>
            <w:r w:rsidR="00477B7A" w:rsidRPr="0070563C">
              <w:rPr>
                <w:sz w:val="18"/>
              </w:rPr>
              <w:t>.-%</w:t>
            </w:r>
          </w:p>
          <w:p w:rsidR="00FA038A" w:rsidRPr="0070563C" w:rsidRDefault="00FA038A" w:rsidP="00F721C3">
            <w:pPr>
              <w:spacing w:before="60" w:after="40" w:line="240" w:lineRule="auto"/>
              <w:jc w:val="left"/>
              <w:rPr>
                <w:sz w:val="18"/>
              </w:rPr>
            </w:pPr>
            <w:r>
              <w:rPr>
                <w:sz w:val="18"/>
              </w:rPr>
              <w:t>TOC</w:t>
            </w:r>
            <w:r w:rsidR="00E85F03">
              <w:rPr>
                <w:sz w:val="18"/>
              </w:rPr>
              <w:t xml:space="preserve">: 0,5 – 2 </w:t>
            </w:r>
            <w:proofErr w:type="spellStart"/>
            <w:r w:rsidR="00E85F03">
              <w:rPr>
                <w:sz w:val="18"/>
              </w:rPr>
              <w:t>Gew</w:t>
            </w:r>
            <w:proofErr w:type="spellEnd"/>
            <w:r w:rsidR="00E85F03">
              <w:rPr>
                <w:sz w:val="18"/>
              </w:rPr>
              <w:t>.-%</w:t>
            </w:r>
          </w:p>
          <w:p w:rsidR="00E85F03" w:rsidRDefault="00E85F03" w:rsidP="00F721C3">
            <w:pPr>
              <w:spacing w:before="60" w:after="40" w:line="240" w:lineRule="auto"/>
              <w:jc w:val="left"/>
              <w:rPr>
                <w:sz w:val="18"/>
              </w:rPr>
            </w:pPr>
            <w:r>
              <w:rPr>
                <w:sz w:val="18"/>
              </w:rPr>
              <w:t xml:space="preserve">Humusgehalt </w:t>
            </w:r>
            <w:r w:rsidR="00477B7A" w:rsidRPr="0070563C">
              <w:rPr>
                <w:sz w:val="18"/>
              </w:rPr>
              <w:t xml:space="preserve">Oberboden: </w:t>
            </w:r>
          </w:p>
          <w:p w:rsidR="00477B7A" w:rsidRDefault="00477B7A" w:rsidP="00F721C3">
            <w:pPr>
              <w:spacing w:before="60" w:after="40" w:line="240" w:lineRule="auto"/>
              <w:jc w:val="left"/>
              <w:rPr>
                <w:sz w:val="18"/>
              </w:rPr>
            </w:pPr>
            <w:r w:rsidRPr="0070563C">
              <w:rPr>
                <w:sz w:val="18"/>
              </w:rPr>
              <w:t xml:space="preserve">2 – 8 </w:t>
            </w:r>
            <w:proofErr w:type="spellStart"/>
            <w:r w:rsidRPr="0070563C">
              <w:rPr>
                <w:sz w:val="18"/>
              </w:rPr>
              <w:t>Gew</w:t>
            </w:r>
            <w:proofErr w:type="spellEnd"/>
            <w:r w:rsidRPr="0070563C">
              <w:rPr>
                <w:sz w:val="18"/>
              </w:rPr>
              <w:t>.-%</w:t>
            </w:r>
          </w:p>
          <w:p w:rsidR="00FA038A" w:rsidRPr="0070563C" w:rsidRDefault="00FA038A" w:rsidP="00E85F03">
            <w:pPr>
              <w:spacing w:before="60" w:after="40" w:line="240" w:lineRule="auto"/>
              <w:jc w:val="left"/>
              <w:rPr>
                <w:sz w:val="18"/>
              </w:rPr>
            </w:pPr>
            <w:r>
              <w:rPr>
                <w:sz w:val="18"/>
              </w:rPr>
              <w:t>TOC</w:t>
            </w:r>
            <w:r w:rsidR="00E85F03">
              <w:rPr>
                <w:sz w:val="18"/>
              </w:rPr>
              <w:t>:</w:t>
            </w:r>
            <w:r>
              <w:rPr>
                <w:sz w:val="18"/>
              </w:rPr>
              <w:t xml:space="preserve"> 1 – 4 </w:t>
            </w:r>
            <w:proofErr w:type="spellStart"/>
            <w:r>
              <w:rPr>
                <w:sz w:val="18"/>
              </w:rPr>
              <w:t>Gew</w:t>
            </w:r>
            <w:proofErr w:type="spellEnd"/>
            <w:r>
              <w:rPr>
                <w:sz w:val="18"/>
              </w:rPr>
              <w:t>.-%</w:t>
            </w:r>
          </w:p>
        </w:tc>
        <w:tc>
          <w:tcPr>
            <w:tcW w:w="2268" w:type="dxa"/>
          </w:tcPr>
          <w:p w:rsidR="00477B7A" w:rsidRPr="0070563C" w:rsidRDefault="00477B7A" w:rsidP="00F721C3">
            <w:pPr>
              <w:spacing w:before="60" w:after="40" w:line="240" w:lineRule="auto"/>
              <w:jc w:val="left"/>
              <w:rPr>
                <w:sz w:val="18"/>
              </w:rPr>
            </w:pPr>
            <w:r w:rsidRPr="0070563C">
              <w:rPr>
                <w:sz w:val="18"/>
              </w:rPr>
              <w:t>3 repräsentative Misc</w:t>
            </w:r>
            <w:r w:rsidRPr="0070563C">
              <w:rPr>
                <w:sz w:val="18"/>
              </w:rPr>
              <w:t>h</w:t>
            </w:r>
            <w:r w:rsidRPr="0070563C">
              <w:rPr>
                <w:sz w:val="18"/>
              </w:rPr>
              <w:t xml:space="preserve">proben (bestehend aus </w:t>
            </w:r>
            <w:r w:rsidRPr="0070563C">
              <w:rPr>
                <w:sz w:val="18"/>
              </w:rPr>
              <w:sym w:font="Symbol" w:char="F0B3"/>
            </w:r>
            <w:r w:rsidRPr="0070563C">
              <w:rPr>
                <w:sz w:val="18"/>
              </w:rPr>
              <w:t xml:space="preserve"> 20 Einzelproben)</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pH-Wert</w:t>
            </w:r>
          </w:p>
        </w:tc>
        <w:tc>
          <w:tcPr>
            <w:tcW w:w="1701" w:type="dxa"/>
          </w:tcPr>
          <w:p w:rsidR="00477B7A" w:rsidRDefault="00477B7A" w:rsidP="00F721C3">
            <w:pPr>
              <w:spacing w:before="60" w:after="40" w:line="240" w:lineRule="auto"/>
              <w:jc w:val="left"/>
              <w:rPr>
                <w:color w:val="000000"/>
                <w:sz w:val="18"/>
              </w:rPr>
            </w:pPr>
            <w:r>
              <w:rPr>
                <w:color w:val="000000"/>
                <w:sz w:val="18"/>
              </w:rPr>
              <w:t>DIN ISO 10 390</w:t>
            </w:r>
            <w:r>
              <w:rPr>
                <w:color w:val="000000"/>
                <w:sz w:val="18"/>
              </w:rPr>
              <w:b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w:t>
            </w:r>
          </w:p>
        </w:tc>
        <w:tc>
          <w:tcPr>
            <w:tcW w:w="2835" w:type="dxa"/>
          </w:tcPr>
          <w:p w:rsidR="00477B7A" w:rsidRDefault="00F52C58" w:rsidP="00F52C58">
            <w:pPr>
              <w:spacing w:before="60" w:after="40" w:line="240" w:lineRule="auto"/>
              <w:jc w:val="left"/>
              <w:rPr>
                <w:color w:val="000000"/>
                <w:sz w:val="18"/>
              </w:rPr>
            </w:pPr>
            <w:r>
              <w:rPr>
                <w:color w:val="000000"/>
                <w:sz w:val="18"/>
              </w:rPr>
              <w:t>5,5 – 8,5</w:t>
            </w:r>
          </w:p>
        </w:tc>
        <w:tc>
          <w:tcPr>
            <w:tcW w:w="2268" w:type="dxa"/>
          </w:tcPr>
          <w:p w:rsidR="00477B7A" w:rsidRDefault="00477B7A" w:rsidP="00F721C3">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Kalkgehalt</w:t>
            </w:r>
          </w:p>
        </w:tc>
        <w:tc>
          <w:tcPr>
            <w:tcW w:w="1701" w:type="dxa"/>
          </w:tcPr>
          <w:p w:rsidR="00477B7A" w:rsidRDefault="00477B7A" w:rsidP="00F721C3">
            <w:pPr>
              <w:spacing w:before="60" w:after="40" w:line="240" w:lineRule="auto"/>
              <w:jc w:val="left"/>
              <w:rPr>
                <w:color w:val="000000"/>
                <w:sz w:val="18"/>
              </w:rPr>
            </w:pPr>
            <w:r>
              <w:rPr>
                <w:color w:val="000000"/>
                <w:sz w:val="18"/>
              </w:rPr>
              <w:t>DIN 18129</w:t>
            </w:r>
          </w:p>
        </w:tc>
        <w:tc>
          <w:tcPr>
            <w:tcW w:w="2835" w:type="dxa"/>
          </w:tcPr>
          <w:p w:rsidR="00477B7A" w:rsidRDefault="00477B7A" w:rsidP="00BF0739">
            <w:pPr>
              <w:spacing w:before="60" w:after="40" w:line="240" w:lineRule="auto"/>
              <w:jc w:val="left"/>
              <w:rPr>
                <w:color w:val="000000"/>
                <w:sz w:val="18"/>
              </w:rPr>
            </w:pPr>
            <w:r>
              <w:rPr>
                <w:color w:val="000000"/>
                <w:sz w:val="18"/>
              </w:rPr>
              <w:t xml:space="preserve">&lt; 2 </w:t>
            </w:r>
            <w:proofErr w:type="spellStart"/>
            <w:r w:rsidR="00BF0739">
              <w:rPr>
                <w:color w:val="000000"/>
                <w:sz w:val="18"/>
              </w:rPr>
              <w:t>Gew</w:t>
            </w:r>
            <w:proofErr w:type="spellEnd"/>
            <w:r w:rsidR="00BF0739">
              <w:rPr>
                <w:color w:val="000000"/>
                <w:sz w:val="18"/>
              </w:rPr>
              <w:t>.</w:t>
            </w:r>
            <w:r>
              <w:rPr>
                <w:color w:val="000000"/>
                <w:sz w:val="18"/>
              </w:rPr>
              <w:t>-%</w:t>
            </w:r>
          </w:p>
        </w:tc>
        <w:tc>
          <w:tcPr>
            <w:tcW w:w="2268" w:type="dxa"/>
          </w:tcPr>
          <w:p w:rsidR="00477B7A" w:rsidRDefault="00477B7A" w:rsidP="00F721C3">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 (nur bei pH &gt;6,8)</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lösliche Nährstoffe</w:t>
            </w:r>
            <w:r>
              <w:rPr>
                <w:color w:val="000000"/>
                <w:sz w:val="18"/>
              </w:rPr>
              <w:br/>
              <w:t>(P, K, Mg, NO3, NH4)</w:t>
            </w:r>
          </w:p>
        </w:tc>
        <w:tc>
          <w:tcPr>
            <w:tcW w:w="1701" w:type="dxa"/>
          </w:tcPr>
          <w:p w:rsidR="00477B7A" w:rsidRDefault="00477B7A" w:rsidP="00F721C3">
            <w:pPr>
              <w:spacing w:before="60" w:after="40" w:line="240" w:lineRule="auto"/>
              <w:jc w:val="left"/>
              <w:rPr>
                <w:color w:val="000000"/>
                <w:sz w:val="18"/>
              </w:rPr>
            </w:pPr>
            <w:r>
              <w:rPr>
                <w:color w:val="000000"/>
                <w:sz w:val="18"/>
              </w:rPr>
              <w:t>VdLUFA</w:t>
            </w:r>
          </w:p>
        </w:tc>
        <w:tc>
          <w:tcPr>
            <w:tcW w:w="2835" w:type="dxa"/>
          </w:tcPr>
          <w:p w:rsidR="00477B7A" w:rsidRDefault="005C43BB" w:rsidP="00F721C3">
            <w:pPr>
              <w:spacing w:before="60" w:after="40" w:line="240" w:lineRule="auto"/>
              <w:jc w:val="left"/>
              <w:rPr>
                <w:color w:val="000000"/>
                <w:sz w:val="18"/>
              </w:rPr>
            </w:pPr>
            <w:r>
              <w:rPr>
                <w:color w:val="000000"/>
                <w:sz w:val="18"/>
              </w:rPr>
              <w:t xml:space="preserve">Oberboden: </w:t>
            </w:r>
            <w:r w:rsidR="00477B7A">
              <w:rPr>
                <w:color w:val="000000"/>
                <w:sz w:val="18"/>
              </w:rPr>
              <w:t>Bewertungsstufe</w:t>
            </w:r>
            <w:r w:rsidR="00A54E84">
              <w:rPr>
                <w:color w:val="000000"/>
                <w:sz w:val="18"/>
              </w:rPr>
              <w:t xml:space="preserve"> C bzw.</w:t>
            </w:r>
            <w:r w:rsidR="00477B7A">
              <w:rPr>
                <w:color w:val="000000"/>
                <w:sz w:val="18"/>
              </w:rPr>
              <w:t xml:space="preserve"> B</w:t>
            </w:r>
          </w:p>
        </w:tc>
        <w:tc>
          <w:tcPr>
            <w:tcW w:w="2268" w:type="dxa"/>
          </w:tcPr>
          <w:p w:rsidR="00477B7A" w:rsidRDefault="00477B7A" w:rsidP="00F721C3">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Schadstoffgehalte in Fes</w:t>
            </w:r>
            <w:r>
              <w:rPr>
                <w:color w:val="000000"/>
                <w:sz w:val="18"/>
              </w:rPr>
              <w:t>t</w:t>
            </w:r>
            <w:r>
              <w:rPr>
                <w:color w:val="000000"/>
                <w:sz w:val="18"/>
              </w:rPr>
              <w:t xml:space="preserve">stoff und </w:t>
            </w:r>
            <w:proofErr w:type="spellStart"/>
            <w:r>
              <w:rPr>
                <w:color w:val="000000"/>
                <w:sz w:val="18"/>
              </w:rPr>
              <w:t>Eluat</w:t>
            </w:r>
            <w:proofErr w:type="spellEnd"/>
          </w:p>
        </w:tc>
        <w:tc>
          <w:tcPr>
            <w:tcW w:w="1701" w:type="dxa"/>
          </w:tcPr>
          <w:p w:rsidR="00477B7A" w:rsidRDefault="00477B7A" w:rsidP="00F721C3">
            <w:pPr>
              <w:spacing w:before="60" w:after="40" w:line="240" w:lineRule="auto"/>
              <w:jc w:val="left"/>
              <w:rPr>
                <w:color w:val="000000"/>
                <w:sz w:val="18"/>
              </w:rPr>
            </w:pPr>
            <w:r>
              <w:rPr>
                <w:color w:val="000000"/>
                <w:sz w:val="18"/>
              </w:rPr>
              <w:t>DepV</w:t>
            </w:r>
          </w:p>
        </w:tc>
        <w:tc>
          <w:tcPr>
            <w:tcW w:w="2835" w:type="dxa"/>
          </w:tcPr>
          <w:p w:rsidR="00477B7A" w:rsidRDefault="00477B7A" w:rsidP="00F721C3">
            <w:pPr>
              <w:spacing w:before="60" w:after="40" w:line="240" w:lineRule="auto"/>
              <w:jc w:val="left"/>
              <w:rPr>
                <w:color w:val="000000"/>
                <w:sz w:val="18"/>
              </w:rPr>
            </w:pPr>
            <w:r>
              <w:rPr>
                <w:color w:val="000000"/>
                <w:sz w:val="18"/>
              </w:rPr>
              <w:t>DepV, Anhang 3 Tabelle 2, Spa</w:t>
            </w:r>
            <w:r>
              <w:rPr>
                <w:color w:val="000000"/>
                <w:sz w:val="18"/>
              </w:rPr>
              <w:t>l</w:t>
            </w:r>
            <w:r>
              <w:rPr>
                <w:color w:val="000000"/>
                <w:sz w:val="18"/>
              </w:rPr>
              <w:t xml:space="preserve">te 9 </w:t>
            </w:r>
            <w:r>
              <w:rPr>
                <w:color w:val="000000"/>
                <w:sz w:val="18"/>
              </w:rPr>
              <w:br/>
              <w:t>(Rekultivierungsschicht)</w:t>
            </w:r>
          </w:p>
        </w:tc>
        <w:tc>
          <w:tcPr>
            <w:tcW w:w="2268" w:type="dxa"/>
          </w:tcPr>
          <w:p w:rsidR="00477B7A" w:rsidRDefault="00477B7A" w:rsidP="00F721C3">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 xml:space="preserve">Eisen: </w:t>
            </w:r>
            <w:proofErr w:type="spellStart"/>
            <w:r>
              <w:rPr>
                <w:color w:val="000000"/>
                <w:sz w:val="18"/>
              </w:rPr>
              <w:t>Fe-ox</w:t>
            </w:r>
            <w:proofErr w:type="spellEnd"/>
            <w:r>
              <w:rPr>
                <w:color w:val="000000"/>
                <w:sz w:val="18"/>
              </w:rPr>
              <w:t xml:space="preserve">, </w:t>
            </w:r>
            <w:proofErr w:type="spellStart"/>
            <w:r>
              <w:rPr>
                <w:color w:val="000000"/>
                <w:sz w:val="18"/>
              </w:rPr>
              <w:t>Fe</w:t>
            </w:r>
            <w:proofErr w:type="spellEnd"/>
            <w:r>
              <w:rPr>
                <w:color w:val="000000"/>
                <w:sz w:val="18"/>
              </w:rPr>
              <w:t>(II)</w:t>
            </w:r>
          </w:p>
        </w:tc>
        <w:tc>
          <w:tcPr>
            <w:tcW w:w="1701" w:type="dxa"/>
          </w:tcPr>
          <w:p w:rsidR="00477B7A" w:rsidRDefault="00477B7A" w:rsidP="00F721C3">
            <w:pPr>
              <w:spacing w:before="60" w:after="40" w:line="240" w:lineRule="auto"/>
              <w:jc w:val="left"/>
              <w:rPr>
                <w:color w:val="000000"/>
                <w:sz w:val="18"/>
              </w:rPr>
            </w:pPr>
            <w:r>
              <w:rPr>
                <w:color w:val="000000"/>
                <w:sz w:val="18"/>
              </w:rPr>
              <w:t>DIN 19684-6 und -7</w:t>
            </w:r>
          </w:p>
        </w:tc>
        <w:tc>
          <w:tcPr>
            <w:tcW w:w="2835" w:type="dxa"/>
          </w:tcPr>
          <w:p w:rsidR="00477B7A" w:rsidRDefault="00477B7A" w:rsidP="00F721C3">
            <w:pPr>
              <w:spacing w:before="60" w:after="40" w:line="240" w:lineRule="auto"/>
              <w:jc w:val="left"/>
              <w:rPr>
                <w:color w:val="000000"/>
                <w:sz w:val="18"/>
              </w:rPr>
            </w:pPr>
            <w:r>
              <w:rPr>
                <w:color w:val="000000"/>
                <w:sz w:val="18"/>
              </w:rPr>
              <w:t xml:space="preserve">≤ 1,5 g/kg </w:t>
            </w:r>
            <w:proofErr w:type="spellStart"/>
            <w:r>
              <w:rPr>
                <w:color w:val="000000"/>
                <w:sz w:val="18"/>
              </w:rPr>
              <w:t>Fe-ox</w:t>
            </w:r>
            <w:proofErr w:type="spellEnd"/>
            <w:r>
              <w:rPr>
                <w:color w:val="000000"/>
                <w:sz w:val="18"/>
              </w:rPr>
              <w:t xml:space="preserve">, kein </w:t>
            </w:r>
            <w:proofErr w:type="spellStart"/>
            <w:r>
              <w:rPr>
                <w:color w:val="000000"/>
                <w:sz w:val="18"/>
              </w:rPr>
              <w:t>Fe</w:t>
            </w:r>
            <w:proofErr w:type="spellEnd"/>
            <w:r>
              <w:rPr>
                <w:color w:val="000000"/>
                <w:sz w:val="18"/>
              </w:rPr>
              <w:t>(II)</w:t>
            </w:r>
          </w:p>
        </w:tc>
        <w:tc>
          <w:tcPr>
            <w:tcW w:w="2268" w:type="dxa"/>
          </w:tcPr>
          <w:p w:rsidR="00477B7A" w:rsidRDefault="00477B7A" w:rsidP="00F721C3">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proofErr w:type="spellStart"/>
            <w:r>
              <w:rPr>
                <w:color w:val="000000"/>
                <w:sz w:val="18"/>
              </w:rPr>
              <w:t>Proctorversuch</w:t>
            </w:r>
            <w:proofErr w:type="spellEnd"/>
          </w:p>
        </w:tc>
        <w:tc>
          <w:tcPr>
            <w:tcW w:w="1701" w:type="dxa"/>
          </w:tcPr>
          <w:p w:rsidR="00477B7A" w:rsidRDefault="00477B7A" w:rsidP="00F721C3">
            <w:pPr>
              <w:pStyle w:val="B1AbsatzBlock"/>
              <w:spacing w:before="60" w:after="40" w:line="240" w:lineRule="auto"/>
              <w:ind w:left="0"/>
              <w:jc w:val="left"/>
              <w:rPr>
                <w:rFonts w:cs="Arial"/>
                <w:color w:val="000000"/>
                <w:sz w:val="18"/>
              </w:rPr>
            </w:pPr>
            <w:r>
              <w:rPr>
                <w:rFonts w:cs="Arial"/>
                <w:color w:val="000000"/>
                <w:sz w:val="18"/>
              </w:rPr>
              <w:t>DIN 18127</w:t>
            </w:r>
          </w:p>
        </w:tc>
        <w:tc>
          <w:tcPr>
            <w:tcW w:w="2835" w:type="dxa"/>
          </w:tcPr>
          <w:p w:rsidR="00477B7A" w:rsidRDefault="00477B7A" w:rsidP="00F721C3">
            <w:pPr>
              <w:spacing w:before="60" w:after="40" w:line="240" w:lineRule="auto"/>
              <w:jc w:val="left"/>
              <w:rPr>
                <w:color w:val="000000"/>
                <w:sz w:val="18"/>
              </w:rPr>
            </w:pPr>
            <w:r>
              <w:rPr>
                <w:color w:val="000000"/>
                <w:sz w:val="18"/>
              </w:rPr>
              <w:t>-</w:t>
            </w:r>
          </w:p>
        </w:tc>
        <w:tc>
          <w:tcPr>
            <w:tcW w:w="2268" w:type="dxa"/>
          </w:tcPr>
          <w:p w:rsidR="00477B7A" w:rsidRDefault="00477B7A" w:rsidP="00F721C3">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Wassergehalt</w:t>
            </w:r>
          </w:p>
        </w:tc>
        <w:tc>
          <w:tcPr>
            <w:tcW w:w="1701" w:type="dxa"/>
          </w:tcPr>
          <w:p w:rsidR="00477B7A" w:rsidRDefault="00477B7A" w:rsidP="00F721C3">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835" w:type="dxa"/>
          </w:tcPr>
          <w:p w:rsidR="00477B7A" w:rsidRDefault="00477B7A" w:rsidP="00F721C3">
            <w:pPr>
              <w:pStyle w:val="B1AbsatzBlock"/>
              <w:spacing w:before="120" w:after="40" w:line="240" w:lineRule="auto"/>
              <w:ind w:left="0"/>
              <w:jc w:val="left"/>
              <w:rPr>
                <w:rFonts w:cs="Arial"/>
                <w:sz w:val="18"/>
                <w:highlight w:val="yellow"/>
              </w:rPr>
            </w:pPr>
            <w:r>
              <w:rPr>
                <w:rFonts w:cs="Arial"/>
                <w:sz w:val="18"/>
              </w:rPr>
              <w:t xml:space="preserve">&lt;&lt; </w:t>
            </w:r>
            <w:proofErr w:type="spellStart"/>
            <w:r>
              <w:rPr>
                <w:rFonts w:cs="Arial"/>
                <w:sz w:val="18"/>
              </w:rPr>
              <w:t>opt</w:t>
            </w:r>
            <w:proofErr w:type="spellEnd"/>
            <w:r>
              <w:rPr>
                <w:rFonts w:cs="Arial"/>
                <w:sz w:val="18"/>
              </w:rPr>
              <w:t>. Wassergehalt (</w:t>
            </w:r>
            <w:proofErr w:type="spellStart"/>
            <w:r>
              <w:rPr>
                <w:rFonts w:cs="Arial"/>
                <w:sz w:val="18"/>
              </w:rPr>
              <w:t>w</w:t>
            </w:r>
            <w:r>
              <w:rPr>
                <w:rFonts w:cs="Arial"/>
                <w:sz w:val="18"/>
                <w:vertAlign w:val="subscript"/>
              </w:rPr>
              <w:t>Pr</w:t>
            </w:r>
            <w:proofErr w:type="spellEnd"/>
            <w:r>
              <w:rPr>
                <w:rFonts w:cs="Arial"/>
                <w:sz w:val="18"/>
              </w:rPr>
              <w:t>)</w:t>
            </w:r>
          </w:p>
        </w:tc>
        <w:tc>
          <w:tcPr>
            <w:tcW w:w="2268" w:type="dxa"/>
          </w:tcPr>
          <w:p w:rsidR="00477B7A" w:rsidRDefault="00477B7A" w:rsidP="00F721C3">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Konsistenzgrenzen</w:t>
            </w:r>
          </w:p>
        </w:tc>
        <w:tc>
          <w:tcPr>
            <w:tcW w:w="1701" w:type="dxa"/>
          </w:tcPr>
          <w:p w:rsidR="00477B7A" w:rsidRDefault="00477B7A" w:rsidP="00F721C3">
            <w:pPr>
              <w:pStyle w:val="B1AbsatzBlock"/>
              <w:spacing w:before="120" w:after="40" w:line="240" w:lineRule="auto"/>
              <w:ind w:left="0"/>
              <w:jc w:val="left"/>
              <w:rPr>
                <w:rFonts w:cs="Arial"/>
                <w:sz w:val="18"/>
              </w:rPr>
            </w:pPr>
            <w:r>
              <w:rPr>
                <w:rFonts w:cs="Arial"/>
                <w:sz w:val="18"/>
              </w:rPr>
              <w:t>DIN 18 122</w:t>
            </w:r>
          </w:p>
        </w:tc>
        <w:tc>
          <w:tcPr>
            <w:tcW w:w="2835" w:type="dxa"/>
          </w:tcPr>
          <w:p w:rsidR="00477B7A" w:rsidRDefault="00F52C58" w:rsidP="00F52C58">
            <w:pPr>
              <w:pStyle w:val="B1AbsatzBlock"/>
              <w:spacing w:before="120" w:after="40" w:line="240" w:lineRule="auto"/>
              <w:ind w:left="0"/>
              <w:jc w:val="left"/>
              <w:rPr>
                <w:rFonts w:cs="Arial"/>
                <w:sz w:val="18"/>
              </w:rPr>
            </w:pPr>
            <w:r>
              <w:rPr>
                <w:rFonts w:cs="Arial"/>
                <w:sz w:val="18"/>
              </w:rPr>
              <w:t>Ic ≥ 1,0</w:t>
            </w:r>
          </w:p>
        </w:tc>
        <w:tc>
          <w:tcPr>
            <w:tcW w:w="2268" w:type="dxa"/>
          </w:tcPr>
          <w:p w:rsidR="00477B7A" w:rsidRDefault="00477B7A" w:rsidP="00F721C3">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Wasserdurchlässigkeit</w:t>
            </w:r>
          </w:p>
        </w:tc>
        <w:tc>
          <w:tcPr>
            <w:tcW w:w="1701" w:type="dxa"/>
          </w:tcPr>
          <w:p w:rsidR="00477B7A" w:rsidRDefault="00477B7A" w:rsidP="00F721C3">
            <w:pPr>
              <w:spacing w:before="60" w:after="40" w:line="240" w:lineRule="auto"/>
              <w:jc w:val="left"/>
              <w:rPr>
                <w:color w:val="000000"/>
                <w:sz w:val="18"/>
              </w:rPr>
            </w:pPr>
            <w:r>
              <w:rPr>
                <w:color w:val="000000"/>
                <w:sz w:val="18"/>
              </w:rPr>
              <w:t xml:space="preserve">DIN 18130 </w:t>
            </w:r>
          </w:p>
        </w:tc>
        <w:tc>
          <w:tcPr>
            <w:tcW w:w="2835" w:type="dxa"/>
          </w:tcPr>
          <w:p w:rsidR="00477B7A" w:rsidRDefault="00477B7A" w:rsidP="00346C0F">
            <w:pPr>
              <w:spacing w:before="60" w:after="40" w:line="240" w:lineRule="auto"/>
              <w:jc w:val="left"/>
              <w:rPr>
                <w:color w:val="000000"/>
                <w:sz w:val="18"/>
              </w:rPr>
            </w:pPr>
            <w:r>
              <w:rPr>
                <w:color w:val="000000"/>
                <w:sz w:val="18"/>
              </w:rPr>
              <w:t>≥ 5 x 10</w:t>
            </w:r>
            <w:r>
              <w:rPr>
                <w:color w:val="000000"/>
                <w:sz w:val="18"/>
                <w:vertAlign w:val="superscript"/>
              </w:rPr>
              <w:t>-</w:t>
            </w:r>
            <w:r w:rsidR="00346C0F">
              <w:rPr>
                <w:color w:val="000000"/>
                <w:sz w:val="18"/>
                <w:vertAlign w:val="superscript"/>
              </w:rPr>
              <w:t>5</w:t>
            </w:r>
            <w:r>
              <w:rPr>
                <w:color w:val="000000"/>
                <w:sz w:val="18"/>
              </w:rPr>
              <w:t xml:space="preserve"> m/s (Labor)</w:t>
            </w:r>
          </w:p>
        </w:tc>
        <w:tc>
          <w:tcPr>
            <w:tcW w:w="2268" w:type="dxa"/>
          </w:tcPr>
          <w:p w:rsidR="00477B7A" w:rsidRDefault="00477B7A" w:rsidP="00F721C3">
            <w:pPr>
              <w:spacing w:before="60" w:after="40" w:line="240" w:lineRule="auto"/>
              <w:jc w:val="left"/>
              <w:rPr>
                <w:color w:val="000000"/>
                <w:sz w:val="18"/>
              </w:rPr>
            </w:pPr>
            <w:r>
              <w:rPr>
                <w:color w:val="000000"/>
                <w:sz w:val="18"/>
              </w:rPr>
              <w:t>je 1 Bestimmung bei 80, 85 und 90 % D</w:t>
            </w:r>
            <w:r>
              <w:rPr>
                <w:color w:val="000000"/>
                <w:sz w:val="18"/>
                <w:vertAlign w:val="subscript"/>
              </w:rPr>
              <w:t>Pr</w:t>
            </w:r>
            <w:r>
              <w:rPr>
                <w:color w:val="000000"/>
                <w:sz w:val="18"/>
              </w:rPr>
              <w:t xml:space="preserve"> </w:t>
            </w:r>
            <w:r>
              <w:rPr>
                <w:color w:val="000000"/>
                <w:sz w:val="18"/>
                <w:vertAlign w:val="superscript"/>
              </w:rPr>
              <w:t>1</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nutzbare Feldkapazität nFK</w:t>
            </w:r>
          </w:p>
          <w:p w:rsidR="00477B7A" w:rsidRDefault="00477B7A" w:rsidP="00F721C3">
            <w:pPr>
              <w:spacing w:before="60" w:after="40" w:line="240" w:lineRule="auto"/>
              <w:jc w:val="left"/>
              <w:rPr>
                <w:color w:val="000000"/>
                <w:sz w:val="18"/>
              </w:rPr>
            </w:pPr>
            <w:r>
              <w:rPr>
                <w:color w:val="000000"/>
                <w:sz w:val="18"/>
              </w:rPr>
              <w:t>Luftkapazität LK</w:t>
            </w:r>
          </w:p>
        </w:tc>
        <w:tc>
          <w:tcPr>
            <w:tcW w:w="1701" w:type="dxa"/>
          </w:tcPr>
          <w:p w:rsidR="00477B7A" w:rsidRDefault="00477B7A" w:rsidP="00F721C3">
            <w:pPr>
              <w:spacing w:before="60" w:after="40" w:line="240" w:lineRule="auto"/>
              <w:jc w:val="left"/>
              <w:rPr>
                <w:color w:val="000000"/>
                <w:sz w:val="18"/>
              </w:rPr>
            </w:pPr>
            <w:r>
              <w:rPr>
                <w:sz w:val="18"/>
              </w:rPr>
              <w:t>DIN ISO 11274</w:t>
            </w:r>
          </w:p>
        </w:tc>
        <w:tc>
          <w:tcPr>
            <w:tcW w:w="2835" w:type="dxa"/>
          </w:tcPr>
          <w:p w:rsidR="00477B7A" w:rsidRDefault="00477B7A" w:rsidP="00F721C3">
            <w:pPr>
              <w:spacing w:before="60" w:after="40" w:line="240" w:lineRule="auto"/>
              <w:jc w:val="left"/>
              <w:rPr>
                <w:color w:val="000000"/>
                <w:sz w:val="18"/>
              </w:rPr>
            </w:pPr>
            <w:r>
              <w:rPr>
                <w:color w:val="000000"/>
                <w:sz w:val="18"/>
              </w:rPr>
              <w:t>nFK:  ≥ 140 mm bezogen auf Gesamtdicke</w:t>
            </w:r>
            <w:r w:rsidR="00A755D9">
              <w:rPr>
                <w:color w:val="000000"/>
                <w:sz w:val="18"/>
              </w:rPr>
              <w:t xml:space="preserve"> </w:t>
            </w:r>
            <w:r w:rsidR="00A755D9">
              <w:rPr>
                <w:sz w:val="18"/>
              </w:rPr>
              <w:t>(Oberboden, U</w:t>
            </w:r>
            <w:r w:rsidR="00A755D9">
              <w:rPr>
                <w:sz w:val="18"/>
              </w:rPr>
              <w:t>n</w:t>
            </w:r>
            <w:r w:rsidR="00A755D9">
              <w:rPr>
                <w:sz w:val="18"/>
              </w:rPr>
              <w:t>terboden, Filterschicht)</w:t>
            </w:r>
          </w:p>
          <w:p w:rsidR="00477B7A" w:rsidRDefault="00477B7A" w:rsidP="007D6890">
            <w:pPr>
              <w:spacing w:before="60" w:after="40" w:line="240" w:lineRule="auto"/>
              <w:jc w:val="left"/>
              <w:rPr>
                <w:color w:val="000000"/>
                <w:sz w:val="18"/>
              </w:rPr>
            </w:pPr>
            <w:r>
              <w:rPr>
                <w:color w:val="000000"/>
                <w:sz w:val="18"/>
              </w:rPr>
              <w:t xml:space="preserve">LK:    ≥ </w:t>
            </w:r>
            <w:r w:rsidR="007D6890">
              <w:rPr>
                <w:color w:val="000000"/>
                <w:sz w:val="18"/>
              </w:rPr>
              <w:t>20</w:t>
            </w:r>
            <w:r>
              <w:rPr>
                <w:color w:val="000000"/>
                <w:sz w:val="18"/>
              </w:rPr>
              <w:t xml:space="preserve"> Vol.-%</w:t>
            </w:r>
          </w:p>
        </w:tc>
        <w:tc>
          <w:tcPr>
            <w:tcW w:w="2268" w:type="dxa"/>
          </w:tcPr>
          <w:p w:rsidR="00477B7A" w:rsidRDefault="00477B7A" w:rsidP="00F721C3">
            <w:pPr>
              <w:spacing w:before="60" w:after="40" w:line="240" w:lineRule="auto"/>
              <w:jc w:val="left"/>
              <w:rPr>
                <w:color w:val="000000"/>
                <w:sz w:val="18"/>
              </w:rPr>
            </w:pPr>
            <w:r>
              <w:rPr>
                <w:color w:val="000000"/>
                <w:sz w:val="18"/>
              </w:rPr>
              <w:t>je 1 Bestimmung bei 80, 85 und 90 % D</w:t>
            </w:r>
            <w:r>
              <w:rPr>
                <w:color w:val="000000"/>
                <w:sz w:val="18"/>
                <w:vertAlign w:val="subscript"/>
              </w:rPr>
              <w:t>Pr</w:t>
            </w:r>
            <w:r>
              <w:rPr>
                <w:color w:val="000000"/>
                <w:sz w:val="18"/>
              </w:rPr>
              <w:t xml:space="preserve"> </w:t>
            </w:r>
            <w:r>
              <w:rPr>
                <w:rStyle w:val="Funotenzeichen"/>
                <w:color w:val="000000"/>
                <w:sz w:val="18"/>
              </w:rPr>
              <w:footnoteReference w:id="11"/>
            </w:r>
            <w:r>
              <w:rPr>
                <w:color w:val="000000"/>
                <w:sz w:val="18"/>
              </w:rPr>
              <w:t xml:space="preserve"> (mind. 3 Zylinder pro Verdic</w:t>
            </w:r>
            <w:r>
              <w:rPr>
                <w:color w:val="000000"/>
                <w:sz w:val="18"/>
              </w:rPr>
              <w:t>h</w:t>
            </w:r>
            <w:r>
              <w:rPr>
                <w:color w:val="000000"/>
                <w:sz w:val="18"/>
              </w:rPr>
              <w:t>tungsgrad)</w:t>
            </w:r>
          </w:p>
        </w:tc>
      </w:tr>
      <w:tr w:rsidR="00477B7A" w:rsidTr="00F721C3">
        <w:trPr>
          <w:cantSplit/>
          <w:trHeight w:val="340"/>
        </w:trPr>
        <w:tc>
          <w:tcPr>
            <w:tcW w:w="2268" w:type="dxa"/>
          </w:tcPr>
          <w:p w:rsidR="00477B7A" w:rsidRDefault="00477B7A" w:rsidP="00F721C3">
            <w:pPr>
              <w:spacing w:before="60" w:after="40" w:line="240" w:lineRule="auto"/>
              <w:jc w:val="left"/>
              <w:rPr>
                <w:color w:val="000000"/>
                <w:sz w:val="18"/>
              </w:rPr>
            </w:pPr>
            <w:r>
              <w:rPr>
                <w:color w:val="000000"/>
                <w:sz w:val="18"/>
              </w:rPr>
              <w:t>direkter Scherversuch</w:t>
            </w:r>
          </w:p>
          <w:p w:rsidR="00477B7A" w:rsidRDefault="00477B7A" w:rsidP="00F721C3">
            <w:pPr>
              <w:spacing w:before="60" w:after="40" w:line="240" w:lineRule="auto"/>
              <w:jc w:val="left"/>
              <w:rPr>
                <w:color w:val="000000"/>
                <w:sz w:val="18"/>
              </w:rPr>
            </w:pPr>
            <w:r>
              <w:rPr>
                <w:color w:val="000000"/>
                <w:sz w:val="18"/>
              </w:rPr>
              <w:t>(nur für Unterböden)</w:t>
            </w:r>
          </w:p>
        </w:tc>
        <w:tc>
          <w:tcPr>
            <w:tcW w:w="1701" w:type="dxa"/>
          </w:tcPr>
          <w:p w:rsidR="00477B7A" w:rsidRDefault="00477B7A" w:rsidP="00F721C3">
            <w:pPr>
              <w:spacing w:before="60" w:after="40" w:line="240" w:lineRule="auto"/>
              <w:jc w:val="left"/>
              <w:rPr>
                <w:color w:val="000000"/>
                <w:sz w:val="18"/>
              </w:rPr>
            </w:pPr>
            <w:r>
              <w:rPr>
                <w:color w:val="000000"/>
                <w:sz w:val="18"/>
              </w:rPr>
              <w:t>DIN 18137-3</w:t>
            </w:r>
          </w:p>
        </w:tc>
        <w:tc>
          <w:tcPr>
            <w:tcW w:w="2835" w:type="dxa"/>
          </w:tcPr>
          <w:p w:rsidR="00477B7A" w:rsidRDefault="00477B7A" w:rsidP="00F721C3">
            <w:pPr>
              <w:spacing w:before="60" w:after="40" w:line="240" w:lineRule="auto"/>
              <w:jc w:val="left"/>
              <w:rPr>
                <w:color w:val="000000"/>
                <w:sz w:val="18"/>
              </w:rPr>
            </w:pPr>
            <w:r>
              <w:rPr>
                <w:color w:val="000000"/>
                <w:sz w:val="18"/>
              </w:rPr>
              <w:t>gem. Standsicherheitsnachweis</w:t>
            </w:r>
          </w:p>
        </w:tc>
        <w:tc>
          <w:tcPr>
            <w:tcW w:w="2268" w:type="dxa"/>
          </w:tcPr>
          <w:p w:rsidR="00477B7A" w:rsidRDefault="00477B7A" w:rsidP="00F721C3">
            <w:pPr>
              <w:spacing w:before="60" w:after="40" w:line="240" w:lineRule="auto"/>
              <w:jc w:val="left"/>
              <w:rPr>
                <w:color w:val="000000"/>
                <w:sz w:val="18"/>
              </w:rPr>
            </w:pPr>
            <w:r>
              <w:rPr>
                <w:color w:val="000000"/>
                <w:sz w:val="18"/>
              </w:rPr>
              <w:t>1 repräsentative Misc</w:t>
            </w:r>
            <w:r>
              <w:rPr>
                <w:color w:val="000000"/>
                <w:sz w:val="18"/>
              </w:rPr>
              <w:t>h</w:t>
            </w:r>
            <w:r>
              <w:rPr>
                <w:color w:val="000000"/>
                <w:sz w:val="18"/>
              </w:rPr>
              <w:t xml:space="preserve">probe (bestehend aus </w:t>
            </w:r>
            <w:r>
              <w:rPr>
                <w:color w:val="000000"/>
                <w:sz w:val="18"/>
              </w:rPr>
              <w:sym w:font="Symbol" w:char="F0B3"/>
            </w:r>
            <w:r>
              <w:rPr>
                <w:color w:val="000000"/>
                <w:sz w:val="18"/>
              </w:rPr>
              <w:t xml:space="preserve"> 20 Einzelproben)</w:t>
            </w:r>
          </w:p>
        </w:tc>
      </w:tr>
    </w:tbl>
    <w:p w:rsidR="00154390" w:rsidRPr="00617337" w:rsidRDefault="00EE2EC1" w:rsidP="00154390">
      <w:pPr>
        <w:pStyle w:val="berschrift3"/>
      </w:pPr>
      <w:bookmarkStart w:id="100" w:name="_Toc2861920"/>
      <w:r>
        <w:t>Probefeld</w:t>
      </w:r>
      <w:bookmarkEnd w:id="98"/>
      <w:bookmarkEnd w:id="100"/>
    </w:p>
    <w:p w:rsidR="00F265DD" w:rsidRDefault="00F265DD" w:rsidP="00F265DD">
      <w:r>
        <w:t xml:space="preserve">Die Beprobung des Probefeldes </w:t>
      </w:r>
      <w:r w:rsidR="00722FA8">
        <w:t xml:space="preserve">(siehe Abschnitt </w:t>
      </w:r>
      <w:r w:rsidR="00722FA8">
        <w:fldChar w:fldCharType="begin"/>
      </w:r>
      <w:r w:rsidR="00722FA8">
        <w:instrText xml:space="preserve"> REF _Ref473628705 \r \h </w:instrText>
      </w:r>
      <w:r w:rsidR="00722FA8">
        <w:fldChar w:fldCharType="separate"/>
      </w:r>
      <w:r w:rsidR="00ED6981">
        <w:t>5.1</w:t>
      </w:r>
      <w:r w:rsidR="00722FA8">
        <w:fldChar w:fldCharType="end"/>
      </w:r>
      <w:r w:rsidR="00722FA8">
        <w:t xml:space="preserve">) </w:t>
      </w:r>
      <w:r>
        <w:t>erfolgt in drei Schürfen durch den Au</w:t>
      </w:r>
      <w:r>
        <w:t>f</w:t>
      </w:r>
      <w:r>
        <w:t>bau oberhalb der KDB.</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276"/>
        <w:gridCol w:w="2268"/>
        <w:gridCol w:w="1771"/>
        <w:gridCol w:w="1772"/>
      </w:tblGrid>
      <w:tr w:rsidR="00EE2EC1" w:rsidTr="00F721C3">
        <w:trPr>
          <w:cantSplit/>
          <w:tblHeader/>
        </w:trPr>
        <w:tc>
          <w:tcPr>
            <w:tcW w:w="9072" w:type="dxa"/>
            <w:gridSpan w:val="5"/>
            <w:tcBorders>
              <w:top w:val="double" w:sz="4" w:space="0" w:color="auto"/>
              <w:bottom w:val="double" w:sz="4" w:space="0" w:color="auto"/>
            </w:tcBorders>
            <w:shd w:val="clear" w:color="auto" w:fill="E6E6E6"/>
            <w:vAlign w:val="center"/>
          </w:tcPr>
          <w:p w:rsidR="00EE2EC1" w:rsidRDefault="00EE2EC1" w:rsidP="0088086F">
            <w:pPr>
              <w:spacing w:after="80" w:line="240" w:lineRule="auto"/>
              <w:ind w:left="1190" w:hanging="1260"/>
              <w:jc w:val="left"/>
              <w:rPr>
                <w:b/>
                <w:bCs/>
                <w:color w:val="000000"/>
                <w:sz w:val="20"/>
              </w:rPr>
            </w:pPr>
            <w:r>
              <w:rPr>
                <w:b/>
                <w:bCs/>
                <w:color w:val="000000"/>
                <w:sz w:val="20"/>
              </w:rPr>
              <w:t xml:space="preserve">Tab. </w:t>
            </w:r>
            <w:r w:rsidR="0088086F">
              <w:rPr>
                <w:b/>
                <w:bCs/>
                <w:color w:val="000000"/>
                <w:sz w:val="20"/>
              </w:rPr>
              <w:t>6</w:t>
            </w:r>
            <w:r>
              <w:rPr>
                <w:b/>
                <w:bCs/>
                <w:color w:val="000000"/>
                <w:sz w:val="20"/>
              </w:rPr>
              <w:t>.</w:t>
            </w:r>
            <w:r w:rsidR="0088086F">
              <w:rPr>
                <w:b/>
                <w:bCs/>
                <w:color w:val="000000"/>
                <w:sz w:val="20"/>
              </w:rPr>
              <w:t>4</w:t>
            </w:r>
            <w:r>
              <w:rPr>
                <w:b/>
                <w:bCs/>
                <w:color w:val="000000"/>
                <w:sz w:val="20"/>
              </w:rPr>
              <w:t>.</w:t>
            </w:r>
            <w:r w:rsidR="0088086F">
              <w:rPr>
                <w:b/>
                <w:bCs/>
                <w:color w:val="000000"/>
                <w:sz w:val="20"/>
              </w:rPr>
              <w:t>3</w:t>
            </w:r>
            <w:r>
              <w:rPr>
                <w:b/>
                <w:bCs/>
                <w:color w:val="000000"/>
                <w:sz w:val="20"/>
              </w:rPr>
              <w:t>:</w:t>
            </w:r>
            <w:r>
              <w:rPr>
                <w:b/>
                <w:bCs/>
                <w:color w:val="000000"/>
                <w:sz w:val="20"/>
              </w:rPr>
              <w:tab/>
              <w:t>Prüfumfang Methanoxidationsschicht im Probefeld (Prüfumfang gilt, soweit nicht gesondert erläutert, für jeden Ober- und Unterboden)</w:t>
            </w:r>
          </w:p>
        </w:tc>
      </w:tr>
      <w:tr w:rsidR="00EE2EC1" w:rsidTr="00F721C3">
        <w:trPr>
          <w:cantSplit/>
          <w:tblHeader/>
        </w:trPr>
        <w:tc>
          <w:tcPr>
            <w:tcW w:w="1985" w:type="dxa"/>
            <w:tcBorders>
              <w:top w:val="double" w:sz="4" w:space="0" w:color="auto"/>
              <w:bottom w:val="double" w:sz="4" w:space="0" w:color="auto"/>
            </w:tcBorders>
            <w:shd w:val="clear" w:color="auto" w:fill="E6E6E6"/>
            <w:vAlign w:val="center"/>
          </w:tcPr>
          <w:p w:rsidR="00EE2EC1" w:rsidRDefault="00EE2EC1" w:rsidP="00F721C3">
            <w:pPr>
              <w:spacing w:after="80" w:line="240" w:lineRule="auto"/>
              <w:jc w:val="left"/>
              <w:rPr>
                <w:b/>
                <w:bCs/>
                <w:color w:val="000000"/>
                <w:sz w:val="20"/>
              </w:rPr>
            </w:pPr>
            <w:r>
              <w:rPr>
                <w:b/>
                <w:bCs/>
                <w:color w:val="000000"/>
                <w:sz w:val="20"/>
              </w:rPr>
              <w:t>Nachweis/ Param</w:t>
            </w:r>
            <w:r>
              <w:rPr>
                <w:b/>
                <w:bCs/>
                <w:color w:val="000000"/>
                <w:sz w:val="20"/>
              </w:rPr>
              <w:t>e</w:t>
            </w:r>
            <w:r>
              <w:rPr>
                <w:b/>
                <w:bCs/>
                <w:color w:val="000000"/>
                <w:sz w:val="20"/>
              </w:rPr>
              <w:t>ter</w:t>
            </w:r>
          </w:p>
        </w:tc>
        <w:tc>
          <w:tcPr>
            <w:tcW w:w="1276" w:type="dxa"/>
            <w:tcBorders>
              <w:top w:val="double" w:sz="4" w:space="0" w:color="auto"/>
              <w:bottom w:val="double" w:sz="4" w:space="0" w:color="auto"/>
            </w:tcBorders>
            <w:shd w:val="clear" w:color="auto" w:fill="E6E6E6"/>
            <w:vAlign w:val="center"/>
          </w:tcPr>
          <w:p w:rsidR="00EE2EC1" w:rsidRDefault="00EE2EC1" w:rsidP="00F721C3">
            <w:pPr>
              <w:spacing w:after="80" w:line="240" w:lineRule="auto"/>
              <w:jc w:val="left"/>
              <w:rPr>
                <w:b/>
                <w:bCs/>
                <w:color w:val="000000"/>
                <w:sz w:val="20"/>
              </w:rPr>
            </w:pPr>
            <w:r>
              <w:rPr>
                <w:b/>
                <w:bCs/>
                <w:color w:val="000000"/>
                <w:sz w:val="20"/>
              </w:rPr>
              <w:t>Methode</w:t>
            </w:r>
          </w:p>
        </w:tc>
        <w:tc>
          <w:tcPr>
            <w:tcW w:w="2268" w:type="dxa"/>
            <w:tcBorders>
              <w:top w:val="double" w:sz="4" w:space="0" w:color="auto"/>
              <w:bottom w:val="double" w:sz="4" w:space="0" w:color="auto"/>
            </w:tcBorders>
            <w:shd w:val="clear" w:color="auto" w:fill="E6E6E6"/>
            <w:vAlign w:val="center"/>
          </w:tcPr>
          <w:p w:rsidR="00EE2EC1" w:rsidRDefault="00EE2EC1" w:rsidP="00F721C3">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rsidR="00EE2EC1" w:rsidRDefault="00EE2EC1" w:rsidP="00F721C3">
            <w:pPr>
              <w:spacing w:after="80" w:line="240" w:lineRule="auto"/>
              <w:jc w:val="left"/>
              <w:rPr>
                <w:b/>
                <w:bCs/>
                <w:color w:val="000000"/>
                <w:sz w:val="20"/>
              </w:rPr>
            </w:pPr>
            <w:r>
              <w:rPr>
                <w:b/>
                <w:bCs/>
                <w:color w:val="000000"/>
                <w:sz w:val="20"/>
              </w:rPr>
              <w:t>Umfang EP</w:t>
            </w:r>
          </w:p>
        </w:tc>
        <w:tc>
          <w:tcPr>
            <w:tcW w:w="1772" w:type="dxa"/>
            <w:tcBorders>
              <w:top w:val="double" w:sz="4" w:space="0" w:color="auto"/>
              <w:bottom w:val="double" w:sz="4" w:space="0" w:color="auto"/>
            </w:tcBorders>
            <w:shd w:val="clear" w:color="auto" w:fill="E6E6E6"/>
            <w:vAlign w:val="center"/>
          </w:tcPr>
          <w:p w:rsidR="00EE2EC1" w:rsidRDefault="00EE2EC1" w:rsidP="00F721C3">
            <w:pPr>
              <w:spacing w:after="80" w:line="240" w:lineRule="auto"/>
              <w:jc w:val="left"/>
              <w:rPr>
                <w:b/>
                <w:bCs/>
                <w:color w:val="000000"/>
                <w:sz w:val="20"/>
              </w:rPr>
            </w:pPr>
            <w:r>
              <w:rPr>
                <w:b/>
                <w:bCs/>
                <w:color w:val="000000"/>
                <w:sz w:val="20"/>
              </w:rPr>
              <w:t>Umfang FP</w:t>
            </w:r>
          </w:p>
        </w:tc>
      </w:tr>
      <w:tr w:rsidR="00EE2EC1" w:rsidTr="00F721C3">
        <w:trPr>
          <w:cantSplit/>
          <w:trHeight w:val="340"/>
        </w:trPr>
        <w:tc>
          <w:tcPr>
            <w:tcW w:w="1985" w:type="dxa"/>
            <w:tcBorders>
              <w:top w:val="single" w:sz="12" w:space="0" w:color="auto"/>
            </w:tcBorders>
          </w:tcPr>
          <w:p w:rsidR="00EE2EC1" w:rsidRDefault="00EE2EC1" w:rsidP="00F721C3">
            <w:pPr>
              <w:spacing w:before="60" w:after="40" w:line="240" w:lineRule="auto"/>
              <w:jc w:val="left"/>
              <w:rPr>
                <w:color w:val="000000"/>
                <w:sz w:val="18"/>
              </w:rPr>
            </w:pPr>
            <w:r>
              <w:rPr>
                <w:color w:val="000000"/>
                <w:sz w:val="18"/>
              </w:rPr>
              <w:t>Lieferschein</w:t>
            </w:r>
          </w:p>
        </w:tc>
        <w:tc>
          <w:tcPr>
            <w:tcW w:w="1276" w:type="dxa"/>
            <w:tcBorders>
              <w:top w:val="single" w:sz="12" w:space="0" w:color="auto"/>
            </w:tcBorders>
          </w:tcPr>
          <w:p w:rsidR="00EE2EC1" w:rsidRDefault="00EE2EC1" w:rsidP="00F721C3">
            <w:pPr>
              <w:spacing w:before="60" w:after="40" w:line="240" w:lineRule="auto"/>
              <w:jc w:val="left"/>
              <w:rPr>
                <w:color w:val="000000"/>
                <w:sz w:val="18"/>
              </w:rPr>
            </w:pPr>
            <w:r>
              <w:rPr>
                <w:color w:val="000000"/>
                <w:sz w:val="18"/>
              </w:rPr>
              <w:t>-</w:t>
            </w:r>
          </w:p>
        </w:tc>
        <w:tc>
          <w:tcPr>
            <w:tcW w:w="2268" w:type="dxa"/>
            <w:tcBorders>
              <w:top w:val="single" w:sz="12" w:space="0" w:color="auto"/>
            </w:tcBorders>
          </w:tcPr>
          <w:p w:rsidR="00EE2EC1" w:rsidRDefault="00EE2EC1" w:rsidP="00F721C3">
            <w:pPr>
              <w:spacing w:before="60" w:after="40" w:line="240" w:lineRule="auto"/>
              <w:jc w:val="left"/>
              <w:rPr>
                <w:color w:val="000000"/>
                <w:sz w:val="18"/>
              </w:rPr>
            </w:pPr>
            <w:r>
              <w:rPr>
                <w:color w:val="000000"/>
                <w:sz w:val="18"/>
              </w:rPr>
              <w:t>Herkunft und Material gem. Eignungsnachweis</w:t>
            </w:r>
          </w:p>
        </w:tc>
        <w:tc>
          <w:tcPr>
            <w:tcW w:w="1771" w:type="dxa"/>
            <w:tcBorders>
              <w:top w:val="single" w:sz="12" w:space="0" w:color="auto"/>
            </w:tcBorders>
          </w:tcPr>
          <w:p w:rsidR="00EE2EC1" w:rsidRDefault="00EE2EC1" w:rsidP="00F721C3">
            <w:pPr>
              <w:pStyle w:val="B1AbsatzBlock"/>
              <w:spacing w:before="60" w:after="40" w:line="240" w:lineRule="auto"/>
              <w:ind w:left="0"/>
              <w:jc w:val="left"/>
              <w:rPr>
                <w:rFonts w:cs="Arial"/>
                <w:color w:val="000000"/>
                <w:sz w:val="18"/>
              </w:rPr>
            </w:pPr>
            <w:r>
              <w:rPr>
                <w:rFonts w:cs="Arial"/>
                <w:color w:val="000000"/>
                <w:sz w:val="18"/>
              </w:rPr>
              <w:t>jede Lieferung</w:t>
            </w:r>
          </w:p>
        </w:tc>
        <w:tc>
          <w:tcPr>
            <w:tcW w:w="1772" w:type="dxa"/>
            <w:tcBorders>
              <w:top w:val="single" w:sz="12" w:space="0" w:color="auto"/>
            </w:tcBorders>
          </w:tcPr>
          <w:p w:rsidR="00EE2EC1" w:rsidRDefault="00EE2EC1" w:rsidP="00F721C3">
            <w:pPr>
              <w:spacing w:before="60" w:after="40" w:line="240" w:lineRule="auto"/>
              <w:jc w:val="left"/>
              <w:rPr>
                <w:color w:val="000000"/>
                <w:sz w:val="18"/>
              </w:rPr>
            </w:pPr>
            <w:r>
              <w:rPr>
                <w:color w:val="000000"/>
                <w:sz w:val="18"/>
              </w:rPr>
              <w:t>jede Lieferung</w:t>
            </w:r>
          </w:p>
        </w:tc>
      </w:tr>
      <w:tr w:rsidR="00EE2EC1" w:rsidTr="00F721C3">
        <w:trPr>
          <w:cantSplit/>
          <w:trHeight w:val="340"/>
        </w:trPr>
        <w:tc>
          <w:tcPr>
            <w:tcW w:w="1985" w:type="dxa"/>
            <w:vAlign w:val="center"/>
          </w:tcPr>
          <w:p w:rsidR="00EE2EC1" w:rsidRDefault="00EE2EC1" w:rsidP="00F721C3">
            <w:pPr>
              <w:spacing w:before="60" w:after="40" w:line="240" w:lineRule="auto"/>
              <w:jc w:val="left"/>
              <w:rPr>
                <w:color w:val="000000"/>
                <w:sz w:val="18"/>
              </w:rPr>
            </w:pPr>
            <w:r>
              <w:rPr>
                <w:color w:val="000000"/>
                <w:sz w:val="18"/>
              </w:rPr>
              <w:t xml:space="preserve">Fremdkörper, </w:t>
            </w:r>
            <w:r>
              <w:rPr>
                <w:color w:val="000000"/>
                <w:sz w:val="18"/>
              </w:rPr>
              <w:br/>
              <w:t xml:space="preserve">Verunreinigungen, </w:t>
            </w:r>
            <w:r>
              <w:rPr>
                <w:color w:val="000000"/>
                <w:sz w:val="18"/>
              </w:rPr>
              <w:br/>
              <w:t>Vernässung</w:t>
            </w:r>
          </w:p>
        </w:tc>
        <w:tc>
          <w:tcPr>
            <w:tcW w:w="1276" w:type="dxa"/>
          </w:tcPr>
          <w:p w:rsidR="00EE2EC1" w:rsidRDefault="00EE2EC1" w:rsidP="00F721C3">
            <w:pPr>
              <w:spacing w:before="60" w:after="40" w:line="240" w:lineRule="auto"/>
              <w:jc w:val="left"/>
              <w:rPr>
                <w:color w:val="000000"/>
                <w:sz w:val="18"/>
              </w:rPr>
            </w:pPr>
            <w:r>
              <w:rPr>
                <w:color w:val="000000"/>
                <w:sz w:val="18"/>
              </w:rPr>
              <w:t>visuell</w:t>
            </w:r>
          </w:p>
        </w:tc>
        <w:tc>
          <w:tcPr>
            <w:tcW w:w="2268" w:type="dxa"/>
          </w:tcPr>
          <w:p w:rsidR="00EE2EC1" w:rsidRDefault="00EE2EC1" w:rsidP="00F721C3">
            <w:pPr>
              <w:spacing w:before="60" w:after="40" w:line="240" w:lineRule="auto"/>
              <w:jc w:val="left"/>
              <w:rPr>
                <w:color w:val="000000"/>
                <w:sz w:val="18"/>
              </w:rPr>
            </w:pPr>
            <w:r>
              <w:rPr>
                <w:color w:val="000000"/>
                <w:sz w:val="18"/>
              </w:rPr>
              <w:t>keine</w:t>
            </w:r>
          </w:p>
        </w:tc>
        <w:tc>
          <w:tcPr>
            <w:tcW w:w="1771" w:type="dxa"/>
          </w:tcPr>
          <w:p w:rsidR="00EE2EC1" w:rsidRDefault="00EE2EC1" w:rsidP="00F721C3">
            <w:pPr>
              <w:pStyle w:val="B1AbsatzBlock"/>
              <w:spacing w:before="60" w:after="40" w:line="240" w:lineRule="auto"/>
              <w:ind w:left="0"/>
              <w:jc w:val="left"/>
              <w:rPr>
                <w:rFonts w:cs="Arial"/>
                <w:color w:val="000000"/>
                <w:sz w:val="18"/>
              </w:rPr>
            </w:pPr>
            <w:r>
              <w:rPr>
                <w:rFonts w:cs="Arial"/>
                <w:color w:val="000000"/>
                <w:sz w:val="18"/>
              </w:rPr>
              <w:t>kontinuierlich</w:t>
            </w:r>
          </w:p>
        </w:tc>
        <w:tc>
          <w:tcPr>
            <w:tcW w:w="1772" w:type="dxa"/>
          </w:tcPr>
          <w:p w:rsidR="00EE2EC1" w:rsidRDefault="00EE2EC1" w:rsidP="00F721C3">
            <w:pPr>
              <w:spacing w:before="60" w:after="40" w:line="240" w:lineRule="auto"/>
              <w:jc w:val="left"/>
              <w:rPr>
                <w:color w:val="000000"/>
                <w:sz w:val="18"/>
              </w:rPr>
            </w:pPr>
            <w:r>
              <w:rPr>
                <w:color w:val="000000"/>
                <w:sz w:val="18"/>
              </w:rPr>
              <w:t>stichprobenartig</w:t>
            </w:r>
          </w:p>
        </w:tc>
      </w:tr>
      <w:tr w:rsidR="00EE2EC1" w:rsidTr="00F721C3">
        <w:trPr>
          <w:cantSplit/>
          <w:trHeight w:val="340"/>
        </w:trPr>
        <w:tc>
          <w:tcPr>
            <w:tcW w:w="1985" w:type="dxa"/>
          </w:tcPr>
          <w:p w:rsidR="00EE2EC1" w:rsidRDefault="00EE2EC1" w:rsidP="00F721C3">
            <w:pPr>
              <w:spacing w:before="60" w:after="40" w:line="240" w:lineRule="auto"/>
              <w:jc w:val="left"/>
              <w:rPr>
                <w:color w:val="000000"/>
                <w:sz w:val="18"/>
              </w:rPr>
            </w:pPr>
            <w:r>
              <w:rPr>
                <w:color w:val="000000"/>
                <w:sz w:val="18"/>
              </w:rPr>
              <w:t>Bodengefüge</w:t>
            </w:r>
          </w:p>
        </w:tc>
        <w:tc>
          <w:tcPr>
            <w:tcW w:w="1276" w:type="dxa"/>
          </w:tcPr>
          <w:p w:rsidR="00EE2EC1" w:rsidRDefault="00EE2EC1" w:rsidP="00F721C3">
            <w:pPr>
              <w:pStyle w:val="B1AbsatzBlock"/>
              <w:spacing w:before="60" w:after="40" w:line="240" w:lineRule="auto"/>
              <w:ind w:left="0"/>
              <w:jc w:val="left"/>
              <w:rPr>
                <w:rFonts w:cs="Arial"/>
                <w:color w:val="000000"/>
                <w:sz w:val="18"/>
              </w:rPr>
            </w:pPr>
            <w:r>
              <w:rPr>
                <w:rFonts w:cs="Arial"/>
                <w:color w:val="000000"/>
                <w:sz w:val="18"/>
              </w:rPr>
              <w:t>visuell</w:t>
            </w:r>
          </w:p>
        </w:tc>
        <w:tc>
          <w:tcPr>
            <w:tcW w:w="2268" w:type="dxa"/>
          </w:tcPr>
          <w:p w:rsidR="00EE2EC1" w:rsidRDefault="00EE2EC1" w:rsidP="00F721C3">
            <w:pPr>
              <w:spacing w:before="60" w:after="40" w:line="240" w:lineRule="auto"/>
              <w:jc w:val="left"/>
              <w:rPr>
                <w:color w:val="000000"/>
                <w:sz w:val="18"/>
              </w:rPr>
            </w:pPr>
            <w:r>
              <w:rPr>
                <w:color w:val="000000"/>
                <w:sz w:val="18"/>
              </w:rPr>
              <w:t>keine verhärteten oder plastisch zusammenha</w:t>
            </w:r>
            <w:r>
              <w:rPr>
                <w:color w:val="000000"/>
                <w:sz w:val="18"/>
              </w:rPr>
              <w:t>f</w:t>
            </w:r>
            <w:r>
              <w:rPr>
                <w:color w:val="000000"/>
                <w:sz w:val="18"/>
              </w:rPr>
              <w:t>tenden Klumpen mit e</w:t>
            </w:r>
            <w:r>
              <w:rPr>
                <w:color w:val="000000"/>
                <w:sz w:val="18"/>
              </w:rPr>
              <w:t>i</w:t>
            </w:r>
            <w:r>
              <w:rPr>
                <w:color w:val="000000"/>
                <w:sz w:val="18"/>
              </w:rPr>
              <w:t xml:space="preserve">nem Durchmesser </w:t>
            </w:r>
            <w:r>
              <w:rPr>
                <w:color w:val="000000"/>
                <w:sz w:val="18"/>
              </w:rPr>
              <w:sym w:font="Symbol" w:char="F0B3"/>
            </w:r>
            <w:r>
              <w:rPr>
                <w:color w:val="000000"/>
                <w:sz w:val="18"/>
              </w:rPr>
              <w:t xml:space="preserve"> 10 cm</w:t>
            </w:r>
          </w:p>
        </w:tc>
        <w:tc>
          <w:tcPr>
            <w:tcW w:w="1771" w:type="dxa"/>
          </w:tcPr>
          <w:p w:rsidR="00EE2EC1" w:rsidRDefault="00EE2EC1" w:rsidP="00F721C3">
            <w:pPr>
              <w:pStyle w:val="B1AbsatzBlock"/>
              <w:spacing w:before="60" w:after="40" w:line="240" w:lineRule="auto"/>
              <w:ind w:left="0"/>
              <w:jc w:val="left"/>
              <w:rPr>
                <w:rFonts w:cs="Arial"/>
                <w:color w:val="000000"/>
                <w:sz w:val="18"/>
              </w:rPr>
            </w:pPr>
            <w:r>
              <w:rPr>
                <w:rFonts w:cs="Arial"/>
                <w:color w:val="000000"/>
                <w:sz w:val="18"/>
              </w:rPr>
              <w:t xml:space="preserve">kontinuierlich </w:t>
            </w:r>
          </w:p>
        </w:tc>
        <w:tc>
          <w:tcPr>
            <w:tcW w:w="1772" w:type="dxa"/>
          </w:tcPr>
          <w:p w:rsidR="00EE2EC1" w:rsidRDefault="00EE2EC1" w:rsidP="00F721C3">
            <w:pPr>
              <w:spacing w:before="60" w:after="40" w:line="240" w:lineRule="auto"/>
              <w:jc w:val="left"/>
              <w:rPr>
                <w:color w:val="000000"/>
                <w:sz w:val="18"/>
              </w:rPr>
            </w:pPr>
            <w:r>
              <w:rPr>
                <w:color w:val="000000"/>
                <w:sz w:val="18"/>
              </w:rPr>
              <w:t>stichprobenartig</w:t>
            </w:r>
          </w:p>
        </w:tc>
      </w:tr>
      <w:tr w:rsidR="00EE2EC1" w:rsidTr="00F721C3">
        <w:trPr>
          <w:cantSplit/>
          <w:trHeight w:val="340"/>
        </w:trPr>
        <w:tc>
          <w:tcPr>
            <w:tcW w:w="1985" w:type="dxa"/>
          </w:tcPr>
          <w:p w:rsidR="00EE2EC1" w:rsidRDefault="00EE2EC1" w:rsidP="00F721C3">
            <w:pPr>
              <w:spacing w:before="60" w:after="40" w:line="240" w:lineRule="auto"/>
              <w:jc w:val="left"/>
              <w:rPr>
                <w:color w:val="000000"/>
                <w:sz w:val="18"/>
              </w:rPr>
            </w:pPr>
            <w:r>
              <w:rPr>
                <w:color w:val="000000"/>
                <w:sz w:val="18"/>
              </w:rPr>
              <w:t>Korngrößenverteilung</w:t>
            </w:r>
          </w:p>
        </w:tc>
        <w:tc>
          <w:tcPr>
            <w:tcW w:w="1276" w:type="dxa"/>
          </w:tcPr>
          <w:p w:rsidR="00EE2EC1" w:rsidRDefault="00EE2EC1" w:rsidP="00F721C3">
            <w:pPr>
              <w:spacing w:before="60" w:after="40" w:line="240" w:lineRule="auto"/>
              <w:jc w:val="left"/>
              <w:rPr>
                <w:color w:val="000000"/>
                <w:sz w:val="18"/>
              </w:rPr>
            </w:pPr>
            <w:r>
              <w:rPr>
                <w:color w:val="000000"/>
                <w:sz w:val="18"/>
              </w:rPr>
              <w:t>DIN 18123:</w:t>
            </w:r>
            <w:r>
              <w:rPr>
                <w:color w:val="000000"/>
                <w:sz w:val="18"/>
              </w:rPr>
              <w:br/>
              <w:t xml:space="preserve">Siebung + </w:t>
            </w:r>
            <w:r>
              <w:rPr>
                <w:color w:val="000000"/>
                <w:sz w:val="18"/>
              </w:rPr>
              <w:br/>
              <w:t>Sedimentat</w:t>
            </w:r>
            <w:r>
              <w:rPr>
                <w:color w:val="000000"/>
                <w:sz w:val="18"/>
              </w:rPr>
              <w:t>i</w:t>
            </w:r>
            <w:r>
              <w:rPr>
                <w:color w:val="000000"/>
                <w:sz w:val="18"/>
              </w:rPr>
              <w:t>on</w:t>
            </w:r>
          </w:p>
        </w:tc>
        <w:tc>
          <w:tcPr>
            <w:tcW w:w="2268" w:type="dxa"/>
          </w:tcPr>
          <w:p w:rsidR="00EE2EC1" w:rsidRDefault="00EE2EC1" w:rsidP="00F721C3">
            <w:pPr>
              <w:spacing w:before="60" w:after="40" w:line="240" w:lineRule="auto"/>
              <w:jc w:val="left"/>
              <w:rPr>
                <w:color w:val="000000"/>
                <w:sz w:val="18"/>
                <w:highlight w:val="yellow"/>
              </w:rPr>
            </w:pPr>
            <w:r>
              <w:rPr>
                <w:color w:val="000000"/>
                <w:sz w:val="18"/>
              </w:rPr>
              <w:t>gem. Eignungsnachweis</w:t>
            </w:r>
          </w:p>
        </w:tc>
        <w:tc>
          <w:tcPr>
            <w:tcW w:w="1771" w:type="dxa"/>
          </w:tcPr>
          <w:p w:rsidR="00EE2EC1" w:rsidRDefault="00D97AD3" w:rsidP="00D97AD3">
            <w:pPr>
              <w:pStyle w:val="B1AbsatzBlock"/>
              <w:spacing w:before="60" w:after="40" w:line="240" w:lineRule="auto"/>
              <w:ind w:left="0"/>
              <w:jc w:val="left"/>
              <w:rPr>
                <w:rFonts w:cs="Arial"/>
                <w:color w:val="000000"/>
                <w:sz w:val="18"/>
              </w:rPr>
            </w:pPr>
            <w:r>
              <w:rPr>
                <w:rFonts w:cs="Arial"/>
                <w:color w:val="000000"/>
                <w:sz w:val="18"/>
              </w:rPr>
              <w:t>1 aus einem Schurf</w:t>
            </w:r>
          </w:p>
        </w:tc>
        <w:tc>
          <w:tcPr>
            <w:tcW w:w="1772" w:type="dxa"/>
          </w:tcPr>
          <w:p w:rsidR="00EE2EC1" w:rsidRDefault="00EE2EC1" w:rsidP="00F721C3">
            <w:pPr>
              <w:pStyle w:val="B1AbsatzBlock"/>
              <w:spacing w:before="60" w:after="40" w:line="240" w:lineRule="auto"/>
              <w:ind w:left="0"/>
              <w:jc w:val="left"/>
              <w:rPr>
                <w:rFonts w:cs="Arial"/>
                <w:color w:val="000000"/>
                <w:sz w:val="18"/>
              </w:rPr>
            </w:pPr>
            <w:r>
              <w:rPr>
                <w:rFonts w:cs="Arial"/>
                <w:color w:val="000000"/>
                <w:sz w:val="18"/>
              </w:rPr>
              <w:t>3 (1 pro Schurf)</w:t>
            </w:r>
          </w:p>
        </w:tc>
      </w:tr>
      <w:tr w:rsidR="00E26351" w:rsidTr="00F721C3">
        <w:trPr>
          <w:cantSplit/>
          <w:trHeight w:val="340"/>
        </w:trPr>
        <w:tc>
          <w:tcPr>
            <w:tcW w:w="1985" w:type="dxa"/>
          </w:tcPr>
          <w:p w:rsidR="00E26351" w:rsidRDefault="00E26351" w:rsidP="002506E3">
            <w:pPr>
              <w:spacing w:before="60" w:after="40" w:line="240" w:lineRule="auto"/>
              <w:jc w:val="left"/>
              <w:rPr>
                <w:sz w:val="18"/>
              </w:rPr>
            </w:pPr>
            <w:r>
              <w:rPr>
                <w:sz w:val="18"/>
              </w:rPr>
              <w:t xml:space="preserve">TOC </w:t>
            </w:r>
          </w:p>
          <w:p w:rsidR="00E26351" w:rsidRPr="0070563C" w:rsidRDefault="00E26351" w:rsidP="002506E3">
            <w:pPr>
              <w:spacing w:before="60" w:after="40" w:line="240" w:lineRule="auto"/>
              <w:jc w:val="left"/>
              <w:rPr>
                <w:sz w:val="18"/>
              </w:rPr>
            </w:pPr>
            <w:r>
              <w:rPr>
                <w:sz w:val="18"/>
              </w:rPr>
              <w:t>(Umrechnung in H</w:t>
            </w:r>
            <w:r>
              <w:rPr>
                <w:sz w:val="18"/>
              </w:rPr>
              <w:t>u</w:t>
            </w:r>
            <w:r>
              <w:rPr>
                <w:sz w:val="18"/>
              </w:rPr>
              <w:t>musgehalt mit Faktor 2)</w:t>
            </w:r>
          </w:p>
          <w:p w:rsidR="00E26351" w:rsidRPr="0070563C" w:rsidRDefault="00E26351" w:rsidP="00F721C3">
            <w:pPr>
              <w:spacing w:before="60" w:after="40" w:line="240" w:lineRule="auto"/>
              <w:jc w:val="left"/>
              <w:rPr>
                <w:sz w:val="18"/>
              </w:rPr>
            </w:pPr>
          </w:p>
        </w:tc>
        <w:tc>
          <w:tcPr>
            <w:tcW w:w="1276" w:type="dxa"/>
          </w:tcPr>
          <w:p w:rsidR="00E26351" w:rsidRPr="0070563C" w:rsidRDefault="00E26351" w:rsidP="002506E3">
            <w:pPr>
              <w:spacing w:before="60" w:after="40" w:line="240" w:lineRule="auto"/>
              <w:jc w:val="left"/>
              <w:rPr>
                <w:sz w:val="18"/>
              </w:rPr>
            </w:pPr>
            <w:r>
              <w:rPr>
                <w:sz w:val="18"/>
              </w:rPr>
              <w:t>DIN ISO 10694</w:t>
            </w:r>
          </w:p>
        </w:tc>
        <w:tc>
          <w:tcPr>
            <w:tcW w:w="2268" w:type="dxa"/>
          </w:tcPr>
          <w:p w:rsidR="00E26351" w:rsidRDefault="00E26351" w:rsidP="00F721C3">
            <w:pPr>
              <w:spacing w:before="60" w:after="40" w:line="240" w:lineRule="auto"/>
              <w:jc w:val="left"/>
              <w:rPr>
                <w:sz w:val="18"/>
              </w:rPr>
            </w:pPr>
            <w:r>
              <w:rPr>
                <w:sz w:val="18"/>
              </w:rPr>
              <w:t xml:space="preserve">Humusgehalt </w:t>
            </w:r>
            <w:r w:rsidRPr="0070563C">
              <w:rPr>
                <w:sz w:val="18"/>
              </w:rPr>
              <w:t>Unterb</w:t>
            </w:r>
            <w:r w:rsidRPr="0070563C">
              <w:rPr>
                <w:sz w:val="18"/>
              </w:rPr>
              <w:t>o</w:t>
            </w:r>
            <w:r w:rsidRPr="0070563C">
              <w:rPr>
                <w:sz w:val="18"/>
              </w:rPr>
              <w:t>den:</w:t>
            </w:r>
            <w:r>
              <w:rPr>
                <w:sz w:val="18"/>
              </w:rPr>
              <w:t xml:space="preserve">1 - 4 </w:t>
            </w:r>
            <w:proofErr w:type="spellStart"/>
            <w:r w:rsidRPr="0070563C">
              <w:rPr>
                <w:sz w:val="18"/>
              </w:rPr>
              <w:t>Gew</w:t>
            </w:r>
            <w:proofErr w:type="spellEnd"/>
            <w:r w:rsidRPr="0070563C">
              <w:rPr>
                <w:sz w:val="18"/>
              </w:rPr>
              <w:t>.-%</w:t>
            </w:r>
          </w:p>
          <w:p w:rsidR="00E26351" w:rsidRPr="0070563C" w:rsidRDefault="00E26351" w:rsidP="00F721C3">
            <w:pPr>
              <w:spacing w:before="60" w:after="40" w:line="240" w:lineRule="auto"/>
              <w:jc w:val="left"/>
              <w:rPr>
                <w:sz w:val="18"/>
              </w:rPr>
            </w:pPr>
            <w:r>
              <w:rPr>
                <w:sz w:val="18"/>
              </w:rPr>
              <w:t xml:space="preserve">TOC: 0,5 – 2 </w:t>
            </w:r>
            <w:proofErr w:type="spellStart"/>
            <w:r>
              <w:rPr>
                <w:sz w:val="18"/>
              </w:rPr>
              <w:t>Gew</w:t>
            </w:r>
            <w:proofErr w:type="spellEnd"/>
            <w:r>
              <w:rPr>
                <w:sz w:val="18"/>
              </w:rPr>
              <w:t>.-%</w:t>
            </w:r>
          </w:p>
          <w:p w:rsidR="00E26351" w:rsidRDefault="00E26351" w:rsidP="00F721C3">
            <w:pPr>
              <w:spacing w:before="60" w:after="40" w:line="240" w:lineRule="auto"/>
              <w:jc w:val="left"/>
              <w:rPr>
                <w:sz w:val="18"/>
              </w:rPr>
            </w:pPr>
            <w:r>
              <w:rPr>
                <w:sz w:val="18"/>
              </w:rPr>
              <w:t xml:space="preserve">Humusgehalt </w:t>
            </w:r>
            <w:r w:rsidRPr="0070563C">
              <w:rPr>
                <w:sz w:val="18"/>
              </w:rPr>
              <w:t xml:space="preserve">Oberboden: 2 – 8 </w:t>
            </w:r>
            <w:proofErr w:type="spellStart"/>
            <w:r w:rsidRPr="0070563C">
              <w:rPr>
                <w:sz w:val="18"/>
              </w:rPr>
              <w:t>Gew</w:t>
            </w:r>
            <w:proofErr w:type="spellEnd"/>
            <w:r w:rsidRPr="0070563C">
              <w:rPr>
                <w:sz w:val="18"/>
              </w:rPr>
              <w:t>.-%</w:t>
            </w:r>
          </w:p>
          <w:p w:rsidR="00E26351" w:rsidRPr="0070563C" w:rsidRDefault="00E26351" w:rsidP="002506E3">
            <w:pPr>
              <w:spacing w:before="60" w:after="40" w:line="240" w:lineRule="auto"/>
              <w:jc w:val="left"/>
              <w:rPr>
                <w:sz w:val="18"/>
              </w:rPr>
            </w:pPr>
            <w:r>
              <w:rPr>
                <w:sz w:val="18"/>
              </w:rPr>
              <w:t xml:space="preserve">TOC: 1 – 4 </w:t>
            </w:r>
            <w:proofErr w:type="spellStart"/>
            <w:r>
              <w:rPr>
                <w:sz w:val="18"/>
              </w:rPr>
              <w:t>Gew</w:t>
            </w:r>
            <w:proofErr w:type="spellEnd"/>
            <w:r>
              <w:rPr>
                <w:sz w:val="18"/>
              </w:rPr>
              <w:t>.-%</w:t>
            </w:r>
          </w:p>
        </w:tc>
        <w:tc>
          <w:tcPr>
            <w:tcW w:w="1771" w:type="dxa"/>
          </w:tcPr>
          <w:p w:rsidR="00E26351" w:rsidRPr="0070563C" w:rsidRDefault="00E26351" w:rsidP="00A0160A">
            <w:pPr>
              <w:spacing w:before="60" w:after="40" w:line="240" w:lineRule="auto"/>
              <w:jc w:val="left"/>
              <w:rPr>
                <w:sz w:val="18"/>
              </w:rPr>
            </w:pPr>
            <w:r>
              <w:rPr>
                <w:sz w:val="18"/>
              </w:rPr>
              <w:t>1</w:t>
            </w:r>
            <w:r w:rsidRPr="0070563C">
              <w:rPr>
                <w:sz w:val="18"/>
              </w:rPr>
              <w:t xml:space="preserve"> repräsentative Mischprobe (best</w:t>
            </w:r>
            <w:r w:rsidRPr="0070563C">
              <w:rPr>
                <w:sz w:val="18"/>
              </w:rPr>
              <w:t>e</w:t>
            </w:r>
            <w:r w:rsidRPr="0070563C">
              <w:rPr>
                <w:sz w:val="18"/>
              </w:rPr>
              <w:t xml:space="preserve">hend aus </w:t>
            </w:r>
            <w:r w:rsidRPr="0070563C">
              <w:rPr>
                <w:sz w:val="18"/>
              </w:rPr>
              <w:sym w:font="Symbol" w:char="F0B3"/>
            </w:r>
            <w:r w:rsidRPr="0070563C">
              <w:rPr>
                <w:sz w:val="18"/>
              </w:rPr>
              <w:t xml:space="preserve"> 20 Ei</w:t>
            </w:r>
            <w:r w:rsidRPr="0070563C">
              <w:rPr>
                <w:sz w:val="18"/>
              </w:rPr>
              <w:t>n</w:t>
            </w:r>
            <w:r w:rsidRPr="0070563C">
              <w:rPr>
                <w:sz w:val="18"/>
              </w:rPr>
              <w:t>zelproben)</w:t>
            </w:r>
          </w:p>
        </w:tc>
        <w:tc>
          <w:tcPr>
            <w:tcW w:w="1772" w:type="dxa"/>
          </w:tcPr>
          <w:p w:rsidR="00E26351" w:rsidRPr="0070563C" w:rsidRDefault="00E26351" w:rsidP="00A0160A">
            <w:pPr>
              <w:spacing w:before="60" w:after="40" w:line="240" w:lineRule="auto"/>
              <w:jc w:val="left"/>
              <w:rPr>
                <w:sz w:val="18"/>
              </w:rPr>
            </w:pPr>
            <w:r w:rsidRPr="0070563C">
              <w:rPr>
                <w:sz w:val="18"/>
              </w:rPr>
              <w:t>3 repräsentative Mischproben (b</w:t>
            </w:r>
            <w:r w:rsidRPr="0070563C">
              <w:rPr>
                <w:sz w:val="18"/>
              </w:rPr>
              <w:t>e</w:t>
            </w:r>
            <w:r w:rsidRPr="0070563C">
              <w:rPr>
                <w:sz w:val="18"/>
              </w:rPr>
              <w:t xml:space="preserve">stehend aus </w:t>
            </w:r>
            <w:r w:rsidRPr="0070563C">
              <w:rPr>
                <w:sz w:val="18"/>
              </w:rPr>
              <w:sym w:font="Symbol" w:char="F0B3"/>
            </w:r>
            <w:r w:rsidRPr="0070563C">
              <w:rPr>
                <w:sz w:val="18"/>
              </w:rPr>
              <w:t xml:space="preserve"> 20 Einzelproben)</w:t>
            </w:r>
          </w:p>
        </w:tc>
      </w:tr>
      <w:tr w:rsidR="00E26351" w:rsidTr="00F721C3">
        <w:trPr>
          <w:cantSplit/>
          <w:trHeight w:val="340"/>
        </w:trPr>
        <w:tc>
          <w:tcPr>
            <w:tcW w:w="1985" w:type="dxa"/>
          </w:tcPr>
          <w:p w:rsidR="00E26351" w:rsidRDefault="00E26351" w:rsidP="00F721C3">
            <w:pPr>
              <w:spacing w:before="60" w:after="40" w:line="240" w:lineRule="auto"/>
              <w:jc w:val="left"/>
              <w:rPr>
                <w:color w:val="000000"/>
                <w:sz w:val="18"/>
              </w:rPr>
            </w:pPr>
            <w:r>
              <w:rPr>
                <w:color w:val="000000"/>
                <w:sz w:val="18"/>
              </w:rPr>
              <w:t>Kalkgehalt</w:t>
            </w:r>
          </w:p>
        </w:tc>
        <w:tc>
          <w:tcPr>
            <w:tcW w:w="1276" w:type="dxa"/>
          </w:tcPr>
          <w:p w:rsidR="00E26351" w:rsidRDefault="00E26351" w:rsidP="00F721C3">
            <w:pPr>
              <w:spacing w:before="60" w:after="40" w:line="240" w:lineRule="auto"/>
              <w:jc w:val="left"/>
              <w:rPr>
                <w:color w:val="000000"/>
                <w:sz w:val="18"/>
              </w:rPr>
            </w:pPr>
            <w:r>
              <w:rPr>
                <w:color w:val="000000"/>
                <w:sz w:val="18"/>
              </w:rPr>
              <w:t>DIN 18129</w:t>
            </w:r>
          </w:p>
        </w:tc>
        <w:tc>
          <w:tcPr>
            <w:tcW w:w="2268" w:type="dxa"/>
          </w:tcPr>
          <w:p w:rsidR="00E26351" w:rsidRDefault="00E26351" w:rsidP="00F721C3">
            <w:pPr>
              <w:spacing w:before="60" w:after="40" w:line="240" w:lineRule="auto"/>
              <w:jc w:val="left"/>
              <w:rPr>
                <w:color w:val="000000"/>
                <w:sz w:val="18"/>
              </w:rPr>
            </w:pPr>
            <w:r>
              <w:rPr>
                <w:color w:val="000000"/>
                <w:sz w:val="18"/>
              </w:rPr>
              <w:t xml:space="preserve">&lt; 2 </w:t>
            </w:r>
            <w:proofErr w:type="spellStart"/>
            <w:r>
              <w:rPr>
                <w:color w:val="000000"/>
                <w:sz w:val="18"/>
              </w:rPr>
              <w:t>Gew</w:t>
            </w:r>
            <w:proofErr w:type="spellEnd"/>
            <w:r>
              <w:rPr>
                <w:color w:val="000000"/>
                <w:sz w:val="18"/>
              </w:rPr>
              <w:t>.-%</w:t>
            </w:r>
          </w:p>
        </w:tc>
        <w:tc>
          <w:tcPr>
            <w:tcW w:w="1771" w:type="dxa"/>
          </w:tcPr>
          <w:p w:rsidR="00E26351" w:rsidRDefault="00E26351" w:rsidP="00A0160A">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E26351" w:rsidRDefault="00E26351" w:rsidP="00A0160A">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E26351" w:rsidTr="00F721C3">
        <w:trPr>
          <w:cantSplit/>
          <w:trHeight w:val="340"/>
        </w:trPr>
        <w:tc>
          <w:tcPr>
            <w:tcW w:w="1985" w:type="dxa"/>
          </w:tcPr>
          <w:p w:rsidR="00E26351" w:rsidRDefault="00E26351" w:rsidP="00F721C3">
            <w:pPr>
              <w:spacing w:before="60" w:after="40" w:line="240" w:lineRule="auto"/>
              <w:jc w:val="left"/>
              <w:rPr>
                <w:color w:val="000000"/>
                <w:sz w:val="18"/>
              </w:rPr>
            </w:pPr>
            <w:r>
              <w:rPr>
                <w:color w:val="000000"/>
                <w:sz w:val="18"/>
              </w:rPr>
              <w:t>pH-Wert</w:t>
            </w:r>
          </w:p>
        </w:tc>
        <w:tc>
          <w:tcPr>
            <w:tcW w:w="1276" w:type="dxa"/>
          </w:tcPr>
          <w:p w:rsidR="00E26351" w:rsidRDefault="00E26351" w:rsidP="00F721C3">
            <w:pPr>
              <w:spacing w:before="60" w:after="40" w:line="240" w:lineRule="auto"/>
              <w:jc w:val="left"/>
              <w:rPr>
                <w:color w:val="000000"/>
                <w:sz w:val="18"/>
              </w:rPr>
            </w:pPr>
            <w:r>
              <w:rPr>
                <w:color w:val="000000"/>
                <w:sz w:val="18"/>
              </w:rPr>
              <w:t xml:space="preserve">DIN ISO 10 390 </w:t>
            </w:r>
            <w:r>
              <w:rPr>
                <w:color w:val="000000"/>
                <w:sz w:val="18"/>
              </w:rPr>
              <w:b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w:t>
            </w:r>
          </w:p>
        </w:tc>
        <w:tc>
          <w:tcPr>
            <w:tcW w:w="2268" w:type="dxa"/>
          </w:tcPr>
          <w:p w:rsidR="00E26351" w:rsidRDefault="00E26351" w:rsidP="0031253A">
            <w:pPr>
              <w:spacing w:before="60" w:after="40" w:line="240" w:lineRule="auto"/>
              <w:jc w:val="left"/>
              <w:rPr>
                <w:color w:val="000000"/>
                <w:sz w:val="18"/>
              </w:rPr>
            </w:pPr>
            <w:r>
              <w:rPr>
                <w:color w:val="000000"/>
                <w:sz w:val="18"/>
              </w:rPr>
              <w:t>5,5 – 8,5</w:t>
            </w:r>
          </w:p>
        </w:tc>
        <w:tc>
          <w:tcPr>
            <w:tcW w:w="1771" w:type="dxa"/>
          </w:tcPr>
          <w:p w:rsidR="00E26351" w:rsidRDefault="00E26351" w:rsidP="00A0160A">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E26351" w:rsidRDefault="00E26351" w:rsidP="00A0160A">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E26351" w:rsidTr="00F721C3">
        <w:trPr>
          <w:cantSplit/>
          <w:trHeight w:val="340"/>
        </w:trPr>
        <w:tc>
          <w:tcPr>
            <w:tcW w:w="1985" w:type="dxa"/>
          </w:tcPr>
          <w:p w:rsidR="00E26351" w:rsidRDefault="00E26351" w:rsidP="00F721C3">
            <w:pPr>
              <w:spacing w:before="60" w:after="40" w:line="240" w:lineRule="auto"/>
              <w:jc w:val="left"/>
              <w:rPr>
                <w:color w:val="000000"/>
                <w:sz w:val="18"/>
              </w:rPr>
            </w:pPr>
            <w:r>
              <w:rPr>
                <w:color w:val="000000"/>
                <w:sz w:val="18"/>
              </w:rPr>
              <w:t xml:space="preserve">Eisen: </w:t>
            </w:r>
            <w:proofErr w:type="spellStart"/>
            <w:r>
              <w:rPr>
                <w:color w:val="000000"/>
                <w:sz w:val="18"/>
              </w:rPr>
              <w:t>Fe-ox</w:t>
            </w:r>
            <w:proofErr w:type="spellEnd"/>
            <w:r>
              <w:rPr>
                <w:color w:val="000000"/>
                <w:sz w:val="18"/>
              </w:rPr>
              <w:t xml:space="preserve">, </w:t>
            </w:r>
            <w:proofErr w:type="spellStart"/>
            <w:r>
              <w:rPr>
                <w:color w:val="000000"/>
                <w:sz w:val="18"/>
              </w:rPr>
              <w:t>Fe</w:t>
            </w:r>
            <w:proofErr w:type="spellEnd"/>
            <w:r>
              <w:rPr>
                <w:color w:val="000000"/>
                <w:sz w:val="18"/>
              </w:rPr>
              <w:t>(II)</w:t>
            </w:r>
          </w:p>
        </w:tc>
        <w:tc>
          <w:tcPr>
            <w:tcW w:w="1276" w:type="dxa"/>
          </w:tcPr>
          <w:p w:rsidR="00E26351" w:rsidRDefault="00E26351" w:rsidP="00F721C3">
            <w:pPr>
              <w:spacing w:before="60" w:after="40" w:line="240" w:lineRule="auto"/>
              <w:jc w:val="left"/>
              <w:rPr>
                <w:color w:val="000000"/>
                <w:sz w:val="18"/>
              </w:rPr>
            </w:pPr>
            <w:r>
              <w:rPr>
                <w:color w:val="000000"/>
                <w:sz w:val="18"/>
              </w:rPr>
              <w:t>DIN 19684-6 und -7</w:t>
            </w:r>
          </w:p>
        </w:tc>
        <w:tc>
          <w:tcPr>
            <w:tcW w:w="2268" w:type="dxa"/>
          </w:tcPr>
          <w:p w:rsidR="00E26351" w:rsidRDefault="00E26351" w:rsidP="00F721C3">
            <w:pPr>
              <w:spacing w:before="60" w:after="40" w:line="240" w:lineRule="auto"/>
              <w:jc w:val="left"/>
              <w:rPr>
                <w:color w:val="000000"/>
                <w:sz w:val="18"/>
              </w:rPr>
            </w:pPr>
            <w:r>
              <w:rPr>
                <w:color w:val="000000"/>
                <w:sz w:val="18"/>
              </w:rPr>
              <w:t xml:space="preserve">≤ 1,5 g/kg </w:t>
            </w:r>
            <w:proofErr w:type="spellStart"/>
            <w:r>
              <w:rPr>
                <w:color w:val="000000"/>
                <w:sz w:val="18"/>
              </w:rPr>
              <w:t>Fe-ox</w:t>
            </w:r>
            <w:proofErr w:type="spellEnd"/>
            <w:r>
              <w:rPr>
                <w:color w:val="000000"/>
                <w:sz w:val="18"/>
              </w:rPr>
              <w:t xml:space="preserve">, </w:t>
            </w:r>
            <w:r>
              <w:rPr>
                <w:color w:val="000000"/>
                <w:sz w:val="18"/>
              </w:rPr>
              <w:br/>
              <w:t xml:space="preserve">kein </w:t>
            </w:r>
            <w:proofErr w:type="spellStart"/>
            <w:r>
              <w:rPr>
                <w:color w:val="000000"/>
                <w:sz w:val="18"/>
              </w:rPr>
              <w:t>Fe</w:t>
            </w:r>
            <w:proofErr w:type="spellEnd"/>
            <w:r>
              <w:rPr>
                <w:color w:val="000000"/>
                <w:sz w:val="18"/>
              </w:rPr>
              <w:t>(II)</w:t>
            </w:r>
          </w:p>
        </w:tc>
        <w:tc>
          <w:tcPr>
            <w:tcW w:w="1771" w:type="dxa"/>
          </w:tcPr>
          <w:p w:rsidR="00E26351" w:rsidRDefault="00E26351" w:rsidP="00A0160A">
            <w:pPr>
              <w:pStyle w:val="B1AbsatzBlock"/>
              <w:spacing w:before="60" w:after="40" w:line="240" w:lineRule="auto"/>
              <w:ind w:left="0"/>
              <w:jc w:val="left"/>
              <w:rPr>
                <w:rFonts w:cs="Arial"/>
                <w:color w:val="000000"/>
                <w:sz w:val="18"/>
              </w:rPr>
            </w:pPr>
            <w:r>
              <w:rPr>
                <w:rFonts w:cs="Arial"/>
                <w:color w:val="000000"/>
                <w:sz w:val="18"/>
              </w:rPr>
              <w:t>bei Bedarf (z.B. farblichen Auffälli</w:t>
            </w:r>
            <w:r>
              <w:rPr>
                <w:rFonts w:cs="Arial"/>
                <w:color w:val="000000"/>
                <w:sz w:val="18"/>
              </w:rPr>
              <w:t>g</w:t>
            </w:r>
            <w:r>
              <w:rPr>
                <w:rFonts w:cs="Arial"/>
                <w:color w:val="000000"/>
                <w:sz w:val="18"/>
              </w:rPr>
              <w:t>keiten)</w:t>
            </w:r>
          </w:p>
        </w:tc>
        <w:tc>
          <w:tcPr>
            <w:tcW w:w="1772" w:type="dxa"/>
          </w:tcPr>
          <w:p w:rsidR="00E26351" w:rsidRDefault="00E26351" w:rsidP="00A0160A">
            <w:pPr>
              <w:pStyle w:val="B1AbsatzBlock"/>
              <w:spacing w:before="60" w:after="40" w:line="240" w:lineRule="auto"/>
              <w:ind w:left="0"/>
              <w:jc w:val="left"/>
              <w:rPr>
                <w:rFonts w:cs="Arial"/>
                <w:color w:val="000000"/>
                <w:sz w:val="18"/>
              </w:rPr>
            </w:pPr>
            <w:r>
              <w:rPr>
                <w:rFonts w:cs="Arial"/>
                <w:color w:val="000000"/>
                <w:sz w:val="18"/>
              </w:rPr>
              <w:t>bei Bedarf (z.B. farblichen Auffälli</w:t>
            </w:r>
            <w:r>
              <w:rPr>
                <w:rFonts w:cs="Arial"/>
                <w:color w:val="000000"/>
                <w:sz w:val="18"/>
              </w:rPr>
              <w:t>g</w:t>
            </w:r>
            <w:r>
              <w:rPr>
                <w:rFonts w:cs="Arial"/>
                <w:color w:val="000000"/>
                <w:sz w:val="18"/>
              </w:rPr>
              <w:t>keiten)</w:t>
            </w:r>
          </w:p>
        </w:tc>
      </w:tr>
      <w:tr w:rsidR="00E26351" w:rsidTr="00F721C3">
        <w:trPr>
          <w:cantSplit/>
          <w:trHeight w:val="340"/>
        </w:trPr>
        <w:tc>
          <w:tcPr>
            <w:tcW w:w="1985" w:type="dxa"/>
            <w:vAlign w:val="center"/>
          </w:tcPr>
          <w:p w:rsidR="00E26351" w:rsidRDefault="00E26351" w:rsidP="00F721C3">
            <w:pPr>
              <w:spacing w:before="60" w:after="40" w:line="240" w:lineRule="auto"/>
              <w:jc w:val="left"/>
              <w:rPr>
                <w:color w:val="000000"/>
                <w:sz w:val="18"/>
              </w:rPr>
            </w:pPr>
            <w:r>
              <w:rPr>
                <w:color w:val="000000"/>
                <w:sz w:val="18"/>
              </w:rPr>
              <w:t xml:space="preserve">lösliche Nährstoffe </w:t>
            </w:r>
            <w:r>
              <w:rPr>
                <w:color w:val="000000"/>
                <w:sz w:val="18"/>
              </w:rPr>
              <w:br/>
              <w:t>(P, K, Mg, NO3, NH4)</w:t>
            </w:r>
          </w:p>
        </w:tc>
        <w:tc>
          <w:tcPr>
            <w:tcW w:w="1276" w:type="dxa"/>
            <w:vAlign w:val="center"/>
          </w:tcPr>
          <w:p w:rsidR="00E26351" w:rsidRDefault="00E26351" w:rsidP="00F721C3">
            <w:pPr>
              <w:spacing w:before="60" w:after="40" w:line="240" w:lineRule="auto"/>
              <w:jc w:val="left"/>
              <w:rPr>
                <w:color w:val="000000"/>
                <w:sz w:val="18"/>
              </w:rPr>
            </w:pPr>
            <w:r>
              <w:rPr>
                <w:color w:val="000000"/>
                <w:sz w:val="18"/>
              </w:rPr>
              <w:t>VdLUFA</w:t>
            </w:r>
          </w:p>
        </w:tc>
        <w:tc>
          <w:tcPr>
            <w:tcW w:w="2268" w:type="dxa"/>
          </w:tcPr>
          <w:p w:rsidR="00E26351" w:rsidRDefault="00E26351" w:rsidP="0031253A">
            <w:pPr>
              <w:spacing w:before="60" w:after="40" w:line="240" w:lineRule="auto"/>
              <w:jc w:val="left"/>
              <w:rPr>
                <w:color w:val="000000"/>
                <w:sz w:val="18"/>
              </w:rPr>
            </w:pPr>
            <w:r w:rsidRPr="00F46897">
              <w:rPr>
                <w:color w:val="000000"/>
                <w:sz w:val="18"/>
                <w:u w:val="single"/>
              </w:rPr>
              <w:t>Oberboden:</w:t>
            </w:r>
            <w:r>
              <w:rPr>
                <w:color w:val="000000"/>
                <w:sz w:val="18"/>
              </w:rPr>
              <w:t xml:space="preserve"> Bewertung</w:t>
            </w:r>
            <w:r>
              <w:rPr>
                <w:color w:val="000000"/>
                <w:sz w:val="18"/>
              </w:rPr>
              <w:t>s</w:t>
            </w:r>
            <w:r>
              <w:rPr>
                <w:color w:val="000000"/>
                <w:sz w:val="18"/>
              </w:rPr>
              <w:t>stufe C bzw. B</w:t>
            </w:r>
          </w:p>
        </w:tc>
        <w:tc>
          <w:tcPr>
            <w:tcW w:w="1771" w:type="dxa"/>
          </w:tcPr>
          <w:p w:rsidR="00E26351" w:rsidRDefault="00E26351" w:rsidP="00A0160A">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E26351" w:rsidRDefault="00E26351" w:rsidP="00A0160A">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E26351" w:rsidTr="00F721C3">
        <w:trPr>
          <w:cantSplit/>
          <w:trHeight w:val="340"/>
        </w:trPr>
        <w:tc>
          <w:tcPr>
            <w:tcW w:w="1985" w:type="dxa"/>
          </w:tcPr>
          <w:p w:rsidR="00E26351" w:rsidRDefault="00E26351" w:rsidP="00F721C3">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276" w:type="dxa"/>
          </w:tcPr>
          <w:p w:rsidR="00E26351" w:rsidRDefault="00E26351" w:rsidP="00F721C3">
            <w:pPr>
              <w:spacing w:before="60" w:after="40" w:line="240" w:lineRule="auto"/>
              <w:jc w:val="left"/>
              <w:rPr>
                <w:color w:val="000000"/>
                <w:sz w:val="18"/>
              </w:rPr>
            </w:pPr>
            <w:r>
              <w:rPr>
                <w:color w:val="000000"/>
                <w:sz w:val="18"/>
              </w:rPr>
              <w:t>DepV</w:t>
            </w:r>
          </w:p>
        </w:tc>
        <w:tc>
          <w:tcPr>
            <w:tcW w:w="2268" w:type="dxa"/>
          </w:tcPr>
          <w:p w:rsidR="00E26351" w:rsidRDefault="00E26351" w:rsidP="00F721C3">
            <w:pPr>
              <w:spacing w:before="60" w:after="40" w:line="240" w:lineRule="auto"/>
              <w:jc w:val="left"/>
              <w:rPr>
                <w:color w:val="000000"/>
                <w:sz w:val="18"/>
              </w:rPr>
            </w:pPr>
            <w:r>
              <w:rPr>
                <w:color w:val="000000"/>
                <w:sz w:val="18"/>
              </w:rPr>
              <w:t xml:space="preserve">DepV, Anhang 3 Tabelle 2, Spalte 9 </w:t>
            </w:r>
            <w:r>
              <w:rPr>
                <w:color w:val="000000"/>
                <w:sz w:val="18"/>
              </w:rPr>
              <w:br/>
              <w:t>(Rekultivierungsschicht)</w:t>
            </w:r>
          </w:p>
        </w:tc>
        <w:tc>
          <w:tcPr>
            <w:tcW w:w="1771" w:type="dxa"/>
          </w:tcPr>
          <w:p w:rsidR="00E26351" w:rsidRDefault="00E26351" w:rsidP="00082616">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E26351" w:rsidRDefault="00E26351" w:rsidP="00082616">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E26351" w:rsidTr="00F721C3">
        <w:trPr>
          <w:cantSplit/>
          <w:trHeight w:val="340"/>
        </w:trPr>
        <w:tc>
          <w:tcPr>
            <w:tcW w:w="1985" w:type="dxa"/>
          </w:tcPr>
          <w:p w:rsidR="00E26351" w:rsidRDefault="00E26351" w:rsidP="00F721C3">
            <w:pPr>
              <w:spacing w:before="60" w:after="40" w:line="240" w:lineRule="auto"/>
              <w:jc w:val="left"/>
              <w:rPr>
                <w:color w:val="000000"/>
                <w:sz w:val="18"/>
              </w:rPr>
            </w:pPr>
            <w:r>
              <w:rPr>
                <w:color w:val="000000"/>
                <w:sz w:val="18"/>
              </w:rPr>
              <w:t>Konsistenzgrenzen</w:t>
            </w:r>
          </w:p>
        </w:tc>
        <w:tc>
          <w:tcPr>
            <w:tcW w:w="1276" w:type="dxa"/>
          </w:tcPr>
          <w:p w:rsidR="00E26351" w:rsidRDefault="00E26351" w:rsidP="00F721C3">
            <w:pPr>
              <w:pStyle w:val="B1AbsatzBlock"/>
              <w:spacing w:before="60" w:after="40" w:line="240" w:lineRule="auto"/>
              <w:ind w:left="0"/>
              <w:jc w:val="left"/>
              <w:rPr>
                <w:rFonts w:cs="Arial"/>
                <w:color w:val="000000"/>
                <w:sz w:val="18"/>
              </w:rPr>
            </w:pPr>
            <w:r>
              <w:rPr>
                <w:rFonts w:cs="Arial"/>
                <w:color w:val="000000"/>
                <w:sz w:val="18"/>
              </w:rPr>
              <w:t>DIN 18122</w:t>
            </w:r>
          </w:p>
        </w:tc>
        <w:tc>
          <w:tcPr>
            <w:tcW w:w="2268" w:type="dxa"/>
          </w:tcPr>
          <w:p w:rsidR="00E26351" w:rsidRDefault="00E26351" w:rsidP="0031253A">
            <w:pPr>
              <w:pStyle w:val="B1AbsatzBlock"/>
              <w:spacing w:before="60" w:after="40" w:line="240" w:lineRule="auto"/>
              <w:ind w:left="0"/>
              <w:jc w:val="left"/>
              <w:rPr>
                <w:rFonts w:cs="Arial"/>
                <w:color w:val="000000"/>
                <w:sz w:val="18"/>
              </w:rPr>
            </w:pPr>
            <w:r>
              <w:rPr>
                <w:rFonts w:cs="Arial"/>
                <w:color w:val="000000"/>
                <w:sz w:val="18"/>
              </w:rPr>
              <w:t>Ic ≥ 1,0</w:t>
            </w:r>
          </w:p>
        </w:tc>
        <w:tc>
          <w:tcPr>
            <w:tcW w:w="1771" w:type="dxa"/>
          </w:tcPr>
          <w:p w:rsidR="00E26351" w:rsidRDefault="00E26351" w:rsidP="00F721C3">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c>
          <w:tcPr>
            <w:tcW w:w="1772" w:type="dxa"/>
          </w:tcPr>
          <w:p w:rsidR="00E26351" w:rsidRDefault="00E26351" w:rsidP="00F721C3">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E26351" w:rsidTr="00F721C3">
        <w:trPr>
          <w:cantSplit/>
          <w:trHeight w:val="340"/>
        </w:trPr>
        <w:tc>
          <w:tcPr>
            <w:tcW w:w="1985" w:type="dxa"/>
          </w:tcPr>
          <w:p w:rsidR="00E26351" w:rsidRDefault="00E26351" w:rsidP="00F721C3">
            <w:pPr>
              <w:spacing w:before="60" w:after="40" w:line="240" w:lineRule="auto"/>
              <w:jc w:val="left"/>
              <w:rPr>
                <w:color w:val="000000"/>
                <w:sz w:val="18"/>
              </w:rPr>
            </w:pPr>
            <w:proofErr w:type="spellStart"/>
            <w:r>
              <w:rPr>
                <w:color w:val="000000"/>
                <w:sz w:val="18"/>
              </w:rPr>
              <w:t>Proctorversuch</w:t>
            </w:r>
            <w:proofErr w:type="spellEnd"/>
          </w:p>
        </w:tc>
        <w:tc>
          <w:tcPr>
            <w:tcW w:w="1276" w:type="dxa"/>
          </w:tcPr>
          <w:p w:rsidR="00E26351" w:rsidRDefault="00E26351" w:rsidP="00F721C3">
            <w:pPr>
              <w:pStyle w:val="B1AbsatzBlock"/>
              <w:spacing w:before="60" w:after="40" w:line="240" w:lineRule="auto"/>
              <w:ind w:left="0"/>
              <w:jc w:val="left"/>
              <w:rPr>
                <w:rFonts w:cs="Arial"/>
                <w:color w:val="000000"/>
                <w:sz w:val="18"/>
              </w:rPr>
            </w:pPr>
            <w:r>
              <w:rPr>
                <w:rFonts w:cs="Arial"/>
                <w:color w:val="000000"/>
                <w:sz w:val="18"/>
              </w:rPr>
              <w:t>DIN 18127:</w:t>
            </w:r>
          </w:p>
        </w:tc>
        <w:tc>
          <w:tcPr>
            <w:tcW w:w="2268" w:type="dxa"/>
          </w:tcPr>
          <w:p w:rsidR="00E26351" w:rsidRDefault="00E26351" w:rsidP="00F721C3">
            <w:pPr>
              <w:spacing w:before="60" w:after="40" w:line="240" w:lineRule="auto"/>
              <w:jc w:val="left"/>
              <w:rPr>
                <w:color w:val="000000"/>
                <w:sz w:val="18"/>
              </w:rPr>
            </w:pPr>
            <w:r>
              <w:rPr>
                <w:color w:val="000000"/>
                <w:sz w:val="18"/>
              </w:rPr>
              <w:t>-</w:t>
            </w:r>
          </w:p>
        </w:tc>
        <w:tc>
          <w:tcPr>
            <w:tcW w:w="1771" w:type="dxa"/>
          </w:tcPr>
          <w:p w:rsidR="00E26351" w:rsidRDefault="00E26351" w:rsidP="00F721C3">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c>
          <w:tcPr>
            <w:tcW w:w="1772" w:type="dxa"/>
          </w:tcPr>
          <w:p w:rsidR="00E26351" w:rsidRDefault="00E26351" w:rsidP="00F721C3">
            <w:pPr>
              <w:pStyle w:val="B1AbsatzBlock"/>
              <w:spacing w:before="60" w:after="40" w:line="240" w:lineRule="auto"/>
              <w:ind w:left="0"/>
              <w:jc w:val="left"/>
              <w:rPr>
                <w:rFonts w:cs="Arial"/>
                <w:color w:val="000000"/>
                <w:sz w:val="18"/>
              </w:rPr>
            </w:pPr>
            <w:r>
              <w:rPr>
                <w:rFonts w:cs="Arial"/>
                <w:color w:val="000000"/>
                <w:sz w:val="18"/>
              </w:rPr>
              <w:t>1 repräsentative Mischprobe aus 3 Schürfen</w:t>
            </w:r>
          </w:p>
        </w:tc>
      </w:tr>
      <w:tr w:rsidR="00E46171" w:rsidTr="00F721C3">
        <w:trPr>
          <w:cantSplit/>
          <w:trHeight w:val="340"/>
        </w:trPr>
        <w:tc>
          <w:tcPr>
            <w:tcW w:w="1985" w:type="dxa"/>
          </w:tcPr>
          <w:p w:rsidR="00E46171" w:rsidRDefault="00E46171" w:rsidP="00F721C3">
            <w:pPr>
              <w:spacing w:before="60" w:after="40" w:line="240" w:lineRule="auto"/>
              <w:jc w:val="left"/>
              <w:rPr>
                <w:color w:val="000000"/>
                <w:sz w:val="18"/>
              </w:rPr>
            </w:pPr>
            <w:r>
              <w:rPr>
                <w:color w:val="000000"/>
                <w:sz w:val="18"/>
              </w:rPr>
              <w:t>Wassergehalt</w:t>
            </w:r>
          </w:p>
        </w:tc>
        <w:tc>
          <w:tcPr>
            <w:tcW w:w="1276" w:type="dxa"/>
          </w:tcPr>
          <w:p w:rsidR="00E46171" w:rsidRDefault="00E46171" w:rsidP="00F721C3">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268" w:type="dxa"/>
          </w:tcPr>
          <w:p w:rsidR="00E46171" w:rsidRDefault="00E46171" w:rsidP="00F721C3">
            <w:pPr>
              <w:spacing w:before="60" w:after="40" w:line="240" w:lineRule="auto"/>
              <w:jc w:val="left"/>
              <w:rPr>
                <w:color w:val="000000"/>
                <w:sz w:val="18"/>
              </w:rPr>
            </w:pPr>
            <w:r>
              <w:rPr>
                <w:color w:val="000000"/>
                <w:sz w:val="18"/>
              </w:rPr>
              <w:t xml:space="preserve">&lt;&lt; </w:t>
            </w:r>
            <w:proofErr w:type="spellStart"/>
            <w:r>
              <w:rPr>
                <w:color w:val="000000"/>
                <w:sz w:val="18"/>
              </w:rPr>
              <w:t>opt</w:t>
            </w:r>
            <w:proofErr w:type="spellEnd"/>
            <w:r>
              <w:rPr>
                <w:color w:val="000000"/>
                <w:sz w:val="18"/>
              </w:rPr>
              <w:t>. Wassergehalt (</w:t>
            </w:r>
            <w:proofErr w:type="spellStart"/>
            <w:r>
              <w:rPr>
                <w:color w:val="000000"/>
                <w:sz w:val="18"/>
              </w:rPr>
              <w:t>wPr</w:t>
            </w:r>
            <w:proofErr w:type="spellEnd"/>
            <w:r>
              <w:rPr>
                <w:color w:val="000000"/>
                <w:sz w:val="18"/>
              </w:rPr>
              <w:t>)</w:t>
            </w:r>
          </w:p>
        </w:tc>
        <w:tc>
          <w:tcPr>
            <w:tcW w:w="1771" w:type="dxa"/>
          </w:tcPr>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aus dem unteren Bereich in einem Schurf</w:t>
            </w:r>
          </w:p>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aus dem mittleren und unteren Bereich in einem Schurf</w:t>
            </w:r>
          </w:p>
        </w:tc>
        <w:tc>
          <w:tcPr>
            <w:tcW w:w="1772" w:type="dxa"/>
          </w:tcPr>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E46171" w:rsidTr="00F721C3">
        <w:trPr>
          <w:cantSplit/>
          <w:trHeight w:val="340"/>
        </w:trPr>
        <w:tc>
          <w:tcPr>
            <w:tcW w:w="1985" w:type="dxa"/>
          </w:tcPr>
          <w:p w:rsidR="00E46171" w:rsidRDefault="00E46171" w:rsidP="00F721C3">
            <w:pPr>
              <w:spacing w:before="60" w:after="40" w:line="240" w:lineRule="auto"/>
              <w:jc w:val="left"/>
              <w:rPr>
                <w:color w:val="000000"/>
                <w:sz w:val="18"/>
              </w:rPr>
            </w:pPr>
            <w:r>
              <w:rPr>
                <w:color w:val="000000"/>
                <w:sz w:val="18"/>
              </w:rPr>
              <w:t xml:space="preserve">Trockendichte </w:t>
            </w:r>
          </w:p>
        </w:tc>
        <w:tc>
          <w:tcPr>
            <w:tcW w:w="1276" w:type="dxa"/>
          </w:tcPr>
          <w:p w:rsidR="00E46171" w:rsidRDefault="00E46171" w:rsidP="00F721C3">
            <w:pPr>
              <w:spacing w:before="60" w:after="40" w:line="240" w:lineRule="auto"/>
              <w:jc w:val="left"/>
              <w:rPr>
                <w:color w:val="000000"/>
                <w:sz w:val="18"/>
              </w:rPr>
            </w:pPr>
            <w:r>
              <w:rPr>
                <w:color w:val="000000"/>
                <w:sz w:val="18"/>
              </w:rPr>
              <w:t>DIN 18125</w:t>
            </w:r>
          </w:p>
        </w:tc>
        <w:tc>
          <w:tcPr>
            <w:tcW w:w="2268" w:type="dxa"/>
          </w:tcPr>
          <w:p w:rsidR="00E46171" w:rsidRDefault="00E46171" w:rsidP="00F721C3">
            <w:pPr>
              <w:spacing w:before="60" w:after="40" w:line="240" w:lineRule="auto"/>
              <w:jc w:val="left"/>
              <w:rPr>
                <w:color w:val="000000"/>
                <w:sz w:val="18"/>
              </w:rPr>
            </w:pPr>
            <w:r>
              <w:rPr>
                <w:color w:val="000000"/>
                <w:sz w:val="18"/>
              </w:rPr>
              <w:t>gem. Eignungsnachweis</w:t>
            </w:r>
          </w:p>
        </w:tc>
        <w:tc>
          <w:tcPr>
            <w:tcW w:w="1771" w:type="dxa"/>
          </w:tcPr>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aus dem unteren Bereich in einem Schurf</w:t>
            </w:r>
          </w:p>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aus dem mittleren und unteren Bereich in einem Schurf</w:t>
            </w:r>
          </w:p>
        </w:tc>
        <w:tc>
          <w:tcPr>
            <w:tcW w:w="1772" w:type="dxa"/>
          </w:tcPr>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E46171" w:rsidTr="00F721C3">
        <w:trPr>
          <w:cantSplit/>
          <w:trHeight w:val="340"/>
        </w:trPr>
        <w:tc>
          <w:tcPr>
            <w:tcW w:w="1985" w:type="dxa"/>
          </w:tcPr>
          <w:p w:rsidR="00E46171" w:rsidRDefault="00E46171" w:rsidP="00F721C3">
            <w:pPr>
              <w:spacing w:before="60" w:after="40" w:line="240" w:lineRule="auto"/>
              <w:jc w:val="left"/>
              <w:rPr>
                <w:color w:val="000000"/>
                <w:sz w:val="18"/>
              </w:rPr>
            </w:pPr>
            <w:r>
              <w:rPr>
                <w:color w:val="000000"/>
                <w:sz w:val="18"/>
              </w:rPr>
              <w:t>Verdichtungsgrad (DPr)</w:t>
            </w:r>
          </w:p>
        </w:tc>
        <w:tc>
          <w:tcPr>
            <w:tcW w:w="1276" w:type="dxa"/>
          </w:tcPr>
          <w:p w:rsidR="00E46171" w:rsidRDefault="00E46171" w:rsidP="00F721C3">
            <w:pPr>
              <w:spacing w:before="60" w:after="40" w:line="240" w:lineRule="auto"/>
              <w:jc w:val="left"/>
              <w:rPr>
                <w:color w:val="000000"/>
                <w:sz w:val="18"/>
              </w:rPr>
            </w:pPr>
            <w:r>
              <w:rPr>
                <w:color w:val="000000"/>
                <w:sz w:val="18"/>
              </w:rPr>
              <w:t>DIN 18127</w:t>
            </w:r>
          </w:p>
        </w:tc>
        <w:tc>
          <w:tcPr>
            <w:tcW w:w="2268" w:type="dxa"/>
          </w:tcPr>
          <w:p w:rsidR="00E46171" w:rsidRDefault="00E46171" w:rsidP="00F721C3">
            <w:pPr>
              <w:spacing w:before="60" w:after="40" w:line="240" w:lineRule="auto"/>
              <w:jc w:val="left"/>
              <w:rPr>
                <w:color w:val="000000"/>
                <w:sz w:val="18"/>
              </w:rPr>
            </w:pPr>
            <w:r>
              <w:rPr>
                <w:color w:val="000000"/>
                <w:sz w:val="18"/>
              </w:rPr>
              <w:t>gem. Eignungsnachweis</w:t>
            </w:r>
          </w:p>
        </w:tc>
        <w:tc>
          <w:tcPr>
            <w:tcW w:w="1771" w:type="dxa"/>
          </w:tcPr>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aus dem unteren Bereich in einem Schurf</w:t>
            </w:r>
          </w:p>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aus dem mittleren und unteren Bereich in einem Schurf</w:t>
            </w:r>
          </w:p>
        </w:tc>
        <w:tc>
          <w:tcPr>
            <w:tcW w:w="1772" w:type="dxa"/>
          </w:tcPr>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E46171" w:rsidTr="00F721C3">
        <w:trPr>
          <w:cantSplit/>
          <w:trHeight w:val="340"/>
        </w:trPr>
        <w:tc>
          <w:tcPr>
            <w:tcW w:w="1985" w:type="dxa"/>
          </w:tcPr>
          <w:p w:rsidR="00E46171" w:rsidRDefault="00E46171" w:rsidP="00F721C3">
            <w:pPr>
              <w:spacing w:before="60" w:after="40" w:line="240" w:lineRule="auto"/>
              <w:jc w:val="left"/>
              <w:rPr>
                <w:sz w:val="18"/>
              </w:rPr>
            </w:pPr>
            <w:r w:rsidRPr="008B35F2">
              <w:rPr>
                <w:sz w:val="18"/>
              </w:rPr>
              <w:t>nutzbare Feldkapazität nFK</w:t>
            </w:r>
          </w:p>
          <w:p w:rsidR="00E46171" w:rsidRPr="008B35F2" w:rsidRDefault="00E46171" w:rsidP="00F721C3">
            <w:pPr>
              <w:spacing w:before="60" w:after="40" w:line="240" w:lineRule="auto"/>
              <w:jc w:val="left"/>
              <w:rPr>
                <w:sz w:val="18"/>
              </w:rPr>
            </w:pPr>
            <w:r w:rsidRPr="008B35F2">
              <w:rPr>
                <w:sz w:val="18"/>
              </w:rPr>
              <w:br/>
              <w:t>Luftkapazität LK</w:t>
            </w:r>
          </w:p>
        </w:tc>
        <w:tc>
          <w:tcPr>
            <w:tcW w:w="1276" w:type="dxa"/>
          </w:tcPr>
          <w:p w:rsidR="00E46171" w:rsidRPr="008B35F2" w:rsidRDefault="00E46171" w:rsidP="00F721C3">
            <w:pPr>
              <w:spacing w:before="60" w:after="40" w:line="240" w:lineRule="auto"/>
              <w:jc w:val="left"/>
              <w:rPr>
                <w:sz w:val="18"/>
              </w:rPr>
            </w:pPr>
            <w:r w:rsidRPr="008B35F2">
              <w:rPr>
                <w:sz w:val="18"/>
              </w:rPr>
              <w:t>DIN ISO 11274</w:t>
            </w:r>
          </w:p>
        </w:tc>
        <w:tc>
          <w:tcPr>
            <w:tcW w:w="2268" w:type="dxa"/>
          </w:tcPr>
          <w:p w:rsidR="00E46171" w:rsidRDefault="00E46171" w:rsidP="00F721C3">
            <w:pPr>
              <w:spacing w:before="60" w:after="40" w:line="240" w:lineRule="auto"/>
              <w:jc w:val="left"/>
              <w:rPr>
                <w:sz w:val="18"/>
              </w:rPr>
            </w:pPr>
            <w:r w:rsidRPr="008B35F2">
              <w:rPr>
                <w:sz w:val="18"/>
              </w:rPr>
              <w:t xml:space="preserve">nFK: </w:t>
            </w:r>
            <w:r w:rsidRPr="008B35F2">
              <w:rPr>
                <w:sz w:val="18"/>
              </w:rPr>
              <w:sym w:font="Symbol" w:char="F0B3"/>
            </w:r>
            <w:r w:rsidRPr="008B35F2">
              <w:rPr>
                <w:sz w:val="18"/>
              </w:rPr>
              <w:t xml:space="preserve"> 1</w:t>
            </w:r>
            <w:r>
              <w:rPr>
                <w:sz w:val="18"/>
              </w:rPr>
              <w:t>4</w:t>
            </w:r>
            <w:r w:rsidRPr="008B35F2">
              <w:rPr>
                <w:sz w:val="18"/>
              </w:rPr>
              <w:t>0 mm</w:t>
            </w:r>
            <w:r>
              <w:rPr>
                <w:sz w:val="18"/>
              </w:rPr>
              <w:t xml:space="preserve"> bezogen auf Gesamtdicke (Oberboden, Unterboden, Filterschicht)</w:t>
            </w:r>
          </w:p>
          <w:p w:rsidR="00E46171" w:rsidRPr="008B35F2" w:rsidRDefault="00E46171" w:rsidP="007D6890">
            <w:pPr>
              <w:spacing w:before="60" w:after="40" w:line="240" w:lineRule="auto"/>
              <w:jc w:val="left"/>
              <w:rPr>
                <w:sz w:val="18"/>
              </w:rPr>
            </w:pPr>
            <w:r w:rsidRPr="008B35F2">
              <w:rPr>
                <w:sz w:val="18"/>
              </w:rPr>
              <w:br/>
              <w:t xml:space="preserve">LK: </w:t>
            </w:r>
            <w:r w:rsidRPr="008B35F2">
              <w:rPr>
                <w:sz w:val="18"/>
              </w:rPr>
              <w:sym w:font="Symbol" w:char="F0B3"/>
            </w:r>
            <w:r w:rsidRPr="008B35F2">
              <w:rPr>
                <w:sz w:val="18"/>
              </w:rPr>
              <w:t xml:space="preserve"> </w:t>
            </w:r>
            <w:r>
              <w:rPr>
                <w:sz w:val="18"/>
              </w:rPr>
              <w:t>20</w:t>
            </w:r>
            <w:r w:rsidRPr="008B35F2">
              <w:rPr>
                <w:sz w:val="18"/>
              </w:rPr>
              <w:t xml:space="preserve"> Vol.-%</w:t>
            </w:r>
          </w:p>
        </w:tc>
        <w:tc>
          <w:tcPr>
            <w:tcW w:w="1771" w:type="dxa"/>
          </w:tcPr>
          <w:p w:rsidR="00E46171" w:rsidRPr="008B35F2" w:rsidRDefault="00E46171" w:rsidP="00A0160A">
            <w:pPr>
              <w:pStyle w:val="B1AbsatzBlock"/>
              <w:spacing w:before="60" w:after="40" w:line="240" w:lineRule="auto"/>
              <w:ind w:left="0"/>
              <w:jc w:val="left"/>
              <w:rPr>
                <w:rFonts w:cs="Arial"/>
                <w:sz w:val="18"/>
              </w:rPr>
            </w:pPr>
            <w:r>
              <w:rPr>
                <w:rFonts w:cs="Arial"/>
                <w:sz w:val="18"/>
              </w:rPr>
              <w:t>bei Bedarf</w:t>
            </w:r>
          </w:p>
        </w:tc>
        <w:tc>
          <w:tcPr>
            <w:tcW w:w="1772" w:type="dxa"/>
          </w:tcPr>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E46171" w:rsidRPr="008B35F2" w:rsidRDefault="00E46171" w:rsidP="00A0160A">
            <w:pPr>
              <w:pStyle w:val="B1AbsatzBlock"/>
              <w:spacing w:before="60" w:after="40" w:line="240" w:lineRule="auto"/>
              <w:ind w:left="0"/>
              <w:jc w:val="left"/>
              <w:rPr>
                <w:rFonts w:cs="Arial"/>
                <w:sz w:val="18"/>
              </w:rPr>
            </w:pPr>
            <w:r>
              <w:rPr>
                <w:rFonts w:cs="Arial"/>
                <w:color w:val="000000"/>
                <w:sz w:val="18"/>
              </w:rPr>
              <w:t>Unterboden:</w:t>
            </w:r>
            <w:r>
              <w:rPr>
                <w:rFonts w:cs="Arial"/>
                <w:color w:val="000000"/>
                <w:sz w:val="18"/>
              </w:rPr>
              <w:br/>
              <w:t>2 pro Schurf aus dem mittleren und unteren Bereich</w:t>
            </w:r>
          </w:p>
        </w:tc>
      </w:tr>
      <w:tr w:rsidR="00E46171" w:rsidTr="00F721C3">
        <w:trPr>
          <w:cantSplit/>
          <w:trHeight w:val="340"/>
        </w:trPr>
        <w:tc>
          <w:tcPr>
            <w:tcW w:w="1985" w:type="dxa"/>
          </w:tcPr>
          <w:p w:rsidR="00E46171" w:rsidRDefault="00E46171" w:rsidP="00F721C3">
            <w:pPr>
              <w:spacing w:before="60" w:after="40" w:line="240" w:lineRule="auto"/>
              <w:jc w:val="left"/>
              <w:rPr>
                <w:color w:val="000000"/>
                <w:sz w:val="18"/>
              </w:rPr>
            </w:pPr>
            <w:r>
              <w:rPr>
                <w:color w:val="000000"/>
                <w:sz w:val="18"/>
              </w:rPr>
              <w:t>Wasserdurchlässigkeit</w:t>
            </w:r>
          </w:p>
        </w:tc>
        <w:tc>
          <w:tcPr>
            <w:tcW w:w="1276" w:type="dxa"/>
          </w:tcPr>
          <w:p w:rsidR="00E46171" w:rsidRDefault="00E46171" w:rsidP="00F721C3">
            <w:pPr>
              <w:spacing w:before="60" w:after="40" w:line="240" w:lineRule="auto"/>
              <w:jc w:val="left"/>
              <w:rPr>
                <w:color w:val="000000"/>
                <w:sz w:val="18"/>
              </w:rPr>
            </w:pPr>
            <w:r>
              <w:rPr>
                <w:color w:val="000000"/>
                <w:sz w:val="18"/>
              </w:rPr>
              <w:t>DIN 18130 (Laborve</w:t>
            </w:r>
            <w:r>
              <w:rPr>
                <w:color w:val="000000"/>
                <w:sz w:val="18"/>
              </w:rPr>
              <w:t>r</w:t>
            </w:r>
            <w:r>
              <w:rPr>
                <w:color w:val="000000"/>
                <w:sz w:val="18"/>
              </w:rPr>
              <w:t>such/ Fel</w:t>
            </w:r>
            <w:r>
              <w:rPr>
                <w:color w:val="000000"/>
                <w:sz w:val="18"/>
              </w:rPr>
              <w:t>d</w:t>
            </w:r>
            <w:r>
              <w:rPr>
                <w:color w:val="000000"/>
                <w:sz w:val="18"/>
              </w:rPr>
              <w:t>versuch</w:t>
            </w:r>
            <w:r>
              <w:rPr>
                <w:color w:val="000000"/>
                <w:vertAlign w:val="superscript"/>
              </w:rPr>
              <w:footnoteReference w:id="12"/>
            </w:r>
            <w:r>
              <w:rPr>
                <w:color w:val="000000"/>
                <w:sz w:val="18"/>
              </w:rPr>
              <w:t>)</w:t>
            </w:r>
          </w:p>
        </w:tc>
        <w:tc>
          <w:tcPr>
            <w:tcW w:w="2268" w:type="dxa"/>
          </w:tcPr>
          <w:p w:rsidR="00E46171" w:rsidRDefault="00E46171" w:rsidP="00F721C3">
            <w:pPr>
              <w:spacing w:before="60" w:after="40" w:line="240" w:lineRule="auto"/>
              <w:jc w:val="left"/>
              <w:rPr>
                <w:color w:val="000000"/>
                <w:sz w:val="18"/>
                <w:lang w:val="en-GB"/>
              </w:rPr>
            </w:pPr>
            <w:r>
              <w:rPr>
                <w:color w:val="000000"/>
                <w:sz w:val="18"/>
                <w:lang w:val="en-GB"/>
              </w:rPr>
              <w:t>≥ 5 x 10</w:t>
            </w:r>
            <w:r>
              <w:rPr>
                <w:color w:val="000000"/>
                <w:sz w:val="18"/>
                <w:vertAlign w:val="superscript"/>
                <w:lang w:val="en-GB"/>
              </w:rPr>
              <w:t>-5</w:t>
            </w:r>
            <w:r>
              <w:rPr>
                <w:color w:val="000000"/>
                <w:sz w:val="18"/>
                <w:lang w:val="en-GB"/>
              </w:rPr>
              <w:t xml:space="preserve"> m/s (</w:t>
            </w:r>
            <w:proofErr w:type="spellStart"/>
            <w:r>
              <w:rPr>
                <w:color w:val="000000"/>
                <w:sz w:val="18"/>
                <w:lang w:val="en-GB"/>
              </w:rPr>
              <w:t>Labor</w:t>
            </w:r>
            <w:proofErr w:type="spellEnd"/>
            <w:r>
              <w:rPr>
                <w:color w:val="000000"/>
                <w:sz w:val="18"/>
                <w:lang w:val="en-GB"/>
              </w:rPr>
              <w:t>)</w:t>
            </w:r>
            <w:r>
              <w:rPr>
                <w:color w:val="000000"/>
                <w:sz w:val="18"/>
                <w:lang w:val="en-GB"/>
              </w:rPr>
              <w:br/>
              <w:t>≥ 1 x 10</w:t>
            </w:r>
            <w:r>
              <w:rPr>
                <w:color w:val="000000"/>
                <w:sz w:val="18"/>
                <w:vertAlign w:val="superscript"/>
                <w:lang w:val="en-GB"/>
              </w:rPr>
              <w:t>-5</w:t>
            </w:r>
            <w:r>
              <w:rPr>
                <w:color w:val="000000"/>
                <w:sz w:val="18"/>
                <w:lang w:val="en-GB"/>
              </w:rPr>
              <w:t xml:space="preserve"> m/s (Feld)</w:t>
            </w:r>
          </w:p>
        </w:tc>
        <w:tc>
          <w:tcPr>
            <w:tcW w:w="1771" w:type="dxa"/>
          </w:tcPr>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bei Bedarf</w:t>
            </w:r>
          </w:p>
        </w:tc>
        <w:tc>
          <w:tcPr>
            <w:tcW w:w="1772" w:type="dxa"/>
          </w:tcPr>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 xml:space="preserve">Oberboden: </w:t>
            </w:r>
            <w:r>
              <w:rPr>
                <w:rFonts w:cs="Arial"/>
                <w:color w:val="000000"/>
                <w:sz w:val="18"/>
              </w:rPr>
              <w:br/>
              <w:t>1 pro Schurf aus dem unteren B</w:t>
            </w:r>
            <w:r>
              <w:rPr>
                <w:rFonts w:cs="Arial"/>
                <w:color w:val="000000"/>
                <w:sz w:val="18"/>
              </w:rPr>
              <w:t>e</w:t>
            </w:r>
            <w:r>
              <w:rPr>
                <w:rFonts w:cs="Arial"/>
                <w:color w:val="000000"/>
                <w:sz w:val="18"/>
              </w:rPr>
              <w:t>reich</w:t>
            </w:r>
          </w:p>
          <w:p w:rsidR="00E46171" w:rsidRDefault="00E46171" w:rsidP="00A0160A">
            <w:pPr>
              <w:pStyle w:val="B1AbsatzBlock"/>
              <w:spacing w:before="60" w:after="40" w:line="240" w:lineRule="auto"/>
              <w:ind w:left="0"/>
              <w:jc w:val="left"/>
              <w:rPr>
                <w:rFonts w:cs="Arial"/>
                <w:color w:val="000000"/>
                <w:sz w:val="18"/>
              </w:rPr>
            </w:pPr>
            <w:r>
              <w:rPr>
                <w:rFonts w:cs="Arial"/>
                <w:color w:val="000000"/>
                <w:sz w:val="18"/>
              </w:rPr>
              <w:t>Unterboden:</w:t>
            </w:r>
            <w:r>
              <w:rPr>
                <w:rFonts w:cs="Arial"/>
                <w:color w:val="000000"/>
                <w:sz w:val="18"/>
              </w:rPr>
              <w:br/>
              <w:t>2 pro Schurf aus dem mittleren und unteren Bereich</w:t>
            </w:r>
          </w:p>
        </w:tc>
      </w:tr>
      <w:tr w:rsidR="00E46171" w:rsidTr="00F721C3">
        <w:trPr>
          <w:cantSplit/>
          <w:trHeight w:val="340"/>
        </w:trPr>
        <w:tc>
          <w:tcPr>
            <w:tcW w:w="1985" w:type="dxa"/>
          </w:tcPr>
          <w:p w:rsidR="00E46171" w:rsidRDefault="00E46171" w:rsidP="00F721C3">
            <w:pPr>
              <w:spacing w:before="60" w:after="40" w:line="240" w:lineRule="auto"/>
              <w:jc w:val="left"/>
              <w:rPr>
                <w:color w:val="000000"/>
                <w:sz w:val="18"/>
              </w:rPr>
            </w:pPr>
            <w:r>
              <w:rPr>
                <w:color w:val="000000"/>
                <w:sz w:val="18"/>
              </w:rPr>
              <w:t>Oberflächenebenheit</w:t>
            </w:r>
          </w:p>
        </w:tc>
        <w:tc>
          <w:tcPr>
            <w:tcW w:w="1276" w:type="dxa"/>
          </w:tcPr>
          <w:p w:rsidR="00E46171" w:rsidRDefault="00E46171" w:rsidP="00F721C3">
            <w:pPr>
              <w:pStyle w:val="B1AbsatzBlock"/>
              <w:spacing w:before="60" w:after="40" w:line="240" w:lineRule="auto"/>
              <w:ind w:left="0"/>
              <w:jc w:val="left"/>
              <w:rPr>
                <w:rFonts w:cs="Arial"/>
                <w:color w:val="000000"/>
                <w:sz w:val="18"/>
              </w:rPr>
            </w:pPr>
            <w:r>
              <w:rPr>
                <w:rFonts w:cs="Arial"/>
                <w:color w:val="000000"/>
                <w:sz w:val="18"/>
              </w:rPr>
              <w:t>4-m-Richtscheit</w:t>
            </w:r>
          </w:p>
        </w:tc>
        <w:tc>
          <w:tcPr>
            <w:tcW w:w="2268" w:type="dxa"/>
          </w:tcPr>
          <w:p w:rsidR="00E46171" w:rsidRDefault="00E46171" w:rsidP="00F721C3">
            <w:pPr>
              <w:spacing w:before="60" w:after="40" w:line="240" w:lineRule="auto"/>
              <w:jc w:val="left"/>
              <w:rPr>
                <w:color w:val="000000"/>
                <w:sz w:val="18"/>
              </w:rPr>
            </w:pPr>
            <w:r>
              <w:rPr>
                <w:color w:val="000000"/>
                <w:sz w:val="18"/>
              </w:rPr>
              <w:t>0,1 m auf 4 m (bei Einha</w:t>
            </w:r>
            <w:r>
              <w:rPr>
                <w:color w:val="000000"/>
                <w:sz w:val="18"/>
              </w:rPr>
              <w:t>l</w:t>
            </w:r>
            <w:r>
              <w:rPr>
                <w:color w:val="000000"/>
                <w:sz w:val="18"/>
              </w:rPr>
              <w:t>tung der Mindestschich</w:t>
            </w:r>
            <w:r>
              <w:rPr>
                <w:color w:val="000000"/>
                <w:sz w:val="18"/>
              </w:rPr>
              <w:t>t</w:t>
            </w:r>
            <w:r>
              <w:rPr>
                <w:color w:val="000000"/>
                <w:sz w:val="18"/>
              </w:rPr>
              <w:t>dicke)</w:t>
            </w:r>
          </w:p>
        </w:tc>
        <w:tc>
          <w:tcPr>
            <w:tcW w:w="1771" w:type="dxa"/>
          </w:tcPr>
          <w:p w:rsidR="00E46171" w:rsidRDefault="00E46171" w:rsidP="00A0160A">
            <w:pPr>
              <w:spacing w:before="60" w:after="40" w:line="240" w:lineRule="auto"/>
              <w:jc w:val="left"/>
              <w:rPr>
                <w:color w:val="000000"/>
                <w:sz w:val="18"/>
              </w:rPr>
            </w:pPr>
            <w:r>
              <w:rPr>
                <w:color w:val="000000"/>
                <w:sz w:val="18"/>
              </w:rPr>
              <w:t xml:space="preserve">gesamte Oberfläche </w:t>
            </w:r>
          </w:p>
        </w:tc>
        <w:tc>
          <w:tcPr>
            <w:tcW w:w="1772" w:type="dxa"/>
          </w:tcPr>
          <w:p w:rsidR="00E46171" w:rsidRDefault="00E46171" w:rsidP="00A0160A">
            <w:pPr>
              <w:spacing w:before="60" w:after="40" w:line="240" w:lineRule="auto"/>
              <w:jc w:val="left"/>
              <w:rPr>
                <w:color w:val="000000"/>
                <w:sz w:val="18"/>
              </w:rPr>
            </w:pPr>
            <w:r>
              <w:rPr>
                <w:color w:val="000000"/>
                <w:sz w:val="18"/>
              </w:rPr>
              <w:t>Kontrolle EP</w:t>
            </w:r>
          </w:p>
        </w:tc>
      </w:tr>
      <w:tr w:rsidR="00E46171" w:rsidTr="00F721C3">
        <w:trPr>
          <w:cantSplit/>
          <w:trHeight w:val="340"/>
        </w:trPr>
        <w:tc>
          <w:tcPr>
            <w:tcW w:w="1985" w:type="dxa"/>
          </w:tcPr>
          <w:p w:rsidR="00E46171" w:rsidRDefault="00E46171" w:rsidP="00F721C3">
            <w:pPr>
              <w:spacing w:before="60" w:after="40" w:line="240" w:lineRule="auto"/>
              <w:jc w:val="left"/>
              <w:rPr>
                <w:color w:val="000000"/>
                <w:sz w:val="18"/>
              </w:rPr>
            </w:pPr>
            <w:r>
              <w:rPr>
                <w:color w:val="000000"/>
                <w:sz w:val="18"/>
              </w:rPr>
              <w:t>Schichtdicke</w:t>
            </w:r>
          </w:p>
        </w:tc>
        <w:tc>
          <w:tcPr>
            <w:tcW w:w="1276" w:type="dxa"/>
          </w:tcPr>
          <w:p w:rsidR="00E46171" w:rsidRDefault="00E46171" w:rsidP="00F721C3">
            <w:pPr>
              <w:pStyle w:val="B1AbsatzBlock"/>
              <w:spacing w:before="60" w:after="40" w:line="240" w:lineRule="auto"/>
              <w:ind w:left="0"/>
              <w:jc w:val="left"/>
              <w:rPr>
                <w:rFonts w:cs="Arial"/>
                <w:color w:val="000000"/>
                <w:sz w:val="18"/>
              </w:rPr>
            </w:pPr>
            <w:r>
              <w:rPr>
                <w:rFonts w:cs="Arial"/>
                <w:color w:val="000000"/>
                <w:sz w:val="18"/>
              </w:rPr>
              <w:t xml:space="preserve">Aufmaß und Aufgrabung </w:t>
            </w:r>
          </w:p>
        </w:tc>
        <w:tc>
          <w:tcPr>
            <w:tcW w:w="2268" w:type="dxa"/>
          </w:tcPr>
          <w:p w:rsidR="00E46171" w:rsidRDefault="00E46171" w:rsidP="00F721C3">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Pr>
                <w:color w:val="000000"/>
                <w:sz w:val="18"/>
              </w:rPr>
              <w:t>100 cm + 20 cm (S</w:t>
            </w:r>
            <w:r>
              <w:rPr>
                <w:color w:val="000000"/>
                <w:sz w:val="18"/>
              </w:rPr>
              <w:t>a</w:t>
            </w:r>
            <w:r>
              <w:rPr>
                <w:color w:val="000000"/>
                <w:sz w:val="18"/>
              </w:rPr>
              <w:t>ckungsreserve)</w:t>
            </w:r>
          </w:p>
          <w:p w:rsidR="00E46171" w:rsidRDefault="00E46171" w:rsidP="00F721C3">
            <w:pPr>
              <w:spacing w:before="60" w:after="40" w:line="240" w:lineRule="auto"/>
              <w:jc w:val="left"/>
              <w:rPr>
                <w:color w:val="000000"/>
                <w:sz w:val="18"/>
              </w:rPr>
            </w:pPr>
            <w:r>
              <w:rPr>
                <w:color w:val="000000"/>
                <w:sz w:val="18"/>
              </w:rPr>
              <w:t>Unterboden:</w:t>
            </w:r>
            <w:r>
              <w:rPr>
                <w:color w:val="000000"/>
                <w:sz w:val="18"/>
              </w:rPr>
              <w:br/>
            </w:r>
            <w:r>
              <w:rPr>
                <w:color w:val="000000"/>
                <w:sz w:val="18"/>
              </w:rPr>
              <w:sym w:font="Symbol" w:char="F0B3"/>
            </w:r>
            <w:r>
              <w:rPr>
                <w:color w:val="000000"/>
                <w:sz w:val="18"/>
              </w:rPr>
              <w:t xml:space="preserve"> 70 cm + 20 cm (S</w:t>
            </w:r>
            <w:r>
              <w:rPr>
                <w:color w:val="000000"/>
                <w:sz w:val="18"/>
              </w:rPr>
              <w:t>a</w:t>
            </w:r>
            <w:r>
              <w:rPr>
                <w:color w:val="000000"/>
                <w:sz w:val="18"/>
              </w:rPr>
              <w:t>ckungsreserve)</w:t>
            </w:r>
          </w:p>
          <w:p w:rsidR="00E46171" w:rsidRDefault="00E46171" w:rsidP="00F721C3">
            <w:pPr>
              <w:spacing w:before="60" w:after="40" w:line="240" w:lineRule="auto"/>
              <w:jc w:val="left"/>
              <w:rPr>
                <w:color w:val="000000"/>
                <w:sz w:val="18"/>
              </w:rPr>
            </w:pPr>
            <w:r>
              <w:rPr>
                <w:color w:val="000000"/>
                <w:sz w:val="18"/>
              </w:rPr>
              <w:t xml:space="preserve">Oberboden </w:t>
            </w:r>
            <w:r>
              <w:rPr>
                <w:color w:val="000000"/>
                <w:sz w:val="18"/>
              </w:rPr>
              <w:sym w:font="Symbol" w:char="F0B3"/>
            </w:r>
            <w:r>
              <w:rPr>
                <w:color w:val="000000"/>
                <w:sz w:val="18"/>
              </w:rPr>
              <w:t xml:space="preserve"> 30 cm</w:t>
            </w:r>
          </w:p>
        </w:tc>
        <w:tc>
          <w:tcPr>
            <w:tcW w:w="1771" w:type="dxa"/>
          </w:tcPr>
          <w:p w:rsidR="00E46171" w:rsidRDefault="00E46171" w:rsidP="00A0160A">
            <w:pPr>
              <w:spacing w:before="60" w:after="40" w:line="240" w:lineRule="auto"/>
              <w:jc w:val="left"/>
              <w:rPr>
                <w:color w:val="000000"/>
                <w:sz w:val="18"/>
              </w:rPr>
            </w:pPr>
            <w:r>
              <w:rPr>
                <w:color w:val="000000"/>
                <w:sz w:val="18"/>
              </w:rPr>
              <w:t>Prüfung Aufmaß, Messung im Schurf</w:t>
            </w:r>
          </w:p>
        </w:tc>
        <w:tc>
          <w:tcPr>
            <w:tcW w:w="1772" w:type="dxa"/>
          </w:tcPr>
          <w:p w:rsidR="00E46171" w:rsidRDefault="00E46171" w:rsidP="00A0160A">
            <w:pPr>
              <w:spacing w:before="60" w:after="40" w:line="240" w:lineRule="auto"/>
              <w:jc w:val="left"/>
              <w:rPr>
                <w:color w:val="000000"/>
                <w:sz w:val="18"/>
              </w:rPr>
            </w:pPr>
            <w:r>
              <w:rPr>
                <w:color w:val="000000"/>
                <w:sz w:val="18"/>
              </w:rPr>
              <w:t>Prüfung Aufmaß, Messung im Schurf</w:t>
            </w:r>
          </w:p>
        </w:tc>
      </w:tr>
    </w:tbl>
    <w:p w:rsidR="00154390" w:rsidRPr="00675A34" w:rsidRDefault="00154390" w:rsidP="00154390">
      <w:pPr>
        <w:spacing w:after="120"/>
      </w:pPr>
      <w:r w:rsidRPr="00675A34">
        <w:t>Die Freigabe der Methanoxidationsschicht zum flächigen Einbau ist durch den AN mit Vorl</w:t>
      </w:r>
      <w:r w:rsidRPr="00675A34">
        <w:t>a</w:t>
      </w:r>
      <w:r w:rsidRPr="00675A34">
        <w:t xml:space="preserve">ge der Probefeldergebnisse der EP zu beantragen und erfolgt durch die </w:t>
      </w:r>
      <w:r w:rsidR="00FA038A">
        <w:t>örtliche Bauüberw</w:t>
      </w:r>
      <w:r w:rsidR="00FA038A">
        <w:t>a</w:t>
      </w:r>
      <w:r w:rsidR="00FA038A">
        <w:t xml:space="preserve">chung auf Empfehlung der </w:t>
      </w:r>
      <w:r w:rsidRPr="00675A34">
        <w:t>FP</w:t>
      </w:r>
      <w:r w:rsidR="0031253A">
        <w:t>.</w:t>
      </w:r>
    </w:p>
    <w:p w:rsidR="00154390" w:rsidRPr="00617337" w:rsidRDefault="00543E1C" w:rsidP="00154390">
      <w:pPr>
        <w:pStyle w:val="berschrift3"/>
      </w:pPr>
      <w:bookmarkStart w:id="101" w:name="_Toc428957095"/>
      <w:bookmarkStart w:id="102" w:name="_Toc2861921"/>
      <w:r>
        <w:t>B</w:t>
      </w:r>
      <w:r w:rsidR="00154390">
        <w:t>aubegleitende Prüfung</w:t>
      </w:r>
      <w:bookmarkEnd w:id="101"/>
      <w:bookmarkEnd w:id="102"/>
    </w:p>
    <w:p w:rsidR="00064035" w:rsidRDefault="00064035" w:rsidP="00064035">
      <w:r>
        <w:t>Der Einbau wird kontinuierlich durch EP und arbeitstäglich durch die FP hinsichtlich der Fes</w:t>
      </w:r>
      <w:r>
        <w:t>t</w:t>
      </w:r>
      <w:r>
        <w:t>legungen zur Einbautechnik im Probefeld bzw. Schüttversuch und hinsichtlich der Materia</w:t>
      </w:r>
      <w:r>
        <w:t>l</w:t>
      </w:r>
      <w:r>
        <w:t>zusammensetzung visuell überwacht.</w:t>
      </w:r>
    </w:p>
    <w:p w:rsidR="00C53188" w:rsidRDefault="00C53188" w:rsidP="00C53188">
      <w:pPr>
        <w:spacing w:after="120"/>
      </w:pPr>
      <w:r>
        <w:t>Die geometrischen Anforderungen (Schichtdicke und Oberflächenebenheit) und die Qualität der hergestellten Abdeckung werden im Zuge des Baufortschritts in Schürfen untersucht. In Schürfen alle angefangene 1.000 m² werden mindestens die geometrischen Anforderungen, Wassergehalt, Trockendichte / Verdichtungsgrad</w:t>
      </w:r>
      <w:r w:rsidRPr="00921D70">
        <w:t xml:space="preserve"> </w:t>
      </w:r>
      <w:r>
        <w:t>sowie nFK und LK untersucht. Die Besti</w:t>
      </w:r>
      <w:r>
        <w:t>m</w:t>
      </w:r>
      <w:r>
        <w:t xml:space="preserve">mung der nFK kann entfallen, wenn die Anforderungen an die Parameter Wassergehalt und Trockendichte / Verdichtungsgrad eingehalten werden. </w:t>
      </w:r>
      <w:r w:rsidRPr="00ED40AC">
        <w:t>Im ersten und jedem 5. Schurf we</w:t>
      </w:r>
      <w:r w:rsidRPr="00ED40AC">
        <w:t>r</w:t>
      </w:r>
      <w:r w:rsidRPr="00ED40AC">
        <w:t>den zusätzlich Proctordichte</w:t>
      </w:r>
      <w:r>
        <w:t xml:space="preserve">, </w:t>
      </w:r>
      <w:r w:rsidRPr="00ED40AC">
        <w:t>Korn</w:t>
      </w:r>
      <w:r>
        <w:t xml:space="preserve">größenverteilung, </w:t>
      </w:r>
      <w:r w:rsidR="00FE5E69">
        <w:t>TOC-Gehalt</w:t>
      </w:r>
      <w:r>
        <w:t xml:space="preserve">, </w:t>
      </w:r>
      <w:r w:rsidRPr="00ED40AC">
        <w:t xml:space="preserve">Wasserdurchlässigkeit </w:t>
      </w:r>
      <w:r>
        <w:t xml:space="preserve">und Schadstoffgehalte </w:t>
      </w:r>
      <w:r w:rsidRPr="00ED40AC">
        <w:t>untersucht</w:t>
      </w:r>
      <w:r>
        <w:t xml:space="preserve">. </w:t>
      </w:r>
    </w:p>
    <w:p w:rsidR="00C53188" w:rsidRDefault="00C53188" w:rsidP="00C53188">
      <w:pPr>
        <w:spacing w:after="120"/>
      </w:pPr>
      <w:r>
        <w:t xml:space="preserve">Zeitpunkt und Ort eines Schurfes werden durch die FP in Abstimmung mit der </w:t>
      </w:r>
      <w:proofErr w:type="spellStart"/>
      <w:r>
        <w:t>öBÜ</w:t>
      </w:r>
      <w:proofErr w:type="spellEnd"/>
      <w:r>
        <w:t xml:space="preserve"> festg</w:t>
      </w:r>
      <w:r>
        <w:t>e</w:t>
      </w:r>
      <w:r>
        <w:t xml:space="preserve">legt. </w:t>
      </w:r>
    </w:p>
    <w:p w:rsidR="00C53188" w:rsidRDefault="00C53188" w:rsidP="00C53188">
      <w:pPr>
        <w:spacing w:after="120"/>
      </w:pPr>
      <w:r>
        <w:t>Sollten Zwischenlager für Lieferböden auf der Baustelle eingerichtet werden, so darf die H</w:t>
      </w:r>
      <w:r>
        <w:t>ö</w:t>
      </w:r>
      <w:r>
        <w:t>he der Bodenmieten 2 m nicht überschreiten und die Böden sind gegen Vermischung mit Fremdmaterial, gegen Vernässung und gegen Überfahrung zu schützen.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418"/>
        <w:gridCol w:w="2324"/>
        <w:gridCol w:w="1814"/>
        <w:gridCol w:w="1815"/>
      </w:tblGrid>
      <w:tr w:rsidR="0088086F" w:rsidTr="00F721C3">
        <w:trPr>
          <w:cantSplit/>
          <w:tblHeader/>
        </w:trPr>
        <w:tc>
          <w:tcPr>
            <w:tcW w:w="9072" w:type="dxa"/>
            <w:gridSpan w:val="5"/>
            <w:tcBorders>
              <w:top w:val="double" w:sz="4" w:space="0" w:color="auto"/>
              <w:bottom w:val="double" w:sz="4" w:space="0" w:color="auto"/>
            </w:tcBorders>
            <w:shd w:val="clear" w:color="auto" w:fill="E6E6E6"/>
            <w:vAlign w:val="center"/>
          </w:tcPr>
          <w:p w:rsidR="0088086F" w:rsidRDefault="0088086F" w:rsidP="00543E1C">
            <w:pPr>
              <w:spacing w:after="80" w:line="240" w:lineRule="auto"/>
              <w:ind w:left="1190" w:hanging="1190"/>
              <w:jc w:val="left"/>
              <w:rPr>
                <w:b/>
                <w:bCs/>
                <w:color w:val="000000"/>
                <w:sz w:val="20"/>
              </w:rPr>
            </w:pPr>
            <w:r>
              <w:rPr>
                <w:b/>
                <w:bCs/>
                <w:color w:val="000000"/>
                <w:sz w:val="20"/>
              </w:rPr>
              <w:t>Tab. 6.4.</w:t>
            </w:r>
            <w:r w:rsidR="00543E1C">
              <w:rPr>
                <w:b/>
                <w:bCs/>
                <w:color w:val="000000"/>
                <w:sz w:val="20"/>
              </w:rPr>
              <w:t>5</w:t>
            </w:r>
            <w:r>
              <w:rPr>
                <w:b/>
                <w:bCs/>
                <w:color w:val="000000"/>
                <w:sz w:val="20"/>
              </w:rPr>
              <w:t xml:space="preserve">: </w:t>
            </w:r>
            <w:r>
              <w:rPr>
                <w:b/>
                <w:bCs/>
                <w:color w:val="000000"/>
                <w:sz w:val="20"/>
              </w:rPr>
              <w:tab/>
              <w:t>Überwachung Einbau Methanoxidationsschicht (Prüfumfang gilt, soweit nicht gesondert erläutert, für jeden Ober- und Unterboden)</w:t>
            </w:r>
          </w:p>
        </w:tc>
      </w:tr>
      <w:tr w:rsidR="0088086F" w:rsidTr="00F721C3">
        <w:trPr>
          <w:cantSplit/>
          <w:tblHeader/>
        </w:trPr>
        <w:tc>
          <w:tcPr>
            <w:tcW w:w="1701" w:type="dxa"/>
            <w:tcBorders>
              <w:top w:val="double" w:sz="4" w:space="0" w:color="auto"/>
              <w:bottom w:val="double" w:sz="4" w:space="0" w:color="auto"/>
            </w:tcBorders>
            <w:shd w:val="clear" w:color="auto" w:fill="E6E6E6"/>
            <w:vAlign w:val="center"/>
          </w:tcPr>
          <w:p w:rsidR="0088086F" w:rsidRDefault="0088086F" w:rsidP="00F721C3">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418" w:type="dxa"/>
            <w:tcBorders>
              <w:top w:val="double" w:sz="4" w:space="0" w:color="auto"/>
              <w:bottom w:val="double" w:sz="4" w:space="0" w:color="auto"/>
            </w:tcBorders>
            <w:shd w:val="clear" w:color="auto" w:fill="E6E6E6"/>
            <w:vAlign w:val="center"/>
          </w:tcPr>
          <w:p w:rsidR="0088086F" w:rsidRDefault="0088086F" w:rsidP="00F721C3">
            <w:pPr>
              <w:spacing w:after="80" w:line="240" w:lineRule="auto"/>
              <w:jc w:val="left"/>
              <w:rPr>
                <w:b/>
                <w:bCs/>
                <w:color w:val="000000"/>
                <w:sz w:val="20"/>
              </w:rPr>
            </w:pPr>
            <w:r>
              <w:rPr>
                <w:b/>
                <w:bCs/>
                <w:color w:val="000000"/>
                <w:sz w:val="20"/>
              </w:rPr>
              <w:t>Methode</w:t>
            </w:r>
          </w:p>
        </w:tc>
        <w:tc>
          <w:tcPr>
            <w:tcW w:w="2324" w:type="dxa"/>
            <w:tcBorders>
              <w:top w:val="double" w:sz="4" w:space="0" w:color="auto"/>
              <w:bottom w:val="double" w:sz="4" w:space="0" w:color="auto"/>
            </w:tcBorders>
            <w:shd w:val="clear" w:color="auto" w:fill="E6E6E6"/>
            <w:vAlign w:val="center"/>
          </w:tcPr>
          <w:p w:rsidR="0088086F" w:rsidRDefault="0088086F" w:rsidP="00F721C3">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88086F" w:rsidRDefault="0088086F" w:rsidP="00F721C3">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88086F" w:rsidRDefault="0088086F" w:rsidP="00F721C3">
            <w:pPr>
              <w:spacing w:after="80" w:line="240" w:lineRule="auto"/>
              <w:jc w:val="left"/>
              <w:rPr>
                <w:b/>
                <w:bCs/>
                <w:color w:val="000000"/>
                <w:sz w:val="20"/>
              </w:rPr>
            </w:pPr>
            <w:r>
              <w:rPr>
                <w:b/>
                <w:bCs/>
                <w:color w:val="000000"/>
                <w:sz w:val="20"/>
              </w:rPr>
              <w:t>Umfang FP</w:t>
            </w:r>
          </w:p>
        </w:tc>
      </w:tr>
      <w:tr w:rsidR="00D9543E" w:rsidTr="00D9543E">
        <w:trPr>
          <w:cantSplit/>
          <w:trHeight w:val="340"/>
        </w:trPr>
        <w:tc>
          <w:tcPr>
            <w:tcW w:w="1701" w:type="dxa"/>
            <w:tcBorders>
              <w:top w:val="single" w:sz="12" w:space="0" w:color="auto"/>
              <w:bottom w:val="single" w:sz="6" w:space="0" w:color="auto"/>
            </w:tcBorders>
          </w:tcPr>
          <w:p w:rsidR="00D9543E" w:rsidRDefault="00D9543E" w:rsidP="00A0160A">
            <w:pPr>
              <w:spacing w:before="60" w:after="40" w:line="240" w:lineRule="auto"/>
              <w:jc w:val="left"/>
              <w:rPr>
                <w:color w:val="000000"/>
                <w:sz w:val="18"/>
              </w:rPr>
            </w:pPr>
            <w:r>
              <w:rPr>
                <w:color w:val="000000"/>
                <w:sz w:val="18"/>
              </w:rPr>
              <w:t>Lieferschein</w:t>
            </w:r>
          </w:p>
        </w:tc>
        <w:tc>
          <w:tcPr>
            <w:tcW w:w="1418" w:type="dxa"/>
            <w:tcBorders>
              <w:top w:val="single" w:sz="12" w:space="0" w:color="auto"/>
              <w:bottom w:val="single" w:sz="6" w:space="0" w:color="auto"/>
            </w:tcBorders>
          </w:tcPr>
          <w:p w:rsidR="00D9543E" w:rsidRDefault="00D9543E" w:rsidP="00A0160A">
            <w:pPr>
              <w:spacing w:before="60" w:after="40" w:line="240" w:lineRule="auto"/>
              <w:jc w:val="left"/>
              <w:rPr>
                <w:color w:val="000000"/>
                <w:sz w:val="18"/>
              </w:rPr>
            </w:pPr>
            <w:r>
              <w:rPr>
                <w:color w:val="000000"/>
                <w:sz w:val="18"/>
              </w:rPr>
              <w:t>-</w:t>
            </w:r>
          </w:p>
        </w:tc>
        <w:tc>
          <w:tcPr>
            <w:tcW w:w="2324" w:type="dxa"/>
            <w:tcBorders>
              <w:top w:val="single" w:sz="12" w:space="0" w:color="auto"/>
              <w:bottom w:val="single" w:sz="6" w:space="0" w:color="auto"/>
            </w:tcBorders>
          </w:tcPr>
          <w:p w:rsidR="00D9543E" w:rsidRDefault="00D9543E" w:rsidP="00A0160A">
            <w:pPr>
              <w:spacing w:before="60" w:after="40" w:line="240" w:lineRule="auto"/>
              <w:jc w:val="left"/>
              <w:rPr>
                <w:color w:val="000000"/>
                <w:sz w:val="18"/>
              </w:rPr>
            </w:pPr>
            <w:r>
              <w:rPr>
                <w:color w:val="000000"/>
                <w:sz w:val="18"/>
              </w:rPr>
              <w:t>Herkunft und Material gemäß Eignungsnachweis</w:t>
            </w:r>
          </w:p>
        </w:tc>
        <w:tc>
          <w:tcPr>
            <w:tcW w:w="1814" w:type="dxa"/>
            <w:tcBorders>
              <w:top w:val="single" w:sz="12" w:space="0" w:color="auto"/>
              <w:bottom w:val="single" w:sz="6" w:space="0" w:color="auto"/>
            </w:tcBorders>
          </w:tcPr>
          <w:p w:rsidR="00D9543E" w:rsidRDefault="00D9543E" w:rsidP="00A0160A">
            <w:pPr>
              <w:pStyle w:val="B1AbsatzBlock"/>
              <w:spacing w:before="60" w:after="40" w:line="240" w:lineRule="auto"/>
              <w:ind w:left="0"/>
              <w:jc w:val="left"/>
              <w:rPr>
                <w:rFonts w:cs="Arial"/>
                <w:color w:val="000000"/>
                <w:sz w:val="18"/>
              </w:rPr>
            </w:pPr>
            <w:r>
              <w:rPr>
                <w:rFonts w:cs="Arial"/>
                <w:color w:val="000000"/>
                <w:sz w:val="18"/>
              </w:rPr>
              <w:t>jede Lieferung</w:t>
            </w:r>
          </w:p>
        </w:tc>
        <w:tc>
          <w:tcPr>
            <w:tcW w:w="1815" w:type="dxa"/>
            <w:tcBorders>
              <w:top w:val="single" w:sz="12" w:space="0" w:color="auto"/>
              <w:bottom w:val="single" w:sz="6" w:space="0" w:color="auto"/>
            </w:tcBorders>
          </w:tcPr>
          <w:p w:rsidR="00D9543E" w:rsidRDefault="00D9543E" w:rsidP="00A0160A">
            <w:pPr>
              <w:spacing w:before="60" w:after="40" w:line="240" w:lineRule="auto"/>
              <w:jc w:val="left"/>
              <w:rPr>
                <w:color w:val="000000"/>
                <w:sz w:val="18"/>
              </w:rPr>
            </w:pPr>
            <w:r>
              <w:rPr>
                <w:color w:val="000000"/>
                <w:sz w:val="18"/>
              </w:rPr>
              <w:t>jede Lieferung</w:t>
            </w:r>
          </w:p>
        </w:tc>
      </w:tr>
      <w:tr w:rsidR="0088086F" w:rsidTr="00D9543E">
        <w:trPr>
          <w:cantSplit/>
          <w:trHeight w:val="340"/>
        </w:trPr>
        <w:tc>
          <w:tcPr>
            <w:tcW w:w="1701" w:type="dxa"/>
            <w:tcBorders>
              <w:top w:val="single" w:sz="6" w:space="0" w:color="auto"/>
              <w:bottom w:val="single" w:sz="6" w:space="0" w:color="auto"/>
            </w:tcBorders>
          </w:tcPr>
          <w:p w:rsidR="0088086F" w:rsidRDefault="0088086F" w:rsidP="00F721C3">
            <w:pPr>
              <w:spacing w:before="60" w:after="40" w:line="240" w:lineRule="auto"/>
              <w:jc w:val="left"/>
              <w:rPr>
                <w:color w:val="000000"/>
                <w:sz w:val="18"/>
              </w:rPr>
            </w:pPr>
            <w:r>
              <w:rPr>
                <w:color w:val="000000"/>
                <w:sz w:val="18"/>
              </w:rPr>
              <w:t>Einbauverfahren</w:t>
            </w:r>
          </w:p>
        </w:tc>
        <w:tc>
          <w:tcPr>
            <w:tcW w:w="1418" w:type="dxa"/>
            <w:tcBorders>
              <w:top w:val="single" w:sz="6" w:space="0" w:color="auto"/>
              <w:bottom w:val="single" w:sz="6" w:space="0" w:color="auto"/>
            </w:tcBorders>
          </w:tcPr>
          <w:p w:rsidR="0088086F" w:rsidRDefault="0088086F" w:rsidP="00F721C3">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single" w:sz="6" w:space="0" w:color="auto"/>
              <w:bottom w:val="single" w:sz="6" w:space="0" w:color="auto"/>
            </w:tcBorders>
          </w:tcPr>
          <w:p w:rsidR="0088086F" w:rsidRDefault="0088086F" w:rsidP="00F721C3">
            <w:pPr>
              <w:spacing w:before="60" w:after="40" w:line="240" w:lineRule="auto"/>
              <w:jc w:val="left"/>
              <w:rPr>
                <w:color w:val="000000"/>
                <w:sz w:val="18"/>
              </w:rPr>
            </w:pPr>
            <w:r>
              <w:rPr>
                <w:color w:val="000000"/>
                <w:sz w:val="18"/>
              </w:rPr>
              <w:t>gem. Festlegung</w:t>
            </w:r>
          </w:p>
        </w:tc>
        <w:tc>
          <w:tcPr>
            <w:tcW w:w="1814" w:type="dxa"/>
            <w:tcBorders>
              <w:top w:val="single" w:sz="6" w:space="0" w:color="auto"/>
              <w:bottom w:val="single" w:sz="6" w:space="0" w:color="auto"/>
            </w:tcBorders>
          </w:tcPr>
          <w:p w:rsidR="0088086F" w:rsidRDefault="0088086F" w:rsidP="00F721C3">
            <w:pPr>
              <w:pStyle w:val="B1AbsatzBlock"/>
              <w:spacing w:before="60" w:after="40" w:line="240" w:lineRule="auto"/>
              <w:ind w:left="0"/>
              <w:jc w:val="left"/>
              <w:rPr>
                <w:rFonts w:cs="Arial"/>
                <w:color w:val="000000"/>
                <w:sz w:val="18"/>
              </w:rPr>
            </w:pPr>
            <w:r>
              <w:rPr>
                <w:rFonts w:cs="Arial"/>
                <w:color w:val="000000"/>
                <w:sz w:val="18"/>
              </w:rPr>
              <w:t>laufend</w:t>
            </w:r>
          </w:p>
        </w:tc>
        <w:tc>
          <w:tcPr>
            <w:tcW w:w="1815" w:type="dxa"/>
            <w:tcBorders>
              <w:top w:val="single" w:sz="6" w:space="0" w:color="auto"/>
              <w:bottom w:val="single" w:sz="6" w:space="0" w:color="auto"/>
            </w:tcBorders>
          </w:tcPr>
          <w:p w:rsidR="0088086F" w:rsidRDefault="0088086F" w:rsidP="00F721C3">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88086F" w:rsidTr="00F721C3">
        <w:trPr>
          <w:cantSplit/>
          <w:trHeight w:val="340"/>
        </w:trPr>
        <w:tc>
          <w:tcPr>
            <w:tcW w:w="1701" w:type="dxa"/>
            <w:tcBorders>
              <w:top w:val="single" w:sz="6" w:space="0" w:color="auto"/>
              <w:bottom w:val="single" w:sz="6" w:space="0" w:color="auto"/>
            </w:tcBorders>
            <w:vAlign w:val="center"/>
          </w:tcPr>
          <w:p w:rsidR="0088086F" w:rsidRDefault="0088086F" w:rsidP="00F721C3">
            <w:pPr>
              <w:spacing w:before="60" w:after="40" w:line="240" w:lineRule="auto"/>
              <w:jc w:val="left"/>
              <w:rPr>
                <w:color w:val="000000"/>
                <w:sz w:val="18"/>
              </w:rPr>
            </w:pPr>
            <w:r>
              <w:rPr>
                <w:color w:val="000000"/>
                <w:sz w:val="18"/>
              </w:rPr>
              <w:t>Fremdkörper, Ve</w:t>
            </w:r>
            <w:r>
              <w:rPr>
                <w:color w:val="000000"/>
                <w:sz w:val="18"/>
              </w:rPr>
              <w:t>r</w:t>
            </w:r>
            <w:r>
              <w:rPr>
                <w:color w:val="000000"/>
                <w:sz w:val="18"/>
              </w:rPr>
              <w:t>unreinigungen, Vernässung</w:t>
            </w:r>
          </w:p>
        </w:tc>
        <w:tc>
          <w:tcPr>
            <w:tcW w:w="1418" w:type="dxa"/>
            <w:tcBorders>
              <w:top w:val="single" w:sz="6" w:space="0" w:color="auto"/>
              <w:bottom w:val="single" w:sz="6" w:space="0" w:color="auto"/>
            </w:tcBorders>
          </w:tcPr>
          <w:p w:rsidR="0088086F" w:rsidRDefault="0088086F" w:rsidP="00F721C3">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single" w:sz="6" w:space="0" w:color="auto"/>
              <w:bottom w:val="single" w:sz="6" w:space="0" w:color="auto"/>
            </w:tcBorders>
          </w:tcPr>
          <w:p w:rsidR="0088086F" w:rsidRDefault="0088086F" w:rsidP="00F721C3">
            <w:pPr>
              <w:spacing w:before="60" w:after="40" w:line="240" w:lineRule="auto"/>
              <w:jc w:val="left"/>
              <w:rPr>
                <w:color w:val="000000"/>
                <w:sz w:val="18"/>
              </w:rPr>
            </w:pPr>
            <w:r>
              <w:rPr>
                <w:color w:val="000000"/>
                <w:sz w:val="18"/>
              </w:rPr>
              <w:t>keine</w:t>
            </w:r>
          </w:p>
        </w:tc>
        <w:tc>
          <w:tcPr>
            <w:tcW w:w="1814" w:type="dxa"/>
            <w:tcBorders>
              <w:top w:val="single" w:sz="6" w:space="0" w:color="auto"/>
              <w:bottom w:val="single" w:sz="6" w:space="0" w:color="auto"/>
            </w:tcBorders>
          </w:tcPr>
          <w:p w:rsidR="0088086F" w:rsidRDefault="0088086F" w:rsidP="00F721C3">
            <w:pPr>
              <w:pStyle w:val="B1AbsatzBlock"/>
              <w:spacing w:before="60" w:after="40" w:line="240" w:lineRule="auto"/>
              <w:ind w:left="0"/>
              <w:jc w:val="left"/>
              <w:rPr>
                <w:rFonts w:cs="Arial"/>
                <w:color w:val="000000"/>
                <w:sz w:val="18"/>
              </w:rPr>
            </w:pPr>
            <w:r>
              <w:rPr>
                <w:rFonts w:cs="Arial"/>
                <w:color w:val="000000"/>
                <w:sz w:val="18"/>
              </w:rPr>
              <w:t xml:space="preserve">kontinuierlich </w:t>
            </w:r>
          </w:p>
        </w:tc>
        <w:tc>
          <w:tcPr>
            <w:tcW w:w="1815" w:type="dxa"/>
            <w:tcBorders>
              <w:top w:val="single" w:sz="6" w:space="0" w:color="auto"/>
              <w:bottom w:val="single" w:sz="6" w:space="0" w:color="auto"/>
            </w:tcBorders>
          </w:tcPr>
          <w:p w:rsidR="0088086F" w:rsidRDefault="0088086F" w:rsidP="00F721C3">
            <w:pPr>
              <w:spacing w:before="60" w:after="40" w:line="240" w:lineRule="auto"/>
              <w:jc w:val="left"/>
              <w:rPr>
                <w:color w:val="000000"/>
                <w:sz w:val="18"/>
              </w:rPr>
            </w:pPr>
            <w:r>
              <w:rPr>
                <w:color w:val="000000"/>
                <w:sz w:val="18"/>
              </w:rPr>
              <w:t>stichprobenartig</w:t>
            </w:r>
          </w:p>
        </w:tc>
      </w:tr>
      <w:tr w:rsidR="0088086F" w:rsidTr="00F721C3">
        <w:trPr>
          <w:cantSplit/>
          <w:trHeight w:val="340"/>
        </w:trPr>
        <w:tc>
          <w:tcPr>
            <w:tcW w:w="1701" w:type="dxa"/>
            <w:tcBorders>
              <w:top w:val="single" w:sz="6" w:space="0" w:color="auto"/>
              <w:bottom w:val="single" w:sz="6" w:space="0" w:color="auto"/>
            </w:tcBorders>
          </w:tcPr>
          <w:p w:rsidR="0088086F" w:rsidRDefault="0088086F" w:rsidP="00F721C3">
            <w:pPr>
              <w:spacing w:before="60" w:after="40" w:line="240" w:lineRule="auto"/>
              <w:jc w:val="left"/>
              <w:rPr>
                <w:color w:val="000000"/>
                <w:sz w:val="18"/>
              </w:rPr>
            </w:pPr>
            <w:r>
              <w:rPr>
                <w:color w:val="000000"/>
                <w:sz w:val="18"/>
              </w:rPr>
              <w:t>Bodengefüge</w:t>
            </w:r>
          </w:p>
        </w:tc>
        <w:tc>
          <w:tcPr>
            <w:tcW w:w="1418" w:type="dxa"/>
            <w:tcBorders>
              <w:top w:val="single" w:sz="6" w:space="0" w:color="auto"/>
              <w:bottom w:val="single" w:sz="6" w:space="0" w:color="auto"/>
            </w:tcBorders>
          </w:tcPr>
          <w:p w:rsidR="0088086F" w:rsidRDefault="0088086F" w:rsidP="00F721C3">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single" w:sz="6" w:space="0" w:color="auto"/>
              <w:bottom w:val="single" w:sz="6" w:space="0" w:color="auto"/>
            </w:tcBorders>
          </w:tcPr>
          <w:p w:rsidR="0088086F" w:rsidRDefault="0088086F" w:rsidP="00F721C3">
            <w:pPr>
              <w:spacing w:before="60" w:after="40" w:line="240" w:lineRule="auto"/>
              <w:jc w:val="left"/>
              <w:rPr>
                <w:color w:val="000000"/>
                <w:sz w:val="18"/>
              </w:rPr>
            </w:pPr>
            <w:r>
              <w:rPr>
                <w:color w:val="000000"/>
                <w:sz w:val="18"/>
              </w:rPr>
              <w:t>keine verhärteten oder plastisch zusammenha</w:t>
            </w:r>
            <w:r>
              <w:rPr>
                <w:color w:val="000000"/>
                <w:sz w:val="18"/>
              </w:rPr>
              <w:t>f</w:t>
            </w:r>
            <w:r>
              <w:rPr>
                <w:color w:val="000000"/>
                <w:sz w:val="18"/>
              </w:rPr>
              <w:t xml:space="preserve">tenden Klumpen mit einem Durchmesser </w:t>
            </w:r>
            <w:r>
              <w:rPr>
                <w:color w:val="000000"/>
                <w:sz w:val="18"/>
              </w:rPr>
              <w:sym w:font="Symbol" w:char="F0B3"/>
            </w:r>
            <w:r>
              <w:rPr>
                <w:color w:val="000000"/>
                <w:sz w:val="18"/>
              </w:rPr>
              <w:t xml:space="preserve"> 10 cm</w:t>
            </w:r>
          </w:p>
        </w:tc>
        <w:tc>
          <w:tcPr>
            <w:tcW w:w="1814" w:type="dxa"/>
            <w:tcBorders>
              <w:top w:val="single" w:sz="6" w:space="0" w:color="auto"/>
              <w:bottom w:val="single" w:sz="6" w:space="0" w:color="auto"/>
            </w:tcBorders>
          </w:tcPr>
          <w:p w:rsidR="0088086F" w:rsidRDefault="0088086F" w:rsidP="00F721C3">
            <w:pPr>
              <w:pStyle w:val="B1AbsatzBlock"/>
              <w:spacing w:before="60" w:after="40" w:line="240" w:lineRule="auto"/>
              <w:ind w:left="0"/>
              <w:jc w:val="left"/>
              <w:rPr>
                <w:rFonts w:cs="Arial"/>
                <w:color w:val="000000"/>
                <w:sz w:val="18"/>
              </w:rPr>
            </w:pPr>
            <w:r>
              <w:rPr>
                <w:rFonts w:cs="Arial"/>
                <w:color w:val="000000"/>
                <w:sz w:val="18"/>
              </w:rPr>
              <w:t xml:space="preserve">kontinuierlich </w:t>
            </w:r>
          </w:p>
        </w:tc>
        <w:tc>
          <w:tcPr>
            <w:tcW w:w="1815" w:type="dxa"/>
            <w:tcBorders>
              <w:top w:val="single" w:sz="6" w:space="0" w:color="auto"/>
              <w:bottom w:val="single" w:sz="6" w:space="0" w:color="auto"/>
            </w:tcBorders>
          </w:tcPr>
          <w:p w:rsidR="0088086F" w:rsidRDefault="0088086F" w:rsidP="00F721C3">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D9543E" w:rsidTr="00F721C3">
        <w:trPr>
          <w:cantSplit/>
          <w:trHeight w:val="340"/>
        </w:trPr>
        <w:tc>
          <w:tcPr>
            <w:tcW w:w="1701" w:type="dxa"/>
            <w:tcBorders>
              <w:top w:val="single" w:sz="6" w:space="0" w:color="auto"/>
              <w:bottom w:val="single" w:sz="6" w:space="0" w:color="auto"/>
            </w:tcBorders>
          </w:tcPr>
          <w:p w:rsidR="00D9543E" w:rsidRDefault="00D9543E" w:rsidP="00F721C3">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418" w:type="dxa"/>
            <w:tcBorders>
              <w:top w:val="single" w:sz="6" w:space="0" w:color="auto"/>
              <w:bottom w:val="single" w:sz="6" w:space="0" w:color="auto"/>
            </w:tcBorders>
          </w:tcPr>
          <w:p w:rsidR="00D9543E" w:rsidRDefault="00D9543E" w:rsidP="00F721C3">
            <w:pPr>
              <w:spacing w:before="60" w:after="40" w:line="240" w:lineRule="auto"/>
              <w:jc w:val="left"/>
              <w:rPr>
                <w:color w:val="000000"/>
                <w:sz w:val="18"/>
              </w:rPr>
            </w:pPr>
            <w:r>
              <w:rPr>
                <w:color w:val="000000"/>
                <w:sz w:val="18"/>
              </w:rPr>
              <w:t>DIN 18123:</w:t>
            </w:r>
            <w:r>
              <w:rPr>
                <w:color w:val="000000"/>
                <w:sz w:val="18"/>
              </w:rPr>
              <w:br/>
              <w:t xml:space="preserve">Siebung + </w:t>
            </w:r>
            <w:r>
              <w:rPr>
                <w:color w:val="000000"/>
                <w:sz w:val="18"/>
              </w:rPr>
              <w:br/>
              <w:t>Sedimentation</w:t>
            </w:r>
          </w:p>
        </w:tc>
        <w:tc>
          <w:tcPr>
            <w:tcW w:w="2324" w:type="dxa"/>
            <w:tcBorders>
              <w:top w:val="single" w:sz="6" w:space="0" w:color="auto"/>
              <w:bottom w:val="single" w:sz="6" w:space="0" w:color="auto"/>
            </w:tcBorders>
          </w:tcPr>
          <w:p w:rsidR="00D9543E" w:rsidRDefault="00D9543E" w:rsidP="00F721C3">
            <w:pPr>
              <w:spacing w:before="60" w:after="40" w:line="240" w:lineRule="auto"/>
              <w:jc w:val="left"/>
              <w:rPr>
                <w:color w:val="000000"/>
                <w:sz w:val="18"/>
                <w:highlight w:val="yellow"/>
              </w:rPr>
            </w:pPr>
            <w:r>
              <w:rPr>
                <w:color w:val="000000"/>
                <w:sz w:val="18"/>
              </w:rPr>
              <w:t>gem. Eignungsnachweis</w:t>
            </w:r>
          </w:p>
        </w:tc>
        <w:tc>
          <w:tcPr>
            <w:tcW w:w="1814" w:type="dxa"/>
            <w:tcBorders>
              <w:top w:val="single" w:sz="6" w:space="0" w:color="auto"/>
              <w:bottom w:val="single" w:sz="6" w:space="0" w:color="auto"/>
            </w:tcBorders>
          </w:tcPr>
          <w:p w:rsidR="00D9543E" w:rsidRPr="006E0B68" w:rsidRDefault="00D9543E" w:rsidP="00A0160A">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5. Schurf, wobei jeder 15. Schurf entfällt (en</w:t>
            </w:r>
            <w:r>
              <w:rPr>
                <w:rFonts w:cs="Arial"/>
                <w:color w:val="000000"/>
                <w:sz w:val="18"/>
              </w:rPr>
              <w:t>t</w:t>
            </w:r>
            <w:r>
              <w:rPr>
                <w:rFonts w:cs="Arial"/>
                <w:color w:val="000000"/>
                <w:sz w:val="18"/>
              </w:rPr>
              <w:t>spricht 2 je 15.000 m²)</w:t>
            </w:r>
          </w:p>
        </w:tc>
        <w:tc>
          <w:tcPr>
            <w:tcW w:w="1815" w:type="dxa"/>
            <w:tcBorders>
              <w:top w:val="single" w:sz="6" w:space="0" w:color="auto"/>
              <w:bottom w:val="single" w:sz="6" w:space="0" w:color="auto"/>
            </w:tcBorders>
          </w:tcPr>
          <w:p w:rsidR="00D9543E" w:rsidRPr="006E0B68" w:rsidRDefault="00D9543E" w:rsidP="00A0160A">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15. Schurf</w:t>
            </w:r>
          </w:p>
        </w:tc>
      </w:tr>
      <w:tr w:rsidR="004F4878" w:rsidTr="00F721C3">
        <w:trPr>
          <w:cantSplit/>
          <w:trHeight w:val="340"/>
        </w:trPr>
        <w:tc>
          <w:tcPr>
            <w:tcW w:w="1701"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proofErr w:type="spellStart"/>
            <w:r>
              <w:rPr>
                <w:color w:val="000000"/>
                <w:sz w:val="18"/>
              </w:rPr>
              <w:t>Proctorversuch</w:t>
            </w:r>
            <w:proofErr w:type="spellEnd"/>
          </w:p>
        </w:tc>
        <w:tc>
          <w:tcPr>
            <w:tcW w:w="1418" w:type="dxa"/>
            <w:tcBorders>
              <w:top w:val="single" w:sz="6" w:space="0" w:color="auto"/>
              <w:bottom w:val="single" w:sz="6" w:space="0" w:color="auto"/>
            </w:tcBorders>
          </w:tcPr>
          <w:p w:rsidR="004F4878" w:rsidRDefault="004F4878" w:rsidP="00F721C3">
            <w:pPr>
              <w:pStyle w:val="B1AbsatzBlock"/>
              <w:spacing w:before="60" w:after="40" w:line="240" w:lineRule="auto"/>
              <w:ind w:left="0"/>
              <w:jc w:val="left"/>
              <w:rPr>
                <w:rFonts w:cs="Arial"/>
                <w:color w:val="000000"/>
                <w:sz w:val="18"/>
              </w:rPr>
            </w:pPr>
            <w:r>
              <w:rPr>
                <w:rFonts w:cs="Arial"/>
                <w:color w:val="000000"/>
                <w:sz w:val="18"/>
              </w:rPr>
              <w:t>DIN 18127:</w:t>
            </w:r>
          </w:p>
        </w:tc>
        <w:tc>
          <w:tcPr>
            <w:tcW w:w="2324"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p>
        </w:tc>
        <w:tc>
          <w:tcPr>
            <w:tcW w:w="1814" w:type="dxa"/>
            <w:tcBorders>
              <w:top w:val="single" w:sz="6" w:space="0" w:color="auto"/>
              <w:bottom w:val="single" w:sz="6" w:space="0" w:color="auto"/>
            </w:tcBorders>
          </w:tcPr>
          <w:p w:rsidR="004F4878" w:rsidRPr="006E0B68" w:rsidRDefault="004F4878" w:rsidP="00A0160A">
            <w:pPr>
              <w:pStyle w:val="B1AbsatzBlock"/>
              <w:spacing w:before="60" w:after="40" w:line="240" w:lineRule="auto"/>
              <w:ind w:left="0"/>
              <w:jc w:val="left"/>
              <w:rPr>
                <w:rFonts w:cs="Arial"/>
                <w:color w:val="000000"/>
                <w:sz w:val="18"/>
              </w:rPr>
            </w:pPr>
            <w:r>
              <w:rPr>
                <w:rFonts w:cs="Arial"/>
                <w:color w:val="000000"/>
                <w:sz w:val="18"/>
              </w:rPr>
              <w:t>1 pro Schicht aus jedem 5. Schurf</w:t>
            </w:r>
          </w:p>
        </w:tc>
        <w:tc>
          <w:tcPr>
            <w:tcW w:w="1815" w:type="dxa"/>
            <w:tcBorders>
              <w:top w:val="single" w:sz="6" w:space="0" w:color="auto"/>
              <w:bottom w:val="single" w:sz="6" w:space="0" w:color="auto"/>
            </w:tcBorders>
          </w:tcPr>
          <w:p w:rsidR="004F4878" w:rsidRPr="006E0B68" w:rsidRDefault="004F4878" w:rsidP="00A0160A">
            <w:pPr>
              <w:pStyle w:val="B1AbsatzBlock"/>
              <w:spacing w:before="60" w:after="40" w:line="240" w:lineRule="auto"/>
              <w:ind w:left="0"/>
              <w:jc w:val="left"/>
              <w:rPr>
                <w:rFonts w:cs="Arial"/>
                <w:color w:val="000000"/>
                <w:sz w:val="18"/>
              </w:rPr>
            </w:pPr>
            <w:r>
              <w:rPr>
                <w:rFonts w:cs="Arial"/>
                <w:color w:val="000000"/>
                <w:sz w:val="18"/>
              </w:rPr>
              <w:t>1 pro Schicht aus jedem 5. Schurf</w:t>
            </w:r>
          </w:p>
        </w:tc>
      </w:tr>
      <w:tr w:rsidR="004F4878" w:rsidTr="00F721C3">
        <w:trPr>
          <w:cantSplit/>
          <w:trHeight w:val="340"/>
        </w:trPr>
        <w:tc>
          <w:tcPr>
            <w:tcW w:w="1701"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Wassergehalt</w:t>
            </w:r>
          </w:p>
        </w:tc>
        <w:tc>
          <w:tcPr>
            <w:tcW w:w="1418" w:type="dxa"/>
            <w:tcBorders>
              <w:top w:val="single" w:sz="6" w:space="0" w:color="auto"/>
              <w:bottom w:val="single" w:sz="6" w:space="0" w:color="auto"/>
            </w:tcBorders>
          </w:tcPr>
          <w:p w:rsidR="004F4878" w:rsidRDefault="004F4878" w:rsidP="00F721C3">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324"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 xml:space="preserve">&lt;&lt; </w:t>
            </w:r>
            <w:proofErr w:type="spellStart"/>
            <w:r>
              <w:rPr>
                <w:color w:val="000000"/>
                <w:sz w:val="18"/>
              </w:rPr>
              <w:t>opt</w:t>
            </w:r>
            <w:proofErr w:type="spellEnd"/>
            <w:r>
              <w:rPr>
                <w:color w:val="000000"/>
                <w:sz w:val="18"/>
              </w:rPr>
              <w:t>. Wassergehalt (</w:t>
            </w:r>
            <w:proofErr w:type="spellStart"/>
            <w:r>
              <w:rPr>
                <w:color w:val="000000"/>
                <w:sz w:val="18"/>
              </w:rPr>
              <w:t>wPr</w:t>
            </w:r>
            <w:proofErr w:type="spellEnd"/>
            <w:r>
              <w:rPr>
                <w:color w:val="000000"/>
                <w:sz w:val="18"/>
              </w:rPr>
              <w:t>)</w:t>
            </w:r>
          </w:p>
        </w:tc>
        <w:tc>
          <w:tcPr>
            <w:tcW w:w="1814" w:type="dxa"/>
            <w:tcBorders>
              <w:top w:val="single" w:sz="6" w:space="0" w:color="auto"/>
              <w:bottom w:val="single" w:sz="6" w:space="0" w:color="auto"/>
            </w:tcBorders>
          </w:tcPr>
          <w:p w:rsidR="004F4878" w:rsidRPr="006E0B68" w:rsidRDefault="004F4878" w:rsidP="00A0160A">
            <w:pPr>
              <w:pStyle w:val="B1AbsatzBlock"/>
              <w:spacing w:before="60" w:after="40" w:line="240" w:lineRule="auto"/>
              <w:ind w:left="0"/>
              <w:jc w:val="left"/>
              <w:rPr>
                <w:rFonts w:cs="Arial"/>
                <w:color w:val="000000"/>
                <w:sz w:val="18"/>
              </w:rPr>
            </w:pPr>
            <w:r w:rsidRPr="006E0B68">
              <w:rPr>
                <w:color w:val="000000"/>
                <w:sz w:val="18"/>
              </w:rPr>
              <w:t>1 pro Schicht aus dem unteren Bereich von 2/3 der Schürfe (entspricht 2 je 3.000 m²)</w:t>
            </w:r>
          </w:p>
        </w:tc>
        <w:tc>
          <w:tcPr>
            <w:tcW w:w="1815" w:type="dxa"/>
            <w:tcBorders>
              <w:top w:val="single" w:sz="6" w:space="0" w:color="auto"/>
              <w:bottom w:val="single" w:sz="6" w:space="0" w:color="auto"/>
            </w:tcBorders>
          </w:tcPr>
          <w:p w:rsidR="004F4878" w:rsidRPr="006E0B68" w:rsidRDefault="004F4878" w:rsidP="00A0160A">
            <w:pPr>
              <w:pStyle w:val="B1AbsatzBlock"/>
              <w:spacing w:before="60" w:after="40" w:line="240" w:lineRule="auto"/>
              <w:ind w:left="0"/>
              <w:jc w:val="left"/>
              <w:rPr>
                <w:rFonts w:cs="Arial"/>
                <w:color w:val="000000"/>
                <w:sz w:val="18"/>
              </w:rPr>
            </w:pPr>
            <w:r w:rsidRPr="006E0B68">
              <w:rPr>
                <w:color w:val="000000"/>
                <w:sz w:val="18"/>
              </w:rPr>
              <w:t>1 pro Schicht aus dem unteren Bereich von 1/3 der Schürfe (entspricht 1 je 3.000 m²)</w:t>
            </w:r>
          </w:p>
        </w:tc>
      </w:tr>
      <w:tr w:rsidR="004F4878" w:rsidTr="00F721C3">
        <w:trPr>
          <w:cantSplit/>
          <w:trHeight w:val="340"/>
        </w:trPr>
        <w:tc>
          <w:tcPr>
            <w:tcW w:w="1701"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 xml:space="preserve">Trockendichte </w:t>
            </w:r>
          </w:p>
        </w:tc>
        <w:tc>
          <w:tcPr>
            <w:tcW w:w="1418"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DIN 18125</w:t>
            </w:r>
          </w:p>
        </w:tc>
        <w:tc>
          <w:tcPr>
            <w:tcW w:w="2324"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w:t>
            </w:r>
          </w:p>
        </w:tc>
        <w:tc>
          <w:tcPr>
            <w:tcW w:w="1814" w:type="dxa"/>
            <w:tcBorders>
              <w:top w:val="single" w:sz="6" w:space="0" w:color="auto"/>
              <w:bottom w:val="single" w:sz="6" w:space="0" w:color="auto"/>
            </w:tcBorders>
          </w:tcPr>
          <w:p w:rsidR="004F4878" w:rsidRPr="006E0B68" w:rsidRDefault="004F4878" w:rsidP="00A0160A">
            <w:pPr>
              <w:pStyle w:val="B1AbsatzBlock"/>
              <w:spacing w:before="60" w:after="40" w:line="240" w:lineRule="auto"/>
              <w:ind w:left="0"/>
              <w:jc w:val="left"/>
              <w:rPr>
                <w:rFonts w:cs="Arial"/>
                <w:color w:val="000000"/>
                <w:sz w:val="18"/>
              </w:rPr>
            </w:pPr>
            <w:r w:rsidRPr="006E0B68">
              <w:rPr>
                <w:color w:val="000000"/>
                <w:sz w:val="18"/>
              </w:rPr>
              <w:t>1 pro Schicht aus dem unteren Bereich von 2/3 der Schürfe (entspricht 2 je 3.000 m²)</w:t>
            </w:r>
          </w:p>
        </w:tc>
        <w:tc>
          <w:tcPr>
            <w:tcW w:w="1815" w:type="dxa"/>
            <w:tcBorders>
              <w:top w:val="single" w:sz="6" w:space="0" w:color="auto"/>
              <w:bottom w:val="single" w:sz="6" w:space="0" w:color="auto"/>
            </w:tcBorders>
          </w:tcPr>
          <w:p w:rsidR="004F4878" w:rsidRPr="006E0B68" w:rsidRDefault="004F4878" w:rsidP="00A0160A">
            <w:pPr>
              <w:pStyle w:val="B1AbsatzBlock"/>
              <w:spacing w:before="60" w:after="40" w:line="240" w:lineRule="auto"/>
              <w:ind w:left="0"/>
              <w:jc w:val="left"/>
              <w:rPr>
                <w:rFonts w:cs="Arial"/>
                <w:color w:val="000000"/>
                <w:sz w:val="18"/>
              </w:rPr>
            </w:pPr>
            <w:r w:rsidRPr="006E0B68">
              <w:rPr>
                <w:color w:val="000000"/>
                <w:sz w:val="18"/>
              </w:rPr>
              <w:t>1 pro Schicht aus dem unteren Bereich von 1/3 der Schürfe (entspricht 1 je 3.000 m²)</w:t>
            </w:r>
          </w:p>
        </w:tc>
      </w:tr>
      <w:tr w:rsidR="004F4878" w:rsidTr="00F721C3">
        <w:trPr>
          <w:cantSplit/>
          <w:trHeight w:val="340"/>
        </w:trPr>
        <w:tc>
          <w:tcPr>
            <w:tcW w:w="1701"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Verdichtungsgrad (DPr)</w:t>
            </w:r>
          </w:p>
        </w:tc>
        <w:tc>
          <w:tcPr>
            <w:tcW w:w="1418"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DIN 18127</w:t>
            </w:r>
          </w:p>
        </w:tc>
        <w:tc>
          <w:tcPr>
            <w:tcW w:w="2324"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gem. Eignungsnachweis und Ergebnissen Probefeld</w:t>
            </w:r>
          </w:p>
        </w:tc>
        <w:tc>
          <w:tcPr>
            <w:tcW w:w="1814" w:type="dxa"/>
            <w:tcBorders>
              <w:top w:val="single" w:sz="6" w:space="0" w:color="auto"/>
              <w:bottom w:val="single" w:sz="6" w:space="0" w:color="auto"/>
            </w:tcBorders>
          </w:tcPr>
          <w:p w:rsidR="004F4878" w:rsidRPr="006E0B68" w:rsidRDefault="004F4878" w:rsidP="00A0160A">
            <w:pPr>
              <w:pStyle w:val="B1AbsatzBlock"/>
              <w:spacing w:before="60" w:after="40" w:line="240" w:lineRule="auto"/>
              <w:ind w:left="0"/>
              <w:jc w:val="left"/>
              <w:rPr>
                <w:rFonts w:cs="Arial"/>
                <w:color w:val="000000"/>
                <w:sz w:val="18"/>
              </w:rPr>
            </w:pPr>
            <w:r w:rsidRPr="006E0B68">
              <w:rPr>
                <w:color w:val="000000"/>
                <w:sz w:val="18"/>
              </w:rPr>
              <w:t>1 pro Schicht aus dem unteren Bereich von 2/3 der Schürfe (entspricht 2 je 3.000 m²)</w:t>
            </w:r>
          </w:p>
        </w:tc>
        <w:tc>
          <w:tcPr>
            <w:tcW w:w="1815" w:type="dxa"/>
            <w:tcBorders>
              <w:top w:val="single" w:sz="6" w:space="0" w:color="auto"/>
              <w:bottom w:val="single" w:sz="6" w:space="0" w:color="auto"/>
            </w:tcBorders>
          </w:tcPr>
          <w:p w:rsidR="004F4878" w:rsidRPr="006E0B68" w:rsidRDefault="004F4878" w:rsidP="00A0160A">
            <w:pPr>
              <w:pStyle w:val="B1AbsatzBlock"/>
              <w:spacing w:before="60" w:after="40" w:line="240" w:lineRule="auto"/>
              <w:ind w:left="0"/>
              <w:jc w:val="left"/>
              <w:rPr>
                <w:rFonts w:cs="Arial"/>
                <w:color w:val="000000"/>
                <w:sz w:val="18"/>
              </w:rPr>
            </w:pPr>
            <w:r w:rsidRPr="006E0B68">
              <w:rPr>
                <w:color w:val="000000"/>
                <w:sz w:val="18"/>
              </w:rPr>
              <w:t>1 pro Schicht aus dem unteren Bereich von 1/3 der Schürfe (entspricht 1 je 3.000 m²)</w:t>
            </w:r>
          </w:p>
        </w:tc>
      </w:tr>
      <w:tr w:rsidR="004F4878" w:rsidTr="00F721C3">
        <w:trPr>
          <w:cantSplit/>
          <w:trHeight w:val="340"/>
        </w:trPr>
        <w:tc>
          <w:tcPr>
            <w:tcW w:w="1701"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Konsistenzgrenzen</w:t>
            </w:r>
          </w:p>
        </w:tc>
        <w:tc>
          <w:tcPr>
            <w:tcW w:w="1418" w:type="dxa"/>
            <w:tcBorders>
              <w:top w:val="single" w:sz="6" w:space="0" w:color="auto"/>
              <w:bottom w:val="single" w:sz="6" w:space="0" w:color="auto"/>
            </w:tcBorders>
          </w:tcPr>
          <w:p w:rsidR="004F4878" w:rsidRDefault="004F4878" w:rsidP="00F721C3">
            <w:pPr>
              <w:pStyle w:val="B1AbsatzBlock"/>
              <w:spacing w:before="60" w:after="40" w:line="240" w:lineRule="auto"/>
              <w:ind w:left="0"/>
              <w:jc w:val="left"/>
              <w:rPr>
                <w:rFonts w:cs="Arial"/>
                <w:color w:val="000000"/>
                <w:sz w:val="18"/>
              </w:rPr>
            </w:pPr>
            <w:r>
              <w:rPr>
                <w:rFonts w:cs="Arial"/>
                <w:color w:val="000000"/>
                <w:sz w:val="18"/>
              </w:rPr>
              <w:t>DIN 18122</w:t>
            </w:r>
          </w:p>
        </w:tc>
        <w:tc>
          <w:tcPr>
            <w:tcW w:w="2324" w:type="dxa"/>
            <w:tcBorders>
              <w:top w:val="single" w:sz="6" w:space="0" w:color="auto"/>
              <w:bottom w:val="single" w:sz="6" w:space="0" w:color="auto"/>
            </w:tcBorders>
          </w:tcPr>
          <w:p w:rsidR="004F4878" w:rsidRDefault="004F4878" w:rsidP="00F721C3">
            <w:pPr>
              <w:pStyle w:val="B1AbsatzBlock"/>
              <w:spacing w:before="60" w:after="40" w:line="240" w:lineRule="auto"/>
              <w:ind w:left="0"/>
              <w:jc w:val="left"/>
              <w:rPr>
                <w:rFonts w:cs="Arial"/>
                <w:color w:val="000000"/>
                <w:sz w:val="18"/>
              </w:rPr>
            </w:pPr>
            <w:r>
              <w:rPr>
                <w:rFonts w:cs="Arial"/>
                <w:color w:val="000000"/>
                <w:sz w:val="18"/>
              </w:rPr>
              <w:t>Ic ≥ 1,0</w:t>
            </w:r>
          </w:p>
        </w:tc>
        <w:tc>
          <w:tcPr>
            <w:tcW w:w="1814"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bei Bedarf</w:t>
            </w:r>
          </w:p>
        </w:tc>
        <w:tc>
          <w:tcPr>
            <w:tcW w:w="1815"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bei Bedarf</w:t>
            </w:r>
          </w:p>
        </w:tc>
      </w:tr>
      <w:tr w:rsidR="004F4878" w:rsidTr="00F721C3">
        <w:trPr>
          <w:cantSplit/>
          <w:trHeight w:val="340"/>
        </w:trPr>
        <w:tc>
          <w:tcPr>
            <w:tcW w:w="1701" w:type="dxa"/>
          </w:tcPr>
          <w:p w:rsidR="004F4878" w:rsidRDefault="004F4878" w:rsidP="00F721C3">
            <w:pPr>
              <w:spacing w:before="60" w:after="40" w:line="240" w:lineRule="auto"/>
              <w:jc w:val="left"/>
              <w:rPr>
                <w:color w:val="000000"/>
                <w:sz w:val="18"/>
              </w:rPr>
            </w:pPr>
            <w:r>
              <w:rPr>
                <w:color w:val="000000"/>
                <w:sz w:val="18"/>
              </w:rPr>
              <w:t>nutzbare Feldk</w:t>
            </w:r>
            <w:r>
              <w:rPr>
                <w:color w:val="000000"/>
                <w:sz w:val="18"/>
              </w:rPr>
              <w:t>a</w:t>
            </w:r>
            <w:r>
              <w:rPr>
                <w:color w:val="000000"/>
                <w:sz w:val="18"/>
              </w:rPr>
              <w:t>pazität nFK</w:t>
            </w:r>
          </w:p>
        </w:tc>
        <w:tc>
          <w:tcPr>
            <w:tcW w:w="1418" w:type="dxa"/>
          </w:tcPr>
          <w:p w:rsidR="004F4878" w:rsidRDefault="004F4878" w:rsidP="00F721C3">
            <w:pPr>
              <w:spacing w:before="60" w:after="40" w:line="240" w:lineRule="auto"/>
              <w:jc w:val="left"/>
              <w:rPr>
                <w:color w:val="000000"/>
                <w:sz w:val="18"/>
              </w:rPr>
            </w:pPr>
            <w:r>
              <w:rPr>
                <w:sz w:val="18"/>
              </w:rPr>
              <w:t>DIN ISO 11274</w:t>
            </w:r>
          </w:p>
        </w:tc>
        <w:tc>
          <w:tcPr>
            <w:tcW w:w="2324" w:type="dxa"/>
          </w:tcPr>
          <w:p w:rsidR="004F4878" w:rsidRDefault="004F4878" w:rsidP="00F721C3">
            <w:pPr>
              <w:spacing w:before="60" w:after="40" w:line="240" w:lineRule="auto"/>
              <w:jc w:val="left"/>
              <w:rPr>
                <w:color w:val="000000"/>
                <w:sz w:val="18"/>
              </w:rPr>
            </w:pPr>
            <w:r>
              <w:rPr>
                <w:color w:val="000000"/>
                <w:sz w:val="18"/>
              </w:rPr>
              <w:t xml:space="preserve">nFK: </w:t>
            </w:r>
            <w:r>
              <w:rPr>
                <w:color w:val="000000"/>
                <w:sz w:val="18"/>
              </w:rPr>
              <w:sym w:font="Symbol" w:char="F0B3"/>
            </w:r>
            <w:r>
              <w:rPr>
                <w:color w:val="000000"/>
                <w:sz w:val="18"/>
              </w:rPr>
              <w:t xml:space="preserve"> 140 mm bezogen auf Gesamtdicke (Oberb</w:t>
            </w:r>
            <w:r>
              <w:rPr>
                <w:color w:val="000000"/>
                <w:sz w:val="18"/>
              </w:rPr>
              <w:t>o</w:t>
            </w:r>
            <w:r>
              <w:rPr>
                <w:color w:val="000000"/>
                <w:sz w:val="18"/>
              </w:rPr>
              <w:t>den, Unterboden, Filte</w:t>
            </w:r>
            <w:r>
              <w:rPr>
                <w:color w:val="000000"/>
                <w:sz w:val="18"/>
              </w:rPr>
              <w:t>r</w:t>
            </w:r>
            <w:r>
              <w:rPr>
                <w:color w:val="000000"/>
                <w:sz w:val="18"/>
              </w:rPr>
              <w:t>schicht)</w:t>
            </w:r>
          </w:p>
        </w:tc>
        <w:tc>
          <w:tcPr>
            <w:tcW w:w="1814" w:type="dxa"/>
          </w:tcPr>
          <w:p w:rsidR="004F4878" w:rsidRDefault="004F4878" w:rsidP="00A0160A">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Pr>
          <w:p w:rsidR="004F4878" w:rsidRDefault="004F4878" w:rsidP="00A0160A">
            <w:pPr>
              <w:pStyle w:val="B1AbsatzBlock"/>
              <w:spacing w:before="60" w:after="40" w:line="240" w:lineRule="auto"/>
              <w:ind w:left="0"/>
              <w:jc w:val="left"/>
              <w:rPr>
                <w:rFonts w:cs="Arial"/>
                <w:color w:val="000000"/>
                <w:sz w:val="18"/>
              </w:rPr>
            </w:pPr>
            <w:r>
              <w:rPr>
                <w:rFonts w:cs="Arial"/>
                <w:color w:val="000000"/>
                <w:sz w:val="18"/>
              </w:rPr>
              <w:t>1 pro Schicht aus jedem Schurf aus dem unteren B</w:t>
            </w:r>
            <w:r>
              <w:rPr>
                <w:rFonts w:cs="Arial"/>
                <w:color w:val="000000"/>
                <w:sz w:val="18"/>
              </w:rPr>
              <w:t>e</w:t>
            </w:r>
            <w:r>
              <w:rPr>
                <w:rFonts w:cs="Arial"/>
                <w:color w:val="000000"/>
                <w:sz w:val="18"/>
              </w:rPr>
              <w:t>reich</w:t>
            </w:r>
            <w:r>
              <w:rPr>
                <w:rStyle w:val="Funotenzeichen"/>
                <w:rFonts w:cs="Arial"/>
                <w:color w:val="000000"/>
                <w:sz w:val="18"/>
              </w:rPr>
              <w:footnoteReference w:id="13"/>
            </w:r>
          </w:p>
        </w:tc>
      </w:tr>
      <w:tr w:rsidR="004F4878" w:rsidTr="00F721C3">
        <w:trPr>
          <w:cantSplit/>
          <w:trHeight w:val="340"/>
        </w:trPr>
        <w:tc>
          <w:tcPr>
            <w:tcW w:w="1701" w:type="dxa"/>
          </w:tcPr>
          <w:p w:rsidR="004F4878" w:rsidRDefault="004F4878" w:rsidP="00F721C3">
            <w:pPr>
              <w:spacing w:before="60" w:after="40" w:line="240" w:lineRule="auto"/>
              <w:jc w:val="left"/>
              <w:rPr>
                <w:color w:val="000000"/>
                <w:sz w:val="18"/>
              </w:rPr>
            </w:pPr>
            <w:r>
              <w:rPr>
                <w:color w:val="000000"/>
                <w:sz w:val="18"/>
              </w:rPr>
              <w:t>Luftkapazität LK</w:t>
            </w:r>
          </w:p>
        </w:tc>
        <w:tc>
          <w:tcPr>
            <w:tcW w:w="1418" w:type="dxa"/>
          </w:tcPr>
          <w:p w:rsidR="004F4878" w:rsidRDefault="004F4878" w:rsidP="00F721C3">
            <w:pPr>
              <w:spacing w:before="60" w:after="40" w:line="240" w:lineRule="auto"/>
              <w:jc w:val="left"/>
              <w:rPr>
                <w:sz w:val="18"/>
              </w:rPr>
            </w:pPr>
            <w:r>
              <w:rPr>
                <w:sz w:val="18"/>
              </w:rPr>
              <w:t>DIN ISO 11274</w:t>
            </w:r>
          </w:p>
        </w:tc>
        <w:tc>
          <w:tcPr>
            <w:tcW w:w="2324" w:type="dxa"/>
          </w:tcPr>
          <w:p w:rsidR="004F4878" w:rsidRDefault="004F4878" w:rsidP="00F721C3">
            <w:pPr>
              <w:spacing w:before="60" w:after="40" w:line="240" w:lineRule="auto"/>
              <w:jc w:val="left"/>
              <w:rPr>
                <w:color w:val="000000"/>
                <w:sz w:val="18"/>
              </w:rPr>
            </w:pPr>
            <w:r>
              <w:rPr>
                <w:color w:val="000000"/>
                <w:sz w:val="18"/>
              </w:rPr>
              <w:t xml:space="preserve">LK: </w:t>
            </w:r>
            <w:r>
              <w:rPr>
                <w:color w:val="000000"/>
                <w:sz w:val="18"/>
              </w:rPr>
              <w:sym w:font="Symbol" w:char="F0B3"/>
            </w:r>
            <w:r>
              <w:rPr>
                <w:color w:val="000000"/>
                <w:sz w:val="18"/>
              </w:rPr>
              <w:t xml:space="preserve"> 20 Vol.-%</w:t>
            </w:r>
          </w:p>
        </w:tc>
        <w:tc>
          <w:tcPr>
            <w:tcW w:w="1814" w:type="dxa"/>
          </w:tcPr>
          <w:p w:rsidR="004F4878" w:rsidRDefault="004F4878" w:rsidP="00F721C3">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Pr>
          <w:p w:rsidR="004F4878" w:rsidRDefault="004F4878" w:rsidP="00F721C3">
            <w:pPr>
              <w:pStyle w:val="B1AbsatzBlock"/>
              <w:spacing w:before="60" w:after="40" w:line="240" w:lineRule="auto"/>
              <w:ind w:left="0"/>
              <w:jc w:val="left"/>
              <w:rPr>
                <w:rFonts w:cs="Arial"/>
                <w:color w:val="000000"/>
                <w:sz w:val="18"/>
              </w:rPr>
            </w:pPr>
            <w:r>
              <w:rPr>
                <w:rFonts w:cs="Arial"/>
                <w:color w:val="000000"/>
                <w:sz w:val="18"/>
              </w:rPr>
              <w:t>1 pro Schicht aus jedem Schurf aus dem unteren Bereich</w:t>
            </w:r>
          </w:p>
        </w:tc>
      </w:tr>
      <w:tr w:rsidR="004F4878" w:rsidTr="00F721C3">
        <w:trPr>
          <w:cantSplit/>
          <w:trHeight w:val="340"/>
        </w:trPr>
        <w:tc>
          <w:tcPr>
            <w:tcW w:w="1701"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Wasserdurchlä</w:t>
            </w:r>
            <w:r>
              <w:rPr>
                <w:color w:val="000000"/>
                <w:sz w:val="18"/>
              </w:rPr>
              <w:t>s</w:t>
            </w:r>
            <w:r>
              <w:rPr>
                <w:color w:val="000000"/>
                <w:sz w:val="18"/>
              </w:rPr>
              <w:t>sigkeit</w:t>
            </w:r>
          </w:p>
        </w:tc>
        <w:tc>
          <w:tcPr>
            <w:tcW w:w="1418"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DIN 18130 (Laborversuch) / Feldversuch</w:t>
            </w:r>
            <w:r>
              <w:rPr>
                <w:color w:val="000000"/>
                <w:vertAlign w:val="superscript"/>
              </w:rPr>
              <w:footnoteReference w:id="14"/>
            </w:r>
          </w:p>
        </w:tc>
        <w:tc>
          <w:tcPr>
            <w:tcW w:w="2324" w:type="dxa"/>
            <w:tcBorders>
              <w:top w:val="single" w:sz="6" w:space="0" w:color="auto"/>
              <w:bottom w:val="single" w:sz="6" w:space="0" w:color="auto"/>
            </w:tcBorders>
          </w:tcPr>
          <w:p w:rsidR="004F4878" w:rsidRPr="00A879DC" w:rsidRDefault="004F4878" w:rsidP="00F721C3">
            <w:pPr>
              <w:spacing w:before="60" w:after="40" w:line="240" w:lineRule="auto"/>
              <w:jc w:val="left"/>
              <w:rPr>
                <w:color w:val="000000"/>
                <w:sz w:val="18"/>
                <w:szCs w:val="18"/>
                <w:lang w:val="en-US"/>
              </w:rPr>
            </w:pPr>
            <w:r w:rsidRPr="00A879DC">
              <w:rPr>
                <w:color w:val="000000"/>
                <w:sz w:val="18"/>
                <w:szCs w:val="18"/>
                <w:lang w:val="en-US"/>
              </w:rPr>
              <w:t>≥ 5 x 10</w:t>
            </w:r>
            <w:r w:rsidRPr="00A879DC">
              <w:rPr>
                <w:color w:val="000000"/>
                <w:sz w:val="18"/>
                <w:szCs w:val="18"/>
                <w:vertAlign w:val="superscript"/>
                <w:lang w:val="en-US"/>
              </w:rPr>
              <w:t>-</w:t>
            </w:r>
            <w:r>
              <w:rPr>
                <w:color w:val="000000"/>
                <w:sz w:val="18"/>
                <w:szCs w:val="18"/>
                <w:vertAlign w:val="superscript"/>
                <w:lang w:val="en-US"/>
              </w:rPr>
              <w:t>5</w:t>
            </w:r>
            <w:r w:rsidRPr="00A879DC">
              <w:rPr>
                <w:color w:val="000000"/>
                <w:sz w:val="18"/>
                <w:szCs w:val="18"/>
                <w:lang w:val="en-US"/>
              </w:rPr>
              <w:t xml:space="preserve"> m/s (Labor)</w:t>
            </w:r>
          </w:p>
          <w:p w:rsidR="004F4878" w:rsidRDefault="004F4878" w:rsidP="00F721C3">
            <w:pPr>
              <w:spacing w:before="60" w:after="40" w:line="240" w:lineRule="auto"/>
              <w:jc w:val="left"/>
              <w:rPr>
                <w:color w:val="000000"/>
                <w:sz w:val="18"/>
                <w:lang w:val="en-US"/>
              </w:rPr>
            </w:pPr>
            <w:r w:rsidRPr="00A879DC">
              <w:rPr>
                <w:color w:val="000000"/>
                <w:sz w:val="18"/>
                <w:szCs w:val="18"/>
                <w:lang w:val="en-US"/>
              </w:rPr>
              <w:t>≥ 1 x 10</w:t>
            </w:r>
            <w:r>
              <w:rPr>
                <w:color w:val="000000"/>
                <w:sz w:val="18"/>
                <w:szCs w:val="18"/>
                <w:vertAlign w:val="superscript"/>
                <w:lang w:val="en-US"/>
              </w:rPr>
              <w:t>-5</w:t>
            </w:r>
            <w:r w:rsidRPr="00A879DC">
              <w:rPr>
                <w:color w:val="000000"/>
                <w:sz w:val="18"/>
                <w:szCs w:val="18"/>
                <w:lang w:val="en-US"/>
              </w:rPr>
              <w:t xml:space="preserve"> m/s (Feld)</w:t>
            </w:r>
          </w:p>
        </w:tc>
        <w:tc>
          <w:tcPr>
            <w:tcW w:w="1814" w:type="dxa"/>
            <w:tcBorders>
              <w:top w:val="single" w:sz="6" w:space="0" w:color="auto"/>
              <w:bottom w:val="single" w:sz="6" w:space="0" w:color="auto"/>
            </w:tcBorders>
          </w:tcPr>
          <w:p w:rsidR="004F4878" w:rsidRDefault="004F4878" w:rsidP="00F721C3">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Borders>
              <w:top w:val="single" w:sz="6" w:space="0" w:color="auto"/>
              <w:bottom w:val="single" w:sz="6" w:space="0" w:color="auto"/>
            </w:tcBorders>
          </w:tcPr>
          <w:p w:rsidR="004F4878" w:rsidRDefault="004F4878" w:rsidP="00F721C3">
            <w:pPr>
              <w:pStyle w:val="B1AbsatzBlock"/>
              <w:spacing w:before="60" w:after="40" w:line="240" w:lineRule="auto"/>
              <w:ind w:left="0"/>
              <w:jc w:val="left"/>
              <w:rPr>
                <w:rFonts w:cs="Arial"/>
                <w:color w:val="000000"/>
                <w:sz w:val="18"/>
              </w:rPr>
            </w:pPr>
            <w:r>
              <w:rPr>
                <w:rFonts w:cs="Arial"/>
                <w:color w:val="000000"/>
                <w:sz w:val="18"/>
              </w:rPr>
              <w:t>1 pro Schicht aus jedem 5. Schurf aus dem unteren Bereich</w:t>
            </w:r>
          </w:p>
        </w:tc>
      </w:tr>
      <w:tr w:rsidR="004F4878" w:rsidTr="00F721C3">
        <w:trPr>
          <w:cantSplit/>
          <w:trHeight w:val="340"/>
        </w:trPr>
        <w:tc>
          <w:tcPr>
            <w:tcW w:w="1701" w:type="dxa"/>
          </w:tcPr>
          <w:p w:rsidR="004F4878" w:rsidRDefault="004F4878" w:rsidP="002506E3">
            <w:pPr>
              <w:spacing w:before="60" w:after="40" w:line="240" w:lineRule="auto"/>
              <w:jc w:val="left"/>
              <w:rPr>
                <w:sz w:val="18"/>
              </w:rPr>
            </w:pPr>
            <w:r>
              <w:rPr>
                <w:sz w:val="18"/>
              </w:rPr>
              <w:t xml:space="preserve">TOC </w:t>
            </w:r>
          </w:p>
          <w:p w:rsidR="004F4878" w:rsidRPr="0070563C" w:rsidRDefault="004F4878" w:rsidP="002506E3">
            <w:pPr>
              <w:spacing w:before="60" w:after="40" w:line="240" w:lineRule="auto"/>
              <w:jc w:val="left"/>
              <w:rPr>
                <w:sz w:val="18"/>
              </w:rPr>
            </w:pPr>
            <w:r>
              <w:rPr>
                <w:sz w:val="18"/>
              </w:rPr>
              <w:t>(Umrechnung in Humusgehalt mit Faktor 2)</w:t>
            </w:r>
          </w:p>
          <w:p w:rsidR="004F4878" w:rsidRPr="0070563C" w:rsidRDefault="004F4878" w:rsidP="00F721C3">
            <w:pPr>
              <w:spacing w:before="60" w:after="40" w:line="240" w:lineRule="auto"/>
              <w:jc w:val="left"/>
              <w:rPr>
                <w:sz w:val="18"/>
              </w:rPr>
            </w:pPr>
          </w:p>
        </w:tc>
        <w:tc>
          <w:tcPr>
            <w:tcW w:w="1418" w:type="dxa"/>
          </w:tcPr>
          <w:p w:rsidR="004F4878" w:rsidRPr="0070563C" w:rsidRDefault="004F4878" w:rsidP="002506E3">
            <w:pPr>
              <w:spacing w:before="60" w:after="40" w:line="240" w:lineRule="auto"/>
              <w:jc w:val="left"/>
              <w:rPr>
                <w:sz w:val="18"/>
              </w:rPr>
            </w:pPr>
            <w:r>
              <w:rPr>
                <w:sz w:val="18"/>
              </w:rPr>
              <w:t>DIN ISO 10694</w:t>
            </w:r>
          </w:p>
        </w:tc>
        <w:tc>
          <w:tcPr>
            <w:tcW w:w="2324" w:type="dxa"/>
          </w:tcPr>
          <w:p w:rsidR="004F4878" w:rsidRDefault="004F4878" w:rsidP="00F721C3">
            <w:pPr>
              <w:spacing w:before="60" w:after="40" w:line="240" w:lineRule="auto"/>
              <w:jc w:val="left"/>
              <w:rPr>
                <w:sz w:val="18"/>
              </w:rPr>
            </w:pPr>
            <w:r>
              <w:rPr>
                <w:sz w:val="18"/>
              </w:rPr>
              <w:t xml:space="preserve">Humusgehalt </w:t>
            </w:r>
            <w:r w:rsidRPr="0070563C">
              <w:rPr>
                <w:sz w:val="18"/>
              </w:rPr>
              <w:t xml:space="preserve">Unterboden: </w:t>
            </w:r>
            <w:r>
              <w:rPr>
                <w:sz w:val="18"/>
              </w:rPr>
              <w:t>1 - 4</w:t>
            </w:r>
            <w:r w:rsidRPr="0070563C">
              <w:rPr>
                <w:sz w:val="18"/>
              </w:rPr>
              <w:t xml:space="preserve"> </w:t>
            </w:r>
            <w:proofErr w:type="spellStart"/>
            <w:r w:rsidRPr="0070563C">
              <w:rPr>
                <w:sz w:val="18"/>
              </w:rPr>
              <w:t>Gew</w:t>
            </w:r>
            <w:proofErr w:type="spellEnd"/>
            <w:r w:rsidRPr="0070563C">
              <w:rPr>
                <w:sz w:val="18"/>
              </w:rPr>
              <w:t>.-%</w:t>
            </w:r>
          </w:p>
          <w:p w:rsidR="004F4878" w:rsidRPr="0070563C" w:rsidRDefault="004F4878" w:rsidP="00F721C3">
            <w:pPr>
              <w:spacing w:before="60" w:after="40" w:line="240" w:lineRule="auto"/>
              <w:jc w:val="left"/>
              <w:rPr>
                <w:sz w:val="18"/>
              </w:rPr>
            </w:pPr>
            <w:r>
              <w:rPr>
                <w:sz w:val="18"/>
              </w:rPr>
              <w:t xml:space="preserve">TOC: 0,5 – 2 </w:t>
            </w:r>
            <w:proofErr w:type="spellStart"/>
            <w:r>
              <w:rPr>
                <w:sz w:val="18"/>
              </w:rPr>
              <w:t>Gew</w:t>
            </w:r>
            <w:proofErr w:type="spellEnd"/>
            <w:r>
              <w:rPr>
                <w:sz w:val="18"/>
              </w:rPr>
              <w:t>.-%</w:t>
            </w:r>
          </w:p>
          <w:p w:rsidR="004F4878" w:rsidRDefault="004F4878" w:rsidP="00F721C3">
            <w:pPr>
              <w:spacing w:before="60" w:after="40" w:line="240" w:lineRule="auto"/>
              <w:jc w:val="left"/>
              <w:rPr>
                <w:sz w:val="18"/>
              </w:rPr>
            </w:pPr>
            <w:r>
              <w:rPr>
                <w:sz w:val="18"/>
              </w:rPr>
              <w:t xml:space="preserve">Humusgehalt </w:t>
            </w:r>
            <w:r w:rsidRPr="0070563C">
              <w:rPr>
                <w:sz w:val="18"/>
              </w:rPr>
              <w:t xml:space="preserve">Oberboden: 2 – 8 </w:t>
            </w:r>
            <w:proofErr w:type="spellStart"/>
            <w:r w:rsidRPr="0070563C">
              <w:rPr>
                <w:sz w:val="18"/>
              </w:rPr>
              <w:t>Gew</w:t>
            </w:r>
            <w:proofErr w:type="spellEnd"/>
            <w:r w:rsidRPr="0070563C">
              <w:rPr>
                <w:sz w:val="18"/>
              </w:rPr>
              <w:t>.-%</w:t>
            </w:r>
          </w:p>
          <w:p w:rsidR="004F4878" w:rsidRPr="0070563C" w:rsidRDefault="004F4878" w:rsidP="00F721C3">
            <w:pPr>
              <w:spacing w:before="60" w:after="40" w:line="240" w:lineRule="auto"/>
              <w:jc w:val="left"/>
              <w:rPr>
                <w:sz w:val="18"/>
              </w:rPr>
            </w:pPr>
            <w:r>
              <w:rPr>
                <w:sz w:val="18"/>
              </w:rPr>
              <w:t xml:space="preserve">TOC: 1 – 4 </w:t>
            </w:r>
            <w:proofErr w:type="spellStart"/>
            <w:r>
              <w:rPr>
                <w:sz w:val="18"/>
              </w:rPr>
              <w:t>Gew</w:t>
            </w:r>
            <w:proofErr w:type="spellEnd"/>
            <w:r>
              <w:rPr>
                <w:sz w:val="18"/>
              </w:rPr>
              <w:t>.-%</w:t>
            </w:r>
          </w:p>
        </w:tc>
        <w:tc>
          <w:tcPr>
            <w:tcW w:w="1814" w:type="dxa"/>
          </w:tcPr>
          <w:p w:rsidR="004F4878" w:rsidRPr="006E0B68" w:rsidRDefault="004F4878" w:rsidP="00A0160A">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5. Schurf, wobei jeder 15. Schurf entfällt (en</w:t>
            </w:r>
            <w:r>
              <w:rPr>
                <w:rFonts w:cs="Arial"/>
                <w:color w:val="000000"/>
                <w:sz w:val="18"/>
              </w:rPr>
              <w:t>t</w:t>
            </w:r>
            <w:r>
              <w:rPr>
                <w:rFonts w:cs="Arial"/>
                <w:color w:val="000000"/>
                <w:sz w:val="18"/>
              </w:rPr>
              <w:t>spricht 2 je 15.000 m²)</w:t>
            </w:r>
          </w:p>
        </w:tc>
        <w:tc>
          <w:tcPr>
            <w:tcW w:w="1815" w:type="dxa"/>
          </w:tcPr>
          <w:p w:rsidR="004F4878" w:rsidRPr="006E0B68" w:rsidRDefault="004F4878" w:rsidP="00A0160A">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15. Schurf</w:t>
            </w:r>
          </w:p>
        </w:tc>
      </w:tr>
      <w:tr w:rsidR="004F4878" w:rsidTr="00F721C3">
        <w:trPr>
          <w:cantSplit/>
          <w:trHeight w:val="340"/>
        </w:trPr>
        <w:tc>
          <w:tcPr>
            <w:tcW w:w="1701" w:type="dxa"/>
          </w:tcPr>
          <w:p w:rsidR="004F4878" w:rsidRDefault="004F4878" w:rsidP="00F721C3">
            <w:pPr>
              <w:spacing w:before="60" w:after="40" w:line="240" w:lineRule="auto"/>
              <w:jc w:val="left"/>
              <w:rPr>
                <w:color w:val="000000"/>
                <w:sz w:val="18"/>
              </w:rPr>
            </w:pPr>
            <w:r>
              <w:rPr>
                <w:color w:val="000000"/>
                <w:sz w:val="18"/>
              </w:rPr>
              <w:t>Kalkgehalt</w:t>
            </w:r>
          </w:p>
        </w:tc>
        <w:tc>
          <w:tcPr>
            <w:tcW w:w="1418" w:type="dxa"/>
          </w:tcPr>
          <w:p w:rsidR="004F4878" w:rsidRDefault="004F4878" w:rsidP="00F721C3">
            <w:pPr>
              <w:spacing w:before="60" w:after="40" w:line="240" w:lineRule="auto"/>
              <w:jc w:val="left"/>
              <w:rPr>
                <w:color w:val="000000"/>
                <w:sz w:val="18"/>
              </w:rPr>
            </w:pPr>
            <w:r>
              <w:rPr>
                <w:color w:val="000000"/>
                <w:sz w:val="18"/>
              </w:rPr>
              <w:t>DIN 18129</w:t>
            </w:r>
          </w:p>
        </w:tc>
        <w:tc>
          <w:tcPr>
            <w:tcW w:w="2324" w:type="dxa"/>
          </w:tcPr>
          <w:p w:rsidR="004F4878" w:rsidRDefault="004F4878" w:rsidP="00F721C3">
            <w:pPr>
              <w:spacing w:before="60" w:after="40" w:line="240" w:lineRule="auto"/>
              <w:jc w:val="left"/>
              <w:rPr>
                <w:color w:val="000000"/>
                <w:sz w:val="18"/>
              </w:rPr>
            </w:pPr>
            <w:r>
              <w:rPr>
                <w:color w:val="000000"/>
                <w:sz w:val="18"/>
              </w:rPr>
              <w:t xml:space="preserve">&lt; 2 </w:t>
            </w:r>
            <w:proofErr w:type="spellStart"/>
            <w:r>
              <w:rPr>
                <w:color w:val="000000"/>
                <w:sz w:val="18"/>
              </w:rPr>
              <w:t>Gew</w:t>
            </w:r>
            <w:proofErr w:type="spellEnd"/>
            <w:r>
              <w:rPr>
                <w:color w:val="000000"/>
                <w:sz w:val="18"/>
              </w:rPr>
              <w:t>.-%</w:t>
            </w:r>
          </w:p>
        </w:tc>
        <w:tc>
          <w:tcPr>
            <w:tcW w:w="1814" w:type="dxa"/>
          </w:tcPr>
          <w:p w:rsidR="004F4878" w:rsidRDefault="004F4878" w:rsidP="00F721C3">
            <w:pPr>
              <w:spacing w:before="60" w:after="40" w:line="240" w:lineRule="auto"/>
              <w:jc w:val="left"/>
              <w:rPr>
                <w:color w:val="000000"/>
                <w:sz w:val="18"/>
              </w:rPr>
            </w:pPr>
            <w:r>
              <w:rPr>
                <w:color w:val="000000"/>
                <w:sz w:val="18"/>
              </w:rPr>
              <w:t>bei Bedarf</w:t>
            </w:r>
          </w:p>
        </w:tc>
        <w:tc>
          <w:tcPr>
            <w:tcW w:w="1815" w:type="dxa"/>
          </w:tcPr>
          <w:p w:rsidR="004F4878" w:rsidRDefault="004F4878" w:rsidP="00F721C3">
            <w:pPr>
              <w:spacing w:before="60" w:after="40" w:line="240" w:lineRule="auto"/>
              <w:jc w:val="left"/>
              <w:rPr>
                <w:color w:val="000000"/>
                <w:sz w:val="18"/>
              </w:rPr>
            </w:pPr>
            <w:r>
              <w:rPr>
                <w:color w:val="000000"/>
                <w:sz w:val="18"/>
              </w:rPr>
              <w:t>bei Bedarf</w:t>
            </w:r>
          </w:p>
        </w:tc>
      </w:tr>
      <w:tr w:rsidR="004F4878" w:rsidTr="00F721C3">
        <w:trPr>
          <w:cantSplit/>
          <w:trHeight w:val="542"/>
        </w:trPr>
        <w:tc>
          <w:tcPr>
            <w:tcW w:w="1701" w:type="dxa"/>
          </w:tcPr>
          <w:p w:rsidR="004F4878" w:rsidRDefault="004F4878" w:rsidP="00F721C3">
            <w:pPr>
              <w:spacing w:before="60" w:after="40" w:line="240" w:lineRule="auto"/>
              <w:jc w:val="left"/>
              <w:rPr>
                <w:color w:val="000000"/>
                <w:sz w:val="18"/>
              </w:rPr>
            </w:pPr>
            <w:r>
              <w:rPr>
                <w:color w:val="000000"/>
                <w:sz w:val="18"/>
              </w:rPr>
              <w:t>pH-Wert</w:t>
            </w:r>
          </w:p>
        </w:tc>
        <w:tc>
          <w:tcPr>
            <w:tcW w:w="1418" w:type="dxa"/>
          </w:tcPr>
          <w:p w:rsidR="004F4878" w:rsidRDefault="004F4878" w:rsidP="00F721C3">
            <w:pPr>
              <w:spacing w:before="60" w:after="40" w:line="240" w:lineRule="auto"/>
              <w:jc w:val="left"/>
              <w:rPr>
                <w:color w:val="000000"/>
                <w:sz w:val="18"/>
              </w:rPr>
            </w:pPr>
            <w:r>
              <w:rPr>
                <w:color w:val="000000"/>
                <w:sz w:val="18"/>
              </w:rPr>
              <w:t>DIN ISO 10 390</w:t>
            </w:r>
          </w:p>
        </w:tc>
        <w:tc>
          <w:tcPr>
            <w:tcW w:w="2324" w:type="dxa"/>
          </w:tcPr>
          <w:p w:rsidR="004F4878" w:rsidRDefault="004F4878" w:rsidP="00F721C3">
            <w:pPr>
              <w:spacing w:before="60" w:after="40" w:line="240" w:lineRule="auto"/>
              <w:jc w:val="left"/>
              <w:rPr>
                <w:color w:val="000000"/>
                <w:sz w:val="18"/>
              </w:rPr>
            </w:pPr>
            <w:r>
              <w:rPr>
                <w:color w:val="000000"/>
                <w:sz w:val="18"/>
              </w:rPr>
              <w:t>5,5 – 8,5</w:t>
            </w:r>
          </w:p>
        </w:tc>
        <w:tc>
          <w:tcPr>
            <w:tcW w:w="1814" w:type="dxa"/>
          </w:tcPr>
          <w:p w:rsidR="004F4878" w:rsidRDefault="004F4878" w:rsidP="00F721C3">
            <w:pPr>
              <w:spacing w:before="60" w:after="40" w:line="240" w:lineRule="auto"/>
              <w:jc w:val="left"/>
              <w:rPr>
                <w:color w:val="000000"/>
                <w:sz w:val="18"/>
              </w:rPr>
            </w:pPr>
            <w:r>
              <w:rPr>
                <w:color w:val="000000"/>
                <w:sz w:val="18"/>
              </w:rPr>
              <w:t>bei Bedarf</w:t>
            </w:r>
          </w:p>
        </w:tc>
        <w:tc>
          <w:tcPr>
            <w:tcW w:w="1815" w:type="dxa"/>
          </w:tcPr>
          <w:p w:rsidR="004F4878" w:rsidRDefault="004F4878" w:rsidP="00F721C3">
            <w:pPr>
              <w:spacing w:before="60" w:after="40" w:line="240" w:lineRule="auto"/>
              <w:jc w:val="left"/>
              <w:rPr>
                <w:color w:val="000000"/>
                <w:sz w:val="18"/>
              </w:rPr>
            </w:pPr>
            <w:r>
              <w:rPr>
                <w:color w:val="000000"/>
                <w:sz w:val="18"/>
              </w:rPr>
              <w:t>bei Bedarf</w:t>
            </w:r>
          </w:p>
        </w:tc>
      </w:tr>
      <w:tr w:rsidR="004F4878" w:rsidTr="00F721C3">
        <w:trPr>
          <w:cantSplit/>
          <w:trHeight w:val="340"/>
        </w:trPr>
        <w:tc>
          <w:tcPr>
            <w:tcW w:w="1701" w:type="dxa"/>
          </w:tcPr>
          <w:p w:rsidR="004F4878" w:rsidRDefault="004F4878" w:rsidP="00F721C3">
            <w:pPr>
              <w:spacing w:before="60" w:after="40" w:line="240" w:lineRule="auto"/>
              <w:jc w:val="left"/>
              <w:rPr>
                <w:color w:val="000000"/>
                <w:sz w:val="18"/>
              </w:rPr>
            </w:pPr>
            <w:r>
              <w:rPr>
                <w:color w:val="000000"/>
                <w:sz w:val="18"/>
              </w:rPr>
              <w:t xml:space="preserve">Eisen: </w:t>
            </w:r>
            <w:proofErr w:type="spellStart"/>
            <w:r>
              <w:rPr>
                <w:color w:val="000000"/>
                <w:sz w:val="18"/>
              </w:rPr>
              <w:t>Fe-ox</w:t>
            </w:r>
            <w:proofErr w:type="spellEnd"/>
            <w:r>
              <w:rPr>
                <w:color w:val="000000"/>
                <w:sz w:val="18"/>
              </w:rPr>
              <w:t xml:space="preserve">, </w:t>
            </w:r>
            <w:proofErr w:type="spellStart"/>
            <w:r>
              <w:rPr>
                <w:color w:val="000000"/>
                <w:sz w:val="18"/>
              </w:rPr>
              <w:t>Fe</w:t>
            </w:r>
            <w:proofErr w:type="spellEnd"/>
            <w:r>
              <w:rPr>
                <w:color w:val="000000"/>
                <w:sz w:val="18"/>
              </w:rPr>
              <w:t>(II)</w:t>
            </w:r>
          </w:p>
        </w:tc>
        <w:tc>
          <w:tcPr>
            <w:tcW w:w="1418" w:type="dxa"/>
          </w:tcPr>
          <w:p w:rsidR="004F4878" w:rsidRDefault="004F4878" w:rsidP="00F721C3">
            <w:pPr>
              <w:spacing w:before="60" w:after="40" w:line="240" w:lineRule="auto"/>
              <w:jc w:val="left"/>
              <w:rPr>
                <w:color w:val="000000"/>
                <w:sz w:val="18"/>
              </w:rPr>
            </w:pPr>
            <w:r>
              <w:rPr>
                <w:color w:val="000000"/>
                <w:sz w:val="18"/>
              </w:rPr>
              <w:t>DIN 19684-6 und  -7</w:t>
            </w:r>
          </w:p>
        </w:tc>
        <w:tc>
          <w:tcPr>
            <w:tcW w:w="2324" w:type="dxa"/>
          </w:tcPr>
          <w:p w:rsidR="004F4878" w:rsidRDefault="004F4878" w:rsidP="00F721C3">
            <w:pPr>
              <w:spacing w:before="60" w:after="40" w:line="240" w:lineRule="auto"/>
              <w:jc w:val="left"/>
              <w:rPr>
                <w:color w:val="000000"/>
                <w:sz w:val="18"/>
              </w:rPr>
            </w:pPr>
            <w:r>
              <w:rPr>
                <w:color w:val="000000"/>
                <w:sz w:val="18"/>
              </w:rPr>
              <w:t xml:space="preserve">≤ 1,5 g/kg </w:t>
            </w:r>
            <w:proofErr w:type="spellStart"/>
            <w:r>
              <w:rPr>
                <w:color w:val="000000"/>
                <w:sz w:val="18"/>
              </w:rPr>
              <w:t>Fe-ox</w:t>
            </w:r>
            <w:proofErr w:type="spellEnd"/>
            <w:r>
              <w:rPr>
                <w:color w:val="000000"/>
                <w:sz w:val="18"/>
              </w:rPr>
              <w:t xml:space="preserve">, kein </w:t>
            </w:r>
            <w:proofErr w:type="spellStart"/>
            <w:r>
              <w:rPr>
                <w:color w:val="000000"/>
                <w:sz w:val="18"/>
              </w:rPr>
              <w:t>Fe</w:t>
            </w:r>
            <w:proofErr w:type="spellEnd"/>
            <w:r>
              <w:rPr>
                <w:color w:val="000000"/>
                <w:sz w:val="18"/>
              </w:rPr>
              <w:t>(II)</w:t>
            </w:r>
          </w:p>
        </w:tc>
        <w:tc>
          <w:tcPr>
            <w:tcW w:w="1814" w:type="dxa"/>
          </w:tcPr>
          <w:p w:rsidR="004F4878" w:rsidRDefault="004F4878" w:rsidP="00F721C3">
            <w:pPr>
              <w:spacing w:before="60" w:after="40" w:line="240" w:lineRule="auto"/>
              <w:jc w:val="left"/>
              <w:rPr>
                <w:color w:val="000000"/>
                <w:sz w:val="18"/>
              </w:rPr>
            </w:pPr>
            <w:r>
              <w:rPr>
                <w:color w:val="000000"/>
                <w:sz w:val="18"/>
              </w:rPr>
              <w:t>bei Bedarf</w:t>
            </w:r>
          </w:p>
        </w:tc>
        <w:tc>
          <w:tcPr>
            <w:tcW w:w="1815" w:type="dxa"/>
          </w:tcPr>
          <w:p w:rsidR="004F4878" w:rsidRDefault="004F4878" w:rsidP="00F721C3">
            <w:pPr>
              <w:spacing w:before="60" w:after="40" w:line="240" w:lineRule="auto"/>
              <w:jc w:val="left"/>
              <w:rPr>
                <w:color w:val="000000"/>
                <w:sz w:val="18"/>
              </w:rPr>
            </w:pPr>
            <w:r>
              <w:rPr>
                <w:color w:val="000000"/>
                <w:sz w:val="18"/>
              </w:rPr>
              <w:t>bei Bedarf</w:t>
            </w:r>
          </w:p>
        </w:tc>
      </w:tr>
      <w:tr w:rsidR="004F4878" w:rsidTr="00F721C3">
        <w:trPr>
          <w:cantSplit/>
          <w:trHeight w:val="340"/>
        </w:trPr>
        <w:tc>
          <w:tcPr>
            <w:tcW w:w="1701" w:type="dxa"/>
            <w:tcBorders>
              <w:bottom w:val="single" w:sz="6" w:space="0" w:color="auto"/>
            </w:tcBorders>
            <w:vAlign w:val="center"/>
          </w:tcPr>
          <w:p w:rsidR="004F4878" w:rsidRDefault="004F4878" w:rsidP="00F721C3">
            <w:pPr>
              <w:spacing w:before="60" w:after="40" w:line="240" w:lineRule="auto"/>
              <w:jc w:val="left"/>
              <w:rPr>
                <w:color w:val="000000"/>
                <w:sz w:val="18"/>
              </w:rPr>
            </w:pPr>
            <w:r>
              <w:rPr>
                <w:color w:val="000000"/>
                <w:sz w:val="18"/>
              </w:rPr>
              <w:t>lösliche Nährstoffe</w:t>
            </w:r>
            <w:r>
              <w:rPr>
                <w:color w:val="000000"/>
                <w:sz w:val="18"/>
              </w:rPr>
              <w:br/>
              <w:t>(P, K, Mg, NO3, NH4)</w:t>
            </w:r>
          </w:p>
        </w:tc>
        <w:tc>
          <w:tcPr>
            <w:tcW w:w="1418" w:type="dxa"/>
            <w:tcBorders>
              <w:bottom w:val="single" w:sz="6" w:space="0" w:color="auto"/>
            </w:tcBorders>
            <w:vAlign w:val="center"/>
          </w:tcPr>
          <w:p w:rsidR="004F4878" w:rsidRDefault="004F4878" w:rsidP="00F721C3">
            <w:pPr>
              <w:spacing w:before="60" w:after="40" w:line="240" w:lineRule="auto"/>
              <w:jc w:val="left"/>
              <w:rPr>
                <w:color w:val="000000"/>
                <w:sz w:val="18"/>
              </w:rPr>
            </w:pPr>
            <w:r>
              <w:rPr>
                <w:color w:val="000000"/>
                <w:sz w:val="18"/>
              </w:rPr>
              <w:t>VdLUFA</w:t>
            </w:r>
          </w:p>
        </w:tc>
        <w:tc>
          <w:tcPr>
            <w:tcW w:w="2324" w:type="dxa"/>
            <w:tcBorders>
              <w:bottom w:val="single" w:sz="6" w:space="0" w:color="auto"/>
            </w:tcBorders>
          </w:tcPr>
          <w:p w:rsidR="004F4878" w:rsidRDefault="004F4878" w:rsidP="00F721C3">
            <w:pPr>
              <w:spacing w:before="60" w:after="40" w:line="240" w:lineRule="auto"/>
              <w:jc w:val="left"/>
              <w:rPr>
                <w:color w:val="000000"/>
                <w:sz w:val="18"/>
              </w:rPr>
            </w:pPr>
            <w:r w:rsidRPr="00F46897">
              <w:rPr>
                <w:color w:val="000000"/>
                <w:sz w:val="18"/>
                <w:u w:val="single"/>
              </w:rPr>
              <w:t>Oberboden:</w:t>
            </w:r>
            <w:r>
              <w:rPr>
                <w:color w:val="000000"/>
                <w:sz w:val="18"/>
              </w:rPr>
              <w:t xml:space="preserve"> Bewertung</w:t>
            </w:r>
            <w:r>
              <w:rPr>
                <w:color w:val="000000"/>
                <w:sz w:val="18"/>
              </w:rPr>
              <w:t>s</w:t>
            </w:r>
            <w:r>
              <w:rPr>
                <w:color w:val="000000"/>
                <w:sz w:val="18"/>
              </w:rPr>
              <w:t>stufe C bzw. B</w:t>
            </w:r>
          </w:p>
        </w:tc>
        <w:tc>
          <w:tcPr>
            <w:tcW w:w="1814" w:type="dxa"/>
            <w:tcBorders>
              <w:bottom w:val="single" w:sz="6" w:space="0" w:color="auto"/>
            </w:tcBorders>
          </w:tcPr>
          <w:p w:rsidR="004F4878" w:rsidRDefault="004F4878" w:rsidP="00F721C3">
            <w:pPr>
              <w:spacing w:before="60" w:after="40" w:line="240" w:lineRule="auto"/>
              <w:jc w:val="left"/>
              <w:rPr>
                <w:color w:val="000000"/>
                <w:sz w:val="18"/>
              </w:rPr>
            </w:pPr>
            <w:r>
              <w:rPr>
                <w:color w:val="000000"/>
                <w:sz w:val="18"/>
              </w:rPr>
              <w:t>bei Bedarf</w:t>
            </w:r>
          </w:p>
        </w:tc>
        <w:tc>
          <w:tcPr>
            <w:tcW w:w="1815" w:type="dxa"/>
            <w:tcBorders>
              <w:bottom w:val="single" w:sz="6" w:space="0" w:color="auto"/>
            </w:tcBorders>
          </w:tcPr>
          <w:p w:rsidR="004F4878" w:rsidRDefault="004F4878" w:rsidP="00F721C3">
            <w:pPr>
              <w:spacing w:before="60" w:after="40" w:line="240" w:lineRule="auto"/>
              <w:jc w:val="left"/>
              <w:rPr>
                <w:color w:val="000000"/>
                <w:sz w:val="18"/>
              </w:rPr>
            </w:pPr>
            <w:r>
              <w:rPr>
                <w:color w:val="000000"/>
                <w:sz w:val="18"/>
              </w:rPr>
              <w:t>bei Bedarf</w:t>
            </w:r>
          </w:p>
        </w:tc>
      </w:tr>
      <w:tr w:rsidR="004F4878" w:rsidTr="00F721C3">
        <w:trPr>
          <w:cantSplit/>
          <w:trHeight w:val="340"/>
        </w:trPr>
        <w:tc>
          <w:tcPr>
            <w:tcW w:w="1701"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418"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DepV</w:t>
            </w:r>
          </w:p>
        </w:tc>
        <w:tc>
          <w:tcPr>
            <w:tcW w:w="2324"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 xml:space="preserve">DepV, Anhang 3 Tabelle 2, Spalte 9 </w:t>
            </w:r>
            <w:r>
              <w:rPr>
                <w:color w:val="000000"/>
                <w:sz w:val="18"/>
              </w:rPr>
              <w:br/>
              <w:t>(Rekultivierungsschicht)</w:t>
            </w:r>
          </w:p>
        </w:tc>
        <w:tc>
          <w:tcPr>
            <w:tcW w:w="1814" w:type="dxa"/>
            <w:tcBorders>
              <w:top w:val="single" w:sz="6" w:space="0" w:color="auto"/>
              <w:bottom w:val="single" w:sz="6" w:space="0" w:color="auto"/>
            </w:tcBorders>
          </w:tcPr>
          <w:p w:rsidR="004F4878" w:rsidRPr="006E0B68" w:rsidRDefault="004F4878" w:rsidP="00A0160A">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5. Schurf, wobei jeder 15. Schurf entfällt (en</w:t>
            </w:r>
            <w:r>
              <w:rPr>
                <w:rFonts w:cs="Arial"/>
                <w:color w:val="000000"/>
                <w:sz w:val="18"/>
              </w:rPr>
              <w:t>t</w:t>
            </w:r>
            <w:r>
              <w:rPr>
                <w:rFonts w:cs="Arial"/>
                <w:color w:val="000000"/>
                <w:sz w:val="18"/>
              </w:rPr>
              <w:t>spricht 2 je 15.000 m²)</w:t>
            </w:r>
          </w:p>
        </w:tc>
        <w:tc>
          <w:tcPr>
            <w:tcW w:w="1815" w:type="dxa"/>
            <w:tcBorders>
              <w:top w:val="single" w:sz="6" w:space="0" w:color="auto"/>
              <w:bottom w:val="single" w:sz="6" w:space="0" w:color="auto"/>
            </w:tcBorders>
          </w:tcPr>
          <w:p w:rsidR="004F4878" w:rsidRPr="006E0B68" w:rsidRDefault="004F4878" w:rsidP="00A0160A">
            <w:pPr>
              <w:pStyle w:val="B1AbsatzBlock"/>
              <w:spacing w:before="60" w:after="40" w:line="240" w:lineRule="auto"/>
              <w:ind w:left="0"/>
              <w:jc w:val="left"/>
              <w:rPr>
                <w:rFonts w:cs="Arial"/>
                <w:color w:val="000000"/>
                <w:sz w:val="18"/>
              </w:rPr>
            </w:pPr>
            <w:r w:rsidRPr="006E0B68">
              <w:rPr>
                <w:rFonts w:cs="Arial"/>
                <w:color w:val="000000"/>
                <w:sz w:val="18"/>
              </w:rPr>
              <w:t xml:space="preserve">1 pro </w:t>
            </w:r>
            <w:r>
              <w:rPr>
                <w:rFonts w:cs="Arial"/>
                <w:color w:val="000000"/>
                <w:sz w:val="18"/>
              </w:rPr>
              <w:t>Schicht aus jedem 15. Schurf</w:t>
            </w:r>
          </w:p>
        </w:tc>
      </w:tr>
      <w:tr w:rsidR="004F4878" w:rsidTr="00F721C3">
        <w:trPr>
          <w:cantSplit/>
          <w:trHeight w:val="340"/>
        </w:trPr>
        <w:tc>
          <w:tcPr>
            <w:tcW w:w="1701"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Oberflächenebe</w:t>
            </w:r>
            <w:r>
              <w:rPr>
                <w:color w:val="000000"/>
                <w:sz w:val="18"/>
              </w:rPr>
              <w:t>n</w:t>
            </w:r>
            <w:r>
              <w:rPr>
                <w:color w:val="000000"/>
                <w:sz w:val="18"/>
              </w:rPr>
              <w:t>heit</w:t>
            </w:r>
          </w:p>
        </w:tc>
        <w:tc>
          <w:tcPr>
            <w:tcW w:w="1418" w:type="dxa"/>
            <w:tcBorders>
              <w:top w:val="single" w:sz="6" w:space="0" w:color="auto"/>
              <w:bottom w:val="single" w:sz="6" w:space="0" w:color="auto"/>
            </w:tcBorders>
          </w:tcPr>
          <w:p w:rsidR="004F4878" w:rsidRDefault="004F4878" w:rsidP="00F721C3">
            <w:pPr>
              <w:pStyle w:val="B1AbsatzBlock"/>
              <w:spacing w:before="60" w:after="40" w:line="240" w:lineRule="auto"/>
              <w:ind w:left="0"/>
              <w:jc w:val="left"/>
              <w:rPr>
                <w:rFonts w:cs="Arial"/>
                <w:color w:val="000000"/>
                <w:sz w:val="18"/>
              </w:rPr>
            </w:pPr>
            <w:r>
              <w:rPr>
                <w:rFonts w:cs="Arial"/>
                <w:color w:val="000000"/>
                <w:sz w:val="18"/>
              </w:rPr>
              <w:t>visuell bzw. 4-m-Richtscheit</w:t>
            </w:r>
          </w:p>
        </w:tc>
        <w:tc>
          <w:tcPr>
            <w:tcW w:w="2324"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0,1 m auf 4 m (bei Einha</w:t>
            </w:r>
            <w:r>
              <w:rPr>
                <w:color w:val="000000"/>
                <w:sz w:val="18"/>
              </w:rPr>
              <w:t>l</w:t>
            </w:r>
            <w:r>
              <w:rPr>
                <w:color w:val="000000"/>
                <w:sz w:val="18"/>
              </w:rPr>
              <w:t>tung der Mindestschichtd</w:t>
            </w:r>
            <w:r>
              <w:rPr>
                <w:color w:val="000000"/>
                <w:sz w:val="18"/>
              </w:rPr>
              <w:t>i</w:t>
            </w:r>
            <w:r>
              <w:rPr>
                <w:color w:val="000000"/>
                <w:sz w:val="18"/>
              </w:rPr>
              <w:t>cke)</w:t>
            </w:r>
          </w:p>
        </w:tc>
        <w:tc>
          <w:tcPr>
            <w:tcW w:w="1814"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gesamte Oberfläche visuell, ca. 3 - 5 Messungen pro arbeitstäglich herg</w:t>
            </w:r>
            <w:r>
              <w:rPr>
                <w:color w:val="000000"/>
                <w:sz w:val="18"/>
              </w:rPr>
              <w:t>e</w:t>
            </w:r>
            <w:r>
              <w:rPr>
                <w:color w:val="000000"/>
                <w:sz w:val="18"/>
              </w:rPr>
              <w:t xml:space="preserve">stellter Teilfläche </w:t>
            </w:r>
          </w:p>
        </w:tc>
        <w:tc>
          <w:tcPr>
            <w:tcW w:w="1815" w:type="dxa"/>
            <w:tcBorders>
              <w:top w:val="single" w:sz="6" w:space="0" w:color="auto"/>
              <w:bottom w:val="single" w:sz="6" w:space="0" w:color="auto"/>
            </w:tcBorders>
          </w:tcPr>
          <w:p w:rsidR="004F4878" w:rsidRDefault="004F4878" w:rsidP="00F721C3">
            <w:pPr>
              <w:spacing w:before="60" w:after="40" w:line="240" w:lineRule="auto"/>
              <w:jc w:val="left"/>
              <w:rPr>
                <w:color w:val="000000"/>
                <w:sz w:val="18"/>
              </w:rPr>
            </w:pPr>
            <w:r>
              <w:rPr>
                <w:color w:val="000000"/>
                <w:sz w:val="18"/>
              </w:rPr>
              <w:t>Kontrolle EP</w:t>
            </w:r>
          </w:p>
        </w:tc>
      </w:tr>
      <w:tr w:rsidR="004F4878" w:rsidTr="00F721C3">
        <w:trPr>
          <w:cantSplit/>
          <w:trHeight w:val="340"/>
        </w:trPr>
        <w:tc>
          <w:tcPr>
            <w:tcW w:w="1701" w:type="dxa"/>
            <w:tcBorders>
              <w:top w:val="single" w:sz="6" w:space="0" w:color="auto"/>
              <w:bottom w:val="double" w:sz="4" w:space="0" w:color="auto"/>
            </w:tcBorders>
          </w:tcPr>
          <w:p w:rsidR="004F4878" w:rsidRDefault="004F4878" w:rsidP="00F721C3">
            <w:pPr>
              <w:spacing w:before="60" w:after="40" w:line="240" w:lineRule="auto"/>
              <w:jc w:val="left"/>
              <w:rPr>
                <w:color w:val="000000"/>
                <w:sz w:val="18"/>
              </w:rPr>
            </w:pPr>
            <w:r>
              <w:rPr>
                <w:color w:val="000000"/>
                <w:sz w:val="18"/>
              </w:rPr>
              <w:t>Schichtdicke</w:t>
            </w:r>
          </w:p>
        </w:tc>
        <w:tc>
          <w:tcPr>
            <w:tcW w:w="1418" w:type="dxa"/>
            <w:tcBorders>
              <w:top w:val="single" w:sz="6" w:space="0" w:color="auto"/>
              <w:bottom w:val="double" w:sz="4" w:space="0" w:color="auto"/>
            </w:tcBorders>
          </w:tcPr>
          <w:p w:rsidR="004F4878" w:rsidRDefault="004F4878" w:rsidP="00F721C3">
            <w:pPr>
              <w:pStyle w:val="B1AbsatzBlock"/>
              <w:spacing w:before="60" w:after="40" w:line="240" w:lineRule="auto"/>
              <w:ind w:left="0"/>
              <w:jc w:val="left"/>
              <w:rPr>
                <w:rFonts w:cs="Arial"/>
                <w:color w:val="000000"/>
                <w:sz w:val="18"/>
              </w:rPr>
            </w:pPr>
            <w:r>
              <w:rPr>
                <w:rFonts w:cs="Arial"/>
                <w:color w:val="000000"/>
                <w:sz w:val="18"/>
              </w:rPr>
              <w:t>Nivellement bzw. Aufgr</w:t>
            </w:r>
            <w:r>
              <w:rPr>
                <w:rFonts w:cs="Arial"/>
                <w:color w:val="000000"/>
                <w:sz w:val="18"/>
              </w:rPr>
              <w:t>a</w:t>
            </w:r>
            <w:r>
              <w:rPr>
                <w:rFonts w:cs="Arial"/>
                <w:color w:val="000000"/>
                <w:sz w:val="18"/>
              </w:rPr>
              <w:t xml:space="preserve">bung </w:t>
            </w:r>
          </w:p>
        </w:tc>
        <w:tc>
          <w:tcPr>
            <w:tcW w:w="2324" w:type="dxa"/>
            <w:tcBorders>
              <w:top w:val="single" w:sz="6" w:space="0" w:color="auto"/>
              <w:bottom w:val="double" w:sz="4" w:space="0" w:color="auto"/>
            </w:tcBorders>
          </w:tcPr>
          <w:p w:rsidR="004F4878" w:rsidRDefault="004F4878" w:rsidP="00F721C3">
            <w:pPr>
              <w:spacing w:before="60" w:after="40" w:line="240" w:lineRule="auto"/>
              <w:jc w:val="left"/>
              <w:rPr>
                <w:color w:val="000000"/>
                <w:sz w:val="18"/>
              </w:rPr>
            </w:pPr>
            <w:r>
              <w:rPr>
                <w:color w:val="000000"/>
                <w:sz w:val="18"/>
              </w:rPr>
              <w:t>Gesamtdicke:</w:t>
            </w:r>
            <w:r>
              <w:rPr>
                <w:color w:val="000000"/>
                <w:sz w:val="18"/>
              </w:rPr>
              <w:br/>
            </w:r>
            <w:r>
              <w:rPr>
                <w:color w:val="000000"/>
                <w:sz w:val="18"/>
              </w:rPr>
              <w:sym w:font="Symbol" w:char="F0B3"/>
            </w:r>
            <w:r>
              <w:rPr>
                <w:color w:val="000000"/>
                <w:sz w:val="18"/>
              </w:rPr>
              <w:t xml:space="preserve"> 100 cm + 20 cm</w:t>
            </w:r>
          </w:p>
          <w:p w:rsidR="004F4878" w:rsidRDefault="004F4878" w:rsidP="00F721C3">
            <w:pPr>
              <w:spacing w:before="60" w:after="40" w:line="240" w:lineRule="auto"/>
              <w:jc w:val="left"/>
              <w:rPr>
                <w:color w:val="000000"/>
                <w:sz w:val="18"/>
              </w:rPr>
            </w:pPr>
            <w:r>
              <w:rPr>
                <w:color w:val="000000"/>
                <w:sz w:val="18"/>
              </w:rPr>
              <w:t>Unterboden:</w:t>
            </w:r>
            <w:r>
              <w:rPr>
                <w:color w:val="000000"/>
                <w:sz w:val="18"/>
              </w:rPr>
              <w:br/>
            </w:r>
            <w:r>
              <w:rPr>
                <w:color w:val="000000"/>
                <w:sz w:val="18"/>
              </w:rPr>
              <w:sym w:font="Symbol" w:char="F0B3"/>
            </w:r>
            <w:r>
              <w:rPr>
                <w:color w:val="000000"/>
                <w:sz w:val="18"/>
              </w:rPr>
              <w:t xml:space="preserve"> 70 cm + 20 cm</w:t>
            </w:r>
          </w:p>
          <w:p w:rsidR="004F4878" w:rsidRDefault="004F4878" w:rsidP="00F721C3">
            <w:pPr>
              <w:spacing w:before="60" w:after="40" w:line="240" w:lineRule="auto"/>
              <w:jc w:val="left"/>
              <w:rPr>
                <w:color w:val="000000"/>
                <w:sz w:val="18"/>
              </w:rPr>
            </w:pPr>
            <w:r>
              <w:rPr>
                <w:color w:val="000000"/>
                <w:sz w:val="18"/>
              </w:rPr>
              <w:t xml:space="preserve">Oberboden </w:t>
            </w:r>
            <w:r>
              <w:rPr>
                <w:color w:val="000000"/>
                <w:sz w:val="18"/>
              </w:rPr>
              <w:sym w:font="Symbol" w:char="F0B3"/>
            </w:r>
            <w:r>
              <w:rPr>
                <w:color w:val="000000"/>
                <w:sz w:val="18"/>
              </w:rPr>
              <w:t xml:space="preserve"> 30 cm</w:t>
            </w:r>
          </w:p>
        </w:tc>
        <w:tc>
          <w:tcPr>
            <w:tcW w:w="1814" w:type="dxa"/>
            <w:tcBorders>
              <w:top w:val="single" w:sz="6" w:space="0" w:color="auto"/>
              <w:bottom w:val="double" w:sz="4" w:space="0" w:color="auto"/>
            </w:tcBorders>
          </w:tcPr>
          <w:p w:rsidR="004F4878" w:rsidRDefault="004F4878" w:rsidP="00F721C3">
            <w:pPr>
              <w:spacing w:before="60" w:after="40" w:line="240" w:lineRule="auto"/>
              <w:jc w:val="left"/>
              <w:rPr>
                <w:color w:val="000000"/>
                <w:sz w:val="18"/>
              </w:rPr>
            </w:pPr>
            <w:r>
              <w:rPr>
                <w:color w:val="000000"/>
                <w:sz w:val="18"/>
              </w:rPr>
              <w:t>Aufmaß im Raster 20 m x 20 m</w:t>
            </w:r>
          </w:p>
        </w:tc>
        <w:tc>
          <w:tcPr>
            <w:tcW w:w="1815" w:type="dxa"/>
            <w:tcBorders>
              <w:top w:val="single" w:sz="6" w:space="0" w:color="auto"/>
              <w:bottom w:val="double" w:sz="4" w:space="0" w:color="auto"/>
            </w:tcBorders>
          </w:tcPr>
          <w:p w:rsidR="004F4878" w:rsidRDefault="004F4878" w:rsidP="00F721C3">
            <w:pPr>
              <w:spacing w:before="60" w:after="40" w:line="240" w:lineRule="auto"/>
              <w:jc w:val="left"/>
              <w:rPr>
                <w:color w:val="000000"/>
                <w:sz w:val="18"/>
              </w:rPr>
            </w:pPr>
            <w:r>
              <w:rPr>
                <w:color w:val="000000"/>
                <w:sz w:val="18"/>
              </w:rPr>
              <w:t>Messungen im Schurf</w:t>
            </w:r>
          </w:p>
        </w:tc>
      </w:tr>
    </w:tbl>
    <w:p w:rsidR="00154390" w:rsidRDefault="00154390" w:rsidP="001F54A9">
      <w:pPr>
        <w:spacing w:after="120"/>
      </w:pPr>
      <w:r w:rsidRPr="008313D2">
        <w:t>Die Freigabe der Methanoxidationsschicht ist</w:t>
      </w:r>
      <w:r w:rsidRPr="009055D6">
        <w:t xml:space="preserve"> durch den AN mit Vorlage der Ergebnisse aller </w:t>
      </w:r>
      <w:r>
        <w:t>Kontrollp</w:t>
      </w:r>
      <w:r w:rsidRPr="009055D6">
        <w:t xml:space="preserve">rüfungen der EP zu beantragen und erfolgt durch die </w:t>
      </w:r>
      <w:r w:rsidR="00060277">
        <w:t xml:space="preserve">örtliche Bauüberwachung auf Empfehlung der </w:t>
      </w:r>
      <w:r w:rsidRPr="009055D6">
        <w:t>FP</w:t>
      </w:r>
      <w:r w:rsidR="001F54A9">
        <w:t>.</w:t>
      </w:r>
    </w:p>
    <w:p w:rsidR="00A67C3B" w:rsidRDefault="00A67C3B" w:rsidP="00925A6D">
      <w:pPr>
        <w:pStyle w:val="berschrift1"/>
      </w:pPr>
      <w:bookmarkStart w:id="103" w:name="_Toc2861922"/>
      <w:r>
        <w:t>Tonhaltige Gassperre</w:t>
      </w:r>
      <w:bookmarkEnd w:id="103"/>
    </w:p>
    <w:p w:rsidR="00A67C3B" w:rsidRDefault="00C1598B" w:rsidP="00A67C3B">
      <w:pPr>
        <w:pStyle w:val="Textabsatz"/>
      </w:pPr>
      <w:r>
        <w:t>I</w:t>
      </w:r>
      <w:r w:rsidRPr="00C1598B">
        <w:t>n den</w:t>
      </w:r>
      <w:r w:rsidR="00A67C3B" w:rsidRPr="00C1598B">
        <w:t xml:space="preserve"> Randbereich</w:t>
      </w:r>
      <w:r w:rsidRPr="00C1598B">
        <w:t>en</w:t>
      </w:r>
      <w:r w:rsidR="004A1580" w:rsidRPr="00C1598B">
        <w:t xml:space="preserve"> des Oberflächenabdichtungssystems</w:t>
      </w:r>
      <w:r w:rsidR="00A67C3B" w:rsidRPr="00C1598B">
        <w:t xml:space="preserve"> </w:t>
      </w:r>
      <w:r>
        <w:t xml:space="preserve">ist in Teilabschnitten </w:t>
      </w:r>
      <w:r w:rsidR="004A1580" w:rsidRPr="00C1598B">
        <w:t>eine to</w:t>
      </w:r>
      <w:r w:rsidR="004A1580" w:rsidRPr="00C1598B">
        <w:t>n</w:t>
      </w:r>
      <w:r w:rsidR="004A1580" w:rsidRPr="00C1598B">
        <w:t xml:space="preserve">haltige Gassperre für Deponiegas als </w:t>
      </w:r>
      <w:proofErr w:type="spellStart"/>
      <w:r w:rsidR="004A1580" w:rsidRPr="00C1598B">
        <w:t>randlicher</w:t>
      </w:r>
      <w:proofErr w:type="spellEnd"/>
      <w:r w:rsidR="004A1580" w:rsidRPr="00C1598B">
        <w:t xml:space="preserve"> Abschluss einzubauen</w:t>
      </w:r>
      <w:r w:rsidR="00A67C3B" w:rsidRPr="00C1598B">
        <w:t>.</w:t>
      </w:r>
      <w:r w:rsidR="004A1580">
        <w:t xml:space="preserve"> H</w:t>
      </w:r>
      <w:r w:rsidR="00185936">
        <w:t>ierdurch wird der randliche Austritt von ggf. in Deponiegasen enthaltenem Methan verhindert.</w:t>
      </w:r>
    </w:p>
    <w:p w:rsidR="006E29ED" w:rsidRDefault="00185936" w:rsidP="00A67C3B">
      <w:pPr>
        <w:pStyle w:val="Textabsatz"/>
      </w:pPr>
      <w:r>
        <w:t>Die tonhaltige Gassperre ist als Wall herzustellen, auf dem die Kunststoffdichtungsbahn ei</w:t>
      </w:r>
      <w:r>
        <w:t>n</w:t>
      </w:r>
      <w:r>
        <w:t>bindet. Die tonhaltige Gassperre ist mit einem Material mit einer maximalen Wasserdurc</w:t>
      </w:r>
      <w:r>
        <w:t>h</w:t>
      </w:r>
      <w:r>
        <w:t>lässigkeit von kf ≤ 1 x 10</w:t>
      </w:r>
      <w:r w:rsidR="00C1598B">
        <w:rPr>
          <w:vertAlign w:val="superscript"/>
        </w:rPr>
        <w:t>-8</w:t>
      </w:r>
      <w:r w:rsidR="006B69D9">
        <w:t xml:space="preserve"> m/s herzustellen.</w:t>
      </w:r>
    </w:p>
    <w:p w:rsidR="006E29ED" w:rsidRDefault="006E29ED" w:rsidP="00925A6D">
      <w:pPr>
        <w:pStyle w:val="berschrift2"/>
      </w:pPr>
      <w:bookmarkStart w:id="104" w:name="_Toc2861923"/>
      <w:r>
        <w:t>Eignungsprüfung</w:t>
      </w:r>
      <w:bookmarkEnd w:id="104"/>
    </w:p>
    <w:p w:rsidR="006E29ED" w:rsidRPr="006E29ED" w:rsidRDefault="006E29ED" w:rsidP="006B69D9">
      <w:pPr>
        <w:spacing w:after="120"/>
      </w:pPr>
      <w:r>
        <w:t>Der AN der Baumaßnahme legt spätestens zwei Wochen vor Beginn der Arbeiten vollständ</w:t>
      </w:r>
      <w:r>
        <w:t>i</w:t>
      </w:r>
      <w:r>
        <w:t>ge Unterlagen zum Eignungsnachweis des Materials vor</w:t>
      </w:r>
      <w:r w:rsidR="00722FA8">
        <w:t xml:space="preserve"> (siehe Abschnitt </w:t>
      </w:r>
      <w:r w:rsidR="00722FA8">
        <w:fldChar w:fldCharType="begin"/>
      </w:r>
      <w:r w:rsidR="00722FA8">
        <w:instrText xml:space="preserve"> REF _Ref473628705 \r \h </w:instrText>
      </w:r>
      <w:r w:rsidR="00722FA8">
        <w:fldChar w:fldCharType="separate"/>
      </w:r>
      <w:r w:rsidR="00ED6981">
        <w:t>5.1</w:t>
      </w:r>
      <w:r w:rsidR="00722FA8">
        <w:fldChar w:fldCharType="end"/>
      </w:r>
      <w:r w:rsidR="00722FA8">
        <w:t>)</w:t>
      </w:r>
      <w:r>
        <w:t xml:space="preserve">.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es von der </w:t>
      </w:r>
      <w:r w:rsidR="00060277">
        <w:t xml:space="preserve">örtlichen Bauüberwachung auf Empfehlung der </w:t>
      </w:r>
      <w:r>
        <w:t>FP-B freigegeben werden</w:t>
      </w:r>
      <w:r w:rsidR="00060277">
        <w:t xml:space="preserve">. </w:t>
      </w:r>
      <w:r>
        <w:t>Der Eignungsnachweis der EP enthält die in Tab. 6.5.1 aufgelisteten U</w:t>
      </w:r>
      <w:r w:rsidR="006B69D9">
        <w:t>nterlagen.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1701"/>
        <w:gridCol w:w="2835"/>
        <w:gridCol w:w="2268"/>
      </w:tblGrid>
      <w:tr w:rsidR="00753A0A" w:rsidTr="00196DCA">
        <w:trPr>
          <w:cantSplit/>
          <w:tblHeader/>
        </w:trPr>
        <w:tc>
          <w:tcPr>
            <w:tcW w:w="9072" w:type="dxa"/>
            <w:gridSpan w:val="4"/>
            <w:tcBorders>
              <w:top w:val="double" w:sz="4" w:space="0" w:color="auto"/>
              <w:bottom w:val="double" w:sz="4" w:space="0" w:color="auto"/>
            </w:tcBorders>
            <w:shd w:val="clear" w:color="auto" w:fill="E6E6E6"/>
            <w:vAlign w:val="center"/>
          </w:tcPr>
          <w:p w:rsidR="00753A0A" w:rsidRDefault="00753A0A" w:rsidP="006E29ED">
            <w:pPr>
              <w:spacing w:after="80" w:line="240" w:lineRule="auto"/>
              <w:ind w:left="1064" w:hanging="1064"/>
              <w:jc w:val="left"/>
              <w:rPr>
                <w:b/>
                <w:bCs/>
                <w:color w:val="000000"/>
                <w:sz w:val="20"/>
              </w:rPr>
            </w:pPr>
            <w:r>
              <w:br w:type="page"/>
            </w:r>
            <w:r>
              <w:rPr>
                <w:b/>
                <w:bCs/>
                <w:color w:val="000000"/>
                <w:sz w:val="20"/>
              </w:rPr>
              <w:t xml:space="preserve">Tab. </w:t>
            </w:r>
            <w:r w:rsidR="006E29ED">
              <w:rPr>
                <w:b/>
                <w:bCs/>
                <w:color w:val="000000"/>
                <w:sz w:val="20"/>
              </w:rPr>
              <w:t>6</w:t>
            </w:r>
            <w:r>
              <w:rPr>
                <w:b/>
                <w:bCs/>
                <w:color w:val="000000"/>
                <w:sz w:val="20"/>
              </w:rPr>
              <w:t>.</w:t>
            </w:r>
            <w:r w:rsidR="006E29ED">
              <w:rPr>
                <w:b/>
                <w:bCs/>
                <w:color w:val="000000"/>
                <w:sz w:val="20"/>
              </w:rPr>
              <w:t>5</w:t>
            </w:r>
            <w:r>
              <w:rPr>
                <w:b/>
                <w:bCs/>
                <w:color w:val="000000"/>
                <w:sz w:val="20"/>
              </w:rPr>
              <w:t xml:space="preserve">.1: Eignungsnachweis </w:t>
            </w:r>
            <w:r w:rsidR="006E29ED">
              <w:rPr>
                <w:b/>
                <w:bCs/>
                <w:color w:val="000000"/>
                <w:sz w:val="20"/>
              </w:rPr>
              <w:t>tonhaltige Gassperre</w:t>
            </w:r>
          </w:p>
        </w:tc>
      </w:tr>
      <w:tr w:rsidR="00753A0A" w:rsidTr="00196DCA">
        <w:trPr>
          <w:cantSplit/>
          <w:tblHeader/>
        </w:trPr>
        <w:tc>
          <w:tcPr>
            <w:tcW w:w="2268" w:type="dxa"/>
            <w:tcBorders>
              <w:top w:val="double" w:sz="4" w:space="0" w:color="auto"/>
              <w:bottom w:val="single" w:sz="8" w:space="0" w:color="auto"/>
            </w:tcBorders>
            <w:shd w:val="clear" w:color="auto" w:fill="E6E6E6"/>
            <w:vAlign w:val="center"/>
          </w:tcPr>
          <w:p w:rsidR="00753A0A" w:rsidRDefault="00753A0A" w:rsidP="00196DCA">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01" w:type="dxa"/>
            <w:tcBorders>
              <w:top w:val="double" w:sz="4" w:space="0" w:color="auto"/>
              <w:bottom w:val="single" w:sz="8" w:space="0" w:color="auto"/>
            </w:tcBorders>
            <w:shd w:val="clear" w:color="auto" w:fill="E6E6E6"/>
            <w:vAlign w:val="center"/>
          </w:tcPr>
          <w:p w:rsidR="00753A0A" w:rsidRDefault="00753A0A" w:rsidP="00196DCA">
            <w:pPr>
              <w:spacing w:after="80" w:line="240" w:lineRule="auto"/>
              <w:jc w:val="left"/>
              <w:rPr>
                <w:b/>
                <w:bCs/>
                <w:color w:val="000000"/>
                <w:sz w:val="20"/>
              </w:rPr>
            </w:pPr>
            <w:r>
              <w:rPr>
                <w:b/>
                <w:bCs/>
                <w:color w:val="000000"/>
                <w:sz w:val="20"/>
              </w:rPr>
              <w:t>Methode</w:t>
            </w:r>
          </w:p>
        </w:tc>
        <w:tc>
          <w:tcPr>
            <w:tcW w:w="2835" w:type="dxa"/>
            <w:tcBorders>
              <w:top w:val="double" w:sz="4" w:space="0" w:color="auto"/>
              <w:bottom w:val="single" w:sz="8" w:space="0" w:color="auto"/>
            </w:tcBorders>
            <w:shd w:val="clear" w:color="auto" w:fill="E6E6E6"/>
            <w:vAlign w:val="center"/>
          </w:tcPr>
          <w:p w:rsidR="00753A0A" w:rsidRDefault="00753A0A" w:rsidP="00196DCA">
            <w:pPr>
              <w:spacing w:after="80" w:line="240" w:lineRule="auto"/>
              <w:jc w:val="left"/>
              <w:rPr>
                <w:b/>
                <w:bCs/>
                <w:color w:val="000000"/>
                <w:sz w:val="20"/>
              </w:rPr>
            </w:pPr>
            <w:r>
              <w:rPr>
                <w:b/>
                <w:bCs/>
                <w:color w:val="000000"/>
                <w:sz w:val="20"/>
              </w:rPr>
              <w:t>Anforderung</w:t>
            </w:r>
          </w:p>
        </w:tc>
        <w:tc>
          <w:tcPr>
            <w:tcW w:w="2268" w:type="dxa"/>
            <w:tcBorders>
              <w:top w:val="double" w:sz="4" w:space="0" w:color="auto"/>
              <w:bottom w:val="single" w:sz="8" w:space="0" w:color="auto"/>
            </w:tcBorders>
            <w:shd w:val="clear" w:color="auto" w:fill="E6E6E6"/>
            <w:vAlign w:val="center"/>
          </w:tcPr>
          <w:p w:rsidR="00753A0A" w:rsidRDefault="00753A0A" w:rsidP="00196DCA">
            <w:pPr>
              <w:spacing w:after="80" w:line="240" w:lineRule="auto"/>
              <w:jc w:val="left"/>
              <w:rPr>
                <w:b/>
                <w:bCs/>
                <w:color w:val="000000"/>
                <w:sz w:val="20"/>
              </w:rPr>
            </w:pPr>
            <w:r>
              <w:rPr>
                <w:b/>
                <w:bCs/>
                <w:color w:val="000000"/>
                <w:sz w:val="20"/>
              </w:rPr>
              <w:t>Art / Mindestanzahl der Proben</w:t>
            </w:r>
          </w:p>
        </w:tc>
      </w:tr>
      <w:tr w:rsidR="00753A0A" w:rsidTr="00196DCA">
        <w:trPr>
          <w:cantSplit/>
          <w:trHeight w:val="340"/>
        </w:trPr>
        <w:tc>
          <w:tcPr>
            <w:tcW w:w="2268" w:type="dxa"/>
            <w:tcBorders>
              <w:top w:val="single" w:sz="8" w:space="0" w:color="auto"/>
            </w:tcBorders>
          </w:tcPr>
          <w:p w:rsidR="00753A0A" w:rsidRDefault="00753A0A" w:rsidP="00196DCA">
            <w:pPr>
              <w:spacing w:before="60" w:after="40" w:line="240" w:lineRule="auto"/>
              <w:jc w:val="left"/>
              <w:rPr>
                <w:color w:val="000000"/>
                <w:sz w:val="18"/>
              </w:rPr>
            </w:pPr>
            <w:r>
              <w:rPr>
                <w:color w:val="000000"/>
                <w:sz w:val="18"/>
              </w:rPr>
              <w:t>Beschreibung der Liefe</w:t>
            </w:r>
            <w:r>
              <w:rPr>
                <w:color w:val="000000"/>
                <w:sz w:val="18"/>
              </w:rPr>
              <w:t>r</w:t>
            </w:r>
            <w:r>
              <w:rPr>
                <w:color w:val="000000"/>
                <w:sz w:val="18"/>
              </w:rPr>
              <w:t>quelle und der Herkunft des Bodens</w:t>
            </w:r>
          </w:p>
        </w:tc>
        <w:tc>
          <w:tcPr>
            <w:tcW w:w="1701" w:type="dxa"/>
            <w:tcBorders>
              <w:top w:val="single" w:sz="8" w:space="0" w:color="auto"/>
            </w:tcBorders>
          </w:tcPr>
          <w:p w:rsidR="00753A0A" w:rsidRDefault="00753A0A" w:rsidP="00196DCA">
            <w:pPr>
              <w:spacing w:before="60" w:after="40" w:line="240" w:lineRule="auto"/>
              <w:jc w:val="left"/>
              <w:rPr>
                <w:color w:val="000000"/>
                <w:sz w:val="18"/>
              </w:rPr>
            </w:pPr>
            <w:r>
              <w:rPr>
                <w:color w:val="000000"/>
                <w:sz w:val="18"/>
              </w:rPr>
              <w:t>Kurzbericht</w:t>
            </w:r>
          </w:p>
        </w:tc>
        <w:tc>
          <w:tcPr>
            <w:tcW w:w="2835" w:type="dxa"/>
            <w:tcBorders>
              <w:top w:val="single" w:sz="8" w:space="0" w:color="auto"/>
            </w:tcBorders>
          </w:tcPr>
          <w:p w:rsidR="00753A0A" w:rsidRDefault="00753A0A" w:rsidP="00196DCA">
            <w:pPr>
              <w:pStyle w:val="B1AbsatzBlock"/>
              <w:spacing w:before="60" w:after="40" w:line="240" w:lineRule="auto"/>
              <w:ind w:left="74"/>
              <w:jc w:val="left"/>
              <w:rPr>
                <w:rFonts w:cs="Arial"/>
                <w:sz w:val="18"/>
              </w:rPr>
            </w:pPr>
            <w:r>
              <w:rPr>
                <w:rFonts w:cs="Arial"/>
                <w:sz w:val="18"/>
              </w:rPr>
              <w:t>Angaben zur Lieferquelle (Lief</w:t>
            </w:r>
            <w:r>
              <w:rPr>
                <w:rFonts w:cs="Arial"/>
                <w:sz w:val="18"/>
              </w:rPr>
              <w:t>e</w:t>
            </w:r>
            <w:r>
              <w:rPr>
                <w:rFonts w:cs="Arial"/>
                <w:sz w:val="18"/>
              </w:rPr>
              <w:t>rant, aktueller Lagerort samt Anfahrtsskizze, Beschreibung der Lagerung, z.B. Skizze der Bodenmiete o.ä.)</w:t>
            </w:r>
          </w:p>
          <w:p w:rsidR="00753A0A" w:rsidRDefault="00753A0A" w:rsidP="00196DCA">
            <w:pPr>
              <w:pStyle w:val="Funotentext"/>
              <w:spacing w:before="60" w:after="40" w:line="240" w:lineRule="auto"/>
              <w:ind w:left="74"/>
              <w:rPr>
                <w:rFonts w:ascii="Arial" w:hAnsi="Arial" w:cs="Arial"/>
                <w:sz w:val="18"/>
              </w:rPr>
            </w:pPr>
            <w:r>
              <w:rPr>
                <w:rFonts w:ascii="Arial" w:hAnsi="Arial" w:cs="Arial"/>
                <w:sz w:val="18"/>
              </w:rPr>
              <w:t>Bodenansprache und Angabe zur Herkunft und ggf. Aufbere</w:t>
            </w:r>
            <w:r>
              <w:rPr>
                <w:rFonts w:ascii="Arial" w:hAnsi="Arial" w:cs="Arial"/>
                <w:sz w:val="18"/>
              </w:rPr>
              <w:t>i</w:t>
            </w:r>
            <w:r>
              <w:rPr>
                <w:rFonts w:ascii="Arial" w:hAnsi="Arial" w:cs="Arial"/>
                <w:sz w:val="18"/>
              </w:rPr>
              <w:t>tung des Materials</w:t>
            </w:r>
          </w:p>
          <w:p w:rsidR="00753A0A" w:rsidRDefault="00753A0A" w:rsidP="00196DCA">
            <w:pPr>
              <w:pStyle w:val="Funotentext"/>
              <w:spacing w:before="60" w:after="40" w:line="240" w:lineRule="auto"/>
              <w:ind w:left="74"/>
              <w:rPr>
                <w:rFonts w:ascii="Arial" w:hAnsi="Arial" w:cs="Arial"/>
                <w:sz w:val="18"/>
              </w:rPr>
            </w:pPr>
            <w:r>
              <w:rPr>
                <w:rFonts w:ascii="Arial" w:hAnsi="Arial" w:cs="Arial"/>
                <w:sz w:val="18"/>
              </w:rPr>
              <w:t>Material muss am Herkunftsort unter aeroben Bedingungen oberhalb von Grund- und Sta</w:t>
            </w:r>
            <w:r>
              <w:rPr>
                <w:rFonts w:ascii="Arial" w:hAnsi="Arial" w:cs="Arial"/>
                <w:sz w:val="18"/>
              </w:rPr>
              <w:t>u</w:t>
            </w:r>
            <w:r>
              <w:rPr>
                <w:rFonts w:ascii="Arial" w:hAnsi="Arial" w:cs="Arial"/>
                <w:sz w:val="18"/>
              </w:rPr>
              <w:t>wasser liegen und augenschei</w:t>
            </w:r>
            <w:r>
              <w:rPr>
                <w:rFonts w:ascii="Arial" w:hAnsi="Arial" w:cs="Arial"/>
                <w:sz w:val="18"/>
              </w:rPr>
              <w:t>n</w:t>
            </w:r>
            <w:r>
              <w:rPr>
                <w:rFonts w:ascii="Arial" w:hAnsi="Arial" w:cs="Arial"/>
                <w:sz w:val="18"/>
              </w:rPr>
              <w:t>lich frei von Verfärbungen sein</w:t>
            </w:r>
          </w:p>
          <w:p w:rsidR="00753A0A" w:rsidRDefault="00753A0A" w:rsidP="00196DCA">
            <w:pPr>
              <w:pStyle w:val="Funotentext"/>
              <w:spacing w:before="60" w:after="40" w:line="240" w:lineRule="auto"/>
              <w:ind w:left="74"/>
              <w:rPr>
                <w:rFonts w:ascii="Arial" w:hAnsi="Arial" w:cs="Arial"/>
                <w:sz w:val="18"/>
              </w:rPr>
            </w:pPr>
            <w:r>
              <w:rPr>
                <w:rFonts w:ascii="Arial" w:hAnsi="Arial" w:cs="Arial"/>
                <w:sz w:val="18"/>
              </w:rPr>
              <w:t>Angabe zur verfügbaren Masse</w:t>
            </w:r>
          </w:p>
          <w:p w:rsidR="00753A0A" w:rsidRDefault="00753A0A" w:rsidP="00196DCA">
            <w:pPr>
              <w:pStyle w:val="Funotentext"/>
              <w:spacing w:before="60" w:after="40" w:line="240" w:lineRule="auto"/>
              <w:ind w:left="74"/>
              <w:rPr>
                <w:rFonts w:ascii="Arial" w:hAnsi="Arial" w:cs="Arial"/>
                <w:sz w:val="18"/>
              </w:rPr>
            </w:pPr>
            <w:proofErr w:type="spellStart"/>
            <w:r>
              <w:rPr>
                <w:rFonts w:ascii="Arial" w:hAnsi="Arial" w:cs="Arial"/>
                <w:sz w:val="18"/>
              </w:rPr>
              <w:t>Probenahmeprotokoll</w:t>
            </w:r>
            <w:proofErr w:type="spellEnd"/>
          </w:p>
        </w:tc>
        <w:tc>
          <w:tcPr>
            <w:tcW w:w="2268" w:type="dxa"/>
            <w:tcBorders>
              <w:top w:val="single" w:sz="8" w:space="0" w:color="auto"/>
            </w:tcBorders>
          </w:tcPr>
          <w:p w:rsidR="00753A0A" w:rsidRDefault="00753A0A" w:rsidP="00196DCA">
            <w:pPr>
              <w:spacing w:before="60" w:after="40" w:line="240" w:lineRule="auto"/>
              <w:jc w:val="left"/>
              <w:rPr>
                <w:color w:val="000000"/>
                <w:sz w:val="18"/>
              </w:rPr>
            </w:pPr>
            <w:r>
              <w:rPr>
                <w:color w:val="000000"/>
                <w:sz w:val="18"/>
              </w:rPr>
              <w:t>1</w:t>
            </w:r>
          </w:p>
        </w:tc>
      </w:tr>
      <w:tr w:rsidR="00753A0A" w:rsidTr="00E21B22">
        <w:trPr>
          <w:cantSplit/>
          <w:trHeight w:val="340"/>
        </w:trPr>
        <w:tc>
          <w:tcPr>
            <w:tcW w:w="2268" w:type="dxa"/>
          </w:tcPr>
          <w:p w:rsidR="00753A0A" w:rsidRDefault="00753A0A" w:rsidP="00196DCA">
            <w:pPr>
              <w:spacing w:before="60" w:after="40" w:line="240" w:lineRule="auto"/>
              <w:jc w:val="left"/>
              <w:rPr>
                <w:color w:val="000000"/>
                <w:sz w:val="18"/>
              </w:rPr>
            </w:pPr>
            <w:r>
              <w:rPr>
                <w:color w:val="000000"/>
                <w:sz w:val="18"/>
              </w:rPr>
              <w:t>Fremdkörper, Verunrein</w:t>
            </w:r>
            <w:r>
              <w:rPr>
                <w:color w:val="000000"/>
                <w:sz w:val="18"/>
              </w:rPr>
              <w:t>i</w:t>
            </w:r>
            <w:r>
              <w:rPr>
                <w:color w:val="000000"/>
                <w:sz w:val="18"/>
              </w:rPr>
              <w:t>gungen, Vernässung</w:t>
            </w:r>
          </w:p>
        </w:tc>
        <w:tc>
          <w:tcPr>
            <w:tcW w:w="1701" w:type="dxa"/>
          </w:tcPr>
          <w:p w:rsidR="00753A0A" w:rsidRDefault="00753A0A" w:rsidP="00196DCA">
            <w:pPr>
              <w:spacing w:before="60" w:after="40" w:line="240" w:lineRule="auto"/>
              <w:jc w:val="left"/>
              <w:rPr>
                <w:color w:val="000000"/>
                <w:sz w:val="18"/>
              </w:rPr>
            </w:pPr>
            <w:r>
              <w:rPr>
                <w:color w:val="000000"/>
                <w:sz w:val="18"/>
              </w:rPr>
              <w:t>visuell</w:t>
            </w:r>
          </w:p>
        </w:tc>
        <w:tc>
          <w:tcPr>
            <w:tcW w:w="2835" w:type="dxa"/>
            <w:tcBorders>
              <w:bottom w:val="single" w:sz="6" w:space="0" w:color="auto"/>
            </w:tcBorders>
          </w:tcPr>
          <w:p w:rsidR="00753A0A" w:rsidRDefault="0036091F" w:rsidP="00196DCA">
            <w:pPr>
              <w:spacing w:before="60" w:after="40" w:line="240" w:lineRule="auto"/>
              <w:jc w:val="left"/>
              <w:rPr>
                <w:color w:val="000000"/>
                <w:sz w:val="18"/>
              </w:rPr>
            </w:pPr>
            <w:r>
              <w:rPr>
                <w:color w:val="000000"/>
                <w:sz w:val="18"/>
              </w:rPr>
              <w:t>Keine; frei von scharfkantigem Grobkorn</w:t>
            </w:r>
          </w:p>
        </w:tc>
        <w:tc>
          <w:tcPr>
            <w:tcW w:w="2268" w:type="dxa"/>
          </w:tcPr>
          <w:p w:rsidR="00753A0A" w:rsidRDefault="00753A0A" w:rsidP="00196DCA">
            <w:pPr>
              <w:spacing w:before="60" w:after="40" w:line="240" w:lineRule="auto"/>
              <w:jc w:val="left"/>
              <w:rPr>
                <w:color w:val="000000"/>
                <w:sz w:val="18"/>
              </w:rPr>
            </w:pPr>
            <w:r>
              <w:rPr>
                <w:color w:val="000000"/>
                <w:sz w:val="18"/>
              </w:rPr>
              <w:t>komplett</w:t>
            </w:r>
          </w:p>
        </w:tc>
      </w:tr>
      <w:tr w:rsidR="00753A0A" w:rsidTr="00E21B22">
        <w:trPr>
          <w:cantSplit/>
          <w:trHeight w:val="20"/>
        </w:trPr>
        <w:tc>
          <w:tcPr>
            <w:tcW w:w="2268" w:type="dxa"/>
          </w:tcPr>
          <w:p w:rsidR="00753A0A" w:rsidRPr="0070563C" w:rsidRDefault="00753A0A" w:rsidP="00196DCA">
            <w:pPr>
              <w:spacing w:before="60" w:after="40" w:line="240" w:lineRule="auto"/>
              <w:jc w:val="left"/>
              <w:rPr>
                <w:sz w:val="18"/>
              </w:rPr>
            </w:pPr>
            <w:r w:rsidRPr="0070563C">
              <w:rPr>
                <w:sz w:val="18"/>
              </w:rPr>
              <w:t>Korngrößenverteilung</w:t>
            </w:r>
          </w:p>
        </w:tc>
        <w:tc>
          <w:tcPr>
            <w:tcW w:w="1701" w:type="dxa"/>
            <w:tcBorders>
              <w:right w:val="single" w:sz="6" w:space="0" w:color="auto"/>
            </w:tcBorders>
          </w:tcPr>
          <w:p w:rsidR="00753A0A" w:rsidRPr="0070563C" w:rsidRDefault="00753A0A" w:rsidP="00196DCA">
            <w:pPr>
              <w:spacing w:before="60" w:after="40" w:line="240" w:lineRule="auto"/>
              <w:jc w:val="left"/>
              <w:rPr>
                <w:sz w:val="18"/>
              </w:rPr>
            </w:pPr>
            <w:r w:rsidRPr="0070563C">
              <w:rPr>
                <w:sz w:val="18"/>
              </w:rPr>
              <w:t>DIN 18123</w:t>
            </w:r>
          </w:p>
          <w:p w:rsidR="00753A0A" w:rsidRPr="0070563C" w:rsidRDefault="00753A0A" w:rsidP="00196DCA">
            <w:pPr>
              <w:spacing w:before="60" w:after="40" w:line="240" w:lineRule="auto"/>
              <w:jc w:val="left"/>
              <w:rPr>
                <w:sz w:val="18"/>
              </w:rPr>
            </w:pPr>
            <w:r w:rsidRPr="0070563C">
              <w:rPr>
                <w:sz w:val="18"/>
              </w:rPr>
              <w:t>Siebung + Sed</w:t>
            </w:r>
            <w:r w:rsidRPr="0070563C">
              <w:rPr>
                <w:sz w:val="18"/>
              </w:rPr>
              <w:t>i</w:t>
            </w:r>
            <w:r w:rsidRPr="0070563C">
              <w:rPr>
                <w:sz w:val="18"/>
              </w:rPr>
              <w:t>mentation</w:t>
            </w:r>
          </w:p>
        </w:tc>
        <w:tc>
          <w:tcPr>
            <w:tcW w:w="2835" w:type="dxa"/>
            <w:tcBorders>
              <w:top w:val="single" w:sz="6" w:space="0" w:color="auto"/>
              <w:left w:val="single" w:sz="6" w:space="0" w:color="auto"/>
              <w:bottom w:val="double" w:sz="4" w:space="0" w:color="auto"/>
              <w:right w:val="single" w:sz="6" w:space="0" w:color="auto"/>
            </w:tcBorders>
          </w:tcPr>
          <w:p w:rsidR="00753A0A" w:rsidRPr="0070563C" w:rsidRDefault="00753A0A" w:rsidP="00196DCA">
            <w:pPr>
              <w:spacing w:before="60" w:after="40" w:line="240" w:lineRule="auto"/>
              <w:jc w:val="left"/>
              <w:rPr>
                <w:sz w:val="18"/>
              </w:rPr>
            </w:pPr>
            <w:r w:rsidRPr="0070563C">
              <w:rPr>
                <w:sz w:val="18"/>
              </w:rPr>
              <w:t>Dokumentation</w:t>
            </w:r>
          </w:p>
        </w:tc>
        <w:tc>
          <w:tcPr>
            <w:tcW w:w="2268" w:type="dxa"/>
            <w:tcBorders>
              <w:left w:val="single" w:sz="6" w:space="0" w:color="auto"/>
            </w:tcBorders>
          </w:tcPr>
          <w:p w:rsidR="00753A0A" w:rsidRPr="0070563C" w:rsidRDefault="00753A0A" w:rsidP="00196DCA">
            <w:pPr>
              <w:spacing w:before="60" w:after="40" w:line="240" w:lineRule="auto"/>
              <w:jc w:val="left"/>
              <w:rPr>
                <w:sz w:val="18"/>
              </w:rPr>
            </w:pPr>
            <w:r w:rsidRPr="0070563C">
              <w:rPr>
                <w:sz w:val="18"/>
              </w:rPr>
              <w:t>3 repräsentative Misc</w:t>
            </w:r>
            <w:r w:rsidRPr="0070563C">
              <w:rPr>
                <w:sz w:val="18"/>
              </w:rPr>
              <w:t>h</w:t>
            </w:r>
            <w:r w:rsidRPr="0070563C">
              <w:rPr>
                <w:sz w:val="18"/>
              </w:rPr>
              <w:t xml:space="preserve">proben (bestehend aus </w:t>
            </w:r>
            <w:r w:rsidRPr="0070563C">
              <w:rPr>
                <w:sz w:val="18"/>
              </w:rPr>
              <w:sym w:font="Symbol" w:char="F0B3"/>
            </w:r>
            <w:r w:rsidRPr="0070563C">
              <w:rPr>
                <w:sz w:val="18"/>
              </w:rPr>
              <w:t xml:space="preserve"> 20 Einzelproben) </w:t>
            </w:r>
          </w:p>
        </w:tc>
      </w:tr>
      <w:tr w:rsidR="00753A0A" w:rsidTr="00E21B22">
        <w:trPr>
          <w:cantSplit/>
          <w:trHeight w:val="340"/>
        </w:trPr>
        <w:tc>
          <w:tcPr>
            <w:tcW w:w="2268" w:type="dxa"/>
          </w:tcPr>
          <w:p w:rsidR="00753A0A" w:rsidRPr="0070563C" w:rsidRDefault="00753A0A" w:rsidP="00196DCA">
            <w:pPr>
              <w:spacing w:before="60" w:after="40" w:line="240" w:lineRule="auto"/>
              <w:jc w:val="left"/>
              <w:rPr>
                <w:sz w:val="18"/>
              </w:rPr>
            </w:pPr>
            <w:r w:rsidRPr="0070563C">
              <w:rPr>
                <w:sz w:val="18"/>
              </w:rPr>
              <w:t>Glühverlust</w:t>
            </w:r>
          </w:p>
          <w:p w:rsidR="00753A0A" w:rsidRPr="0070563C" w:rsidRDefault="00753A0A" w:rsidP="00196DCA">
            <w:pPr>
              <w:spacing w:before="60" w:after="40" w:line="240" w:lineRule="auto"/>
              <w:jc w:val="left"/>
              <w:rPr>
                <w:sz w:val="18"/>
              </w:rPr>
            </w:pPr>
            <w:r>
              <w:rPr>
                <w:sz w:val="18"/>
              </w:rPr>
              <w:t>(alternativ TOC)</w:t>
            </w:r>
          </w:p>
        </w:tc>
        <w:tc>
          <w:tcPr>
            <w:tcW w:w="1701" w:type="dxa"/>
          </w:tcPr>
          <w:p w:rsidR="00753A0A" w:rsidRPr="0070563C" w:rsidRDefault="00753A0A" w:rsidP="00196DCA">
            <w:pPr>
              <w:spacing w:before="60" w:after="40" w:line="240" w:lineRule="auto"/>
              <w:jc w:val="left"/>
              <w:rPr>
                <w:sz w:val="18"/>
              </w:rPr>
            </w:pPr>
            <w:r w:rsidRPr="0070563C">
              <w:rPr>
                <w:sz w:val="18"/>
              </w:rPr>
              <w:t>DIN 18128</w:t>
            </w:r>
          </w:p>
          <w:p w:rsidR="00753A0A" w:rsidRPr="0070563C" w:rsidRDefault="00753A0A" w:rsidP="00196DCA">
            <w:pPr>
              <w:spacing w:before="60" w:after="40" w:line="240" w:lineRule="auto"/>
              <w:jc w:val="left"/>
              <w:rPr>
                <w:sz w:val="18"/>
              </w:rPr>
            </w:pPr>
            <w:r>
              <w:rPr>
                <w:sz w:val="18"/>
              </w:rPr>
              <w:t>(</w:t>
            </w:r>
            <w:r w:rsidRPr="0070563C">
              <w:rPr>
                <w:sz w:val="18"/>
              </w:rPr>
              <w:t>DIN ISO 10694</w:t>
            </w:r>
            <w:r>
              <w:rPr>
                <w:sz w:val="18"/>
              </w:rPr>
              <w:t>)</w:t>
            </w:r>
          </w:p>
        </w:tc>
        <w:tc>
          <w:tcPr>
            <w:tcW w:w="2835" w:type="dxa"/>
            <w:tcBorders>
              <w:top w:val="double" w:sz="4" w:space="0" w:color="auto"/>
            </w:tcBorders>
          </w:tcPr>
          <w:p w:rsidR="006E29ED" w:rsidRPr="00060277" w:rsidRDefault="006E29ED" w:rsidP="006E29ED">
            <w:pPr>
              <w:spacing w:before="60" w:after="40" w:line="240" w:lineRule="auto"/>
              <w:jc w:val="left"/>
              <w:rPr>
                <w:sz w:val="18"/>
              </w:rPr>
            </w:pPr>
            <w:r w:rsidRPr="00060277">
              <w:rPr>
                <w:sz w:val="18"/>
              </w:rPr>
              <w:t xml:space="preserve">Glühverlust:  ≤ 2 </w:t>
            </w:r>
            <w:proofErr w:type="spellStart"/>
            <w:r w:rsidRPr="00060277">
              <w:rPr>
                <w:sz w:val="18"/>
              </w:rPr>
              <w:t>Gew</w:t>
            </w:r>
            <w:proofErr w:type="spellEnd"/>
            <w:r w:rsidRPr="00060277">
              <w:rPr>
                <w:sz w:val="18"/>
              </w:rPr>
              <w:t xml:space="preserve">.-% </w:t>
            </w:r>
          </w:p>
          <w:p w:rsidR="00753A0A" w:rsidRPr="0070563C" w:rsidRDefault="006E29ED" w:rsidP="006E29ED">
            <w:pPr>
              <w:spacing w:before="60" w:after="40" w:line="240" w:lineRule="auto"/>
              <w:jc w:val="left"/>
              <w:rPr>
                <w:sz w:val="18"/>
              </w:rPr>
            </w:pPr>
            <w:r w:rsidRPr="00060277">
              <w:rPr>
                <w:sz w:val="18"/>
              </w:rPr>
              <w:t>(TOC: ≤</w:t>
            </w:r>
            <w:r>
              <w:rPr>
                <w:sz w:val="18"/>
              </w:rPr>
              <w:t xml:space="preserve"> 1 </w:t>
            </w:r>
            <w:proofErr w:type="spellStart"/>
            <w:r>
              <w:rPr>
                <w:sz w:val="18"/>
              </w:rPr>
              <w:t>Gew</w:t>
            </w:r>
            <w:proofErr w:type="spellEnd"/>
            <w:r>
              <w:rPr>
                <w:sz w:val="18"/>
              </w:rPr>
              <w:t>.-%)</w:t>
            </w:r>
          </w:p>
        </w:tc>
        <w:tc>
          <w:tcPr>
            <w:tcW w:w="2268" w:type="dxa"/>
          </w:tcPr>
          <w:p w:rsidR="00753A0A" w:rsidRPr="0070563C" w:rsidRDefault="00753A0A" w:rsidP="00196DCA">
            <w:pPr>
              <w:spacing w:before="60" w:after="40" w:line="240" w:lineRule="auto"/>
              <w:jc w:val="left"/>
              <w:rPr>
                <w:sz w:val="18"/>
              </w:rPr>
            </w:pPr>
            <w:r w:rsidRPr="0070563C">
              <w:rPr>
                <w:sz w:val="18"/>
              </w:rPr>
              <w:t>3 repräsentative Misc</w:t>
            </w:r>
            <w:r w:rsidRPr="0070563C">
              <w:rPr>
                <w:sz w:val="18"/>
              </w:rPr>
              <w:t>h</w:t>
            </w:r>
            <w:r w:rsidRPr="0070563C">
              <w:rPr>
                <w:sz w:val="18"/>
              </w:rPr>
              <w:t xml:space="preserve">proben (bestehend aus </w:t>
            </w:r>
            <w:r w:rsidRPr="0070563C">
              <w:rPr>
                <w:sz w:val="18"/>
              </w:rPr>
              <w:sym w:font="Symbol" w:char="F0B3"/>
            </w:r>
            <w:r w:rsidRPr="0070563C">
              <w:rPr>
                <w:sz w:val="18"/>
              </w:rPr>
              <w:t xml:space="preserve"> 20 Einzelproben)</w:t>
            </w:r>
          </w:p>
        </w:tc>
      </w:tr>
      <w:tr w:rsidR="00753A0A" w:rsidTr="00196DCA">
        <w:trPr>
          <w:cantSplit/>
          <w:trHeight w:val="340"/>
        </w:trPr>
        <w:tc>
          <w:tcPr>
            <w:tcW w:w="2268" w:type="dxa"/>
          </w:tcPr>
          <w:p w:rsidR="00753A0A" w:rsidRDefault="00753A0A" w:rsidP="00196DCA">
            <w:pPr>
              <w:spacing w:before="60" w:after="40" w:line="240" w:lineRule="auto"/>
              <w:jc w:val="left"/>
              <w:rPr>
                <w:color w:val="000000"/>
                <w:sz w:val="18"/>
              </w:rPr>
            </w:pPr>
            <w:r>
              <w:rPr>
                <w:color w:val="000000"/>
                <w:sz w:val="18"/>
              </w:rPr>
              <w:t>pH-Wert</w:t>
            </w:r>
          </w:p>
        </w:tc>
        <w:tc>
          <w:tcPr>
            <w:tcW w:w="1701" w:type="dxa"/>
          </w:tcPr>
          <w:p w:rsidR="00753A0A" w:rsidRDefault="00753A0A" w:rsidP="00196DCA">
            <w:pPr>
              <w:spacing w:before="60" w:after="40" w:line="240" w:lineRule="auto"/>
              <w:jc w:val="left"/>
              <w:rPr>
                <w:color w:val="000000"/>
                <w:sz w:val="18"/>
              </w:rPr>
            </w:pPr>
            <w:r>
              <w:rPr>
                <w:color w:val="000000"/>
                <w:sz w:val="18"/>
              </w:rPr>
              <w:t>DIN ISO 10 390</w:t>
            </w:r>
            <w:r>
              <w:rPr>
                <w:color w:val="000000"/>
                <w:sz w:val="18"/>
              </w:rPr>
              <w:b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w:t>
            </w:r>
          </w:p>
        </w:tc>
        <w:tc>
          <w:tcPr>
            <w:tcW w:w="2835" w:type="dxa"/>
          </w:tcPr>
          <w:p w:rsidR="00753A0A" w:rsidRDefault="00753A0A" w:rsidP="00196DCA">
            <w:pPr>
              <w:spacing w:before="60" w:after="40" w:line="240" w:lineRule="auto"/>
              <w:jc w:val="left"/>
              <w:rPr>
                <w:color w:val="000000"/>
                <w:sz w:val="18"/>
              </w:rPr>
            </w:pPr>
            <w:r>
              <w:rPr>
                <w:color w:val="000000"/>
                <w:sz w:val="18"/>
              </w:rPr>
              <w:t>6,2 – 8,6</w:t>
            </w:r>
          </w:p>
        </w:tc>
        <w:tc>
          <w:tcPr>
            <w:tcW w:w="2268" w:type="dxa"/>
          </w:tcPr>
          <w:p w:rsidR="00753A0A" w:rsidRDefault="00753A0A" w:rsidP="00196DCA">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753A0A" w:rsidTr="00196DCA">
        <w:trPr>
          <w:cantSplit/>
          <w:trHeight w:val="340"/>
        </w:trPr>
        <w:tc>
          <w:tcPr>
            <w:tcW w:w="2268" w:type="dxa"/>
          </w:tcPr>
          <w:p w:rsidR="00753A0A" w:rsidRDefault="00753A0A" w:rsidP="00196DCA">
            <w:pPr>
              <w:spacing w:before="60" w:after="40" w:line="240" w:lineRule="auto"/>
              <w:jc w:val="left"/>
              <w:rPr>
                <w:color w:val="000000"/>
                <w:sz w:val="18"/>
              </w:rPr>
            </w:pPr>
            <w:r>
              <w:rPr>
                <w:color w:val="000000"/>
                <w:sz w:val="18"/>
              </w:rPr>
              <w:t>Kalkgehalt</w:t>
            </w:r>
          </w:p>
        </w:tc>
        <w:tc>
          <w:tcPr>
            <w:tcW w:w="1701" w:type="dxa"/>
          </w:tcPr>
          <w:p w:rsidR="00753A0A" w:rsidRDefault="00753A0A" w:rsidP="00196DCA">
            <w:pPr>
              <w:spacing w:before="60" w:after="40" w:line="240" w:lineRule="auto"/>
              <w:jc w:val="left"/>
              <w:rPr>
                <w:color w:val="000000"/>
                <w:sz w:val="18"/>
              </w:rPr>
            </w:pPr>
            <w:r>
              <w:rPr>
                <w:color w:val="000000"/>
                <w:sz w:val="18"/>
              </w:rPr>
              <w:t>DIN 18129</w:t>
            </w:r>
          </w:p>
        </w:tc>
        <w:tc>
          <w:tcPr>
            <w:tcW w:w="2835" w:type="dxa"/>
          </w:tcPr>
          <w:p w:rsidR="00753A0A" w:rsidRDefault="00753A0A" w:rsidP="00196DCA">
            <w:pPr>
              <w:spacing w:before="60" w:after="40" w:line="240" w:lineRule="auto"/>
              <w:jc w:val="left"/>
              <w:rPr>
                <w:color w:val="000000"/>
                <w:sz w:val="18"/>
              </w:rPr>
            </w:pPr>
            <w:r>
              <w:rPr>
                <w:color w:val="000000"/>
                <w:sz w:val="18"/>
              </w:rPr>
              <w:t>&lt; 20 Massen-%</w:t>
            </w:r>
          </w:p>
        </w:tc>
        <w:tc>
          <w:tcPr>
            <w:tcW w:w="2268" w:type="dxa"/>
          </w:tcPr>
          <w:p w:rsidR="00753A0A" w:rsidRDefault="00753A0A" w:rsidP="00196DCA">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 (nur bei pH &gt;6,8)</w:t>
            </w:r>
          </w:p>
        </w:tc>
      </w:tr>
      <w:tr w:rsidR="00753A0A" w:rsidTr="00196DCA">
        <w:trPr>
          <w:cantSplit/>
          <w:trHeight w:val="340"/>
        </w:trPr>
        <w:tc>
          <w:tcPr>
            <w:tcW w:w="2268" w:type="dxa"/>
          </w:tcPr>
          <w:p w:rsidR="00753A0A" w:rsidRDefault="00753A0A" w:rsidP="00196DCA">
            <w:pPr>
              <w:spacing w:before="60" w:after="40" w:line="240" w:lineRule="auto"/>
              <w:jc w:val="left"/>
              <w:rPr>
                <w:color w:val="000000"/>
                <w:sz w:val="18"/>
              </w:rPr>
            </w:pPr>
            <w:r>
              <w:rPr>
                <w:color w:val="000000"/>
                <w:sz w:val="18"/>
              </w:rPr>
              <w:t>Schadstoffgehalte in Fes</w:t>
            </w:r>
            <w:r>
              <w:rPr>
                <w:color w:val="000000"/>
                <w:sz w:val="18"/>
              </w:rPr>
              <w:t>t</w:t>
            </w:r>
            <w:r>
              <w:rPr>
                <w:color w:val="000000"/>
                <w:sz w:val="18"/>
              </w:rPr>
              <w:t xml:space="preserve">stoff und </w:t>
            </w:r>
            <w:proofErr w:type="spellStart"/>
            <w:r>
              <w:rPr>
                <w:color w:val="000000"/>
                <w:sz w:val="18"/>
              </w:rPr>
              <w:t>Eluat</w:t>
            </w:r>
            <w:proofErr w:type="spellEnd"/>
          </w:p>
        </w:tc>
        <w:tc>
          <w:tcPr>
            <w:tcW w:w="1701" w:type="dxa"/>
          </w:tcPr>
          <w:p w:rsidR="00753A0A" w:rsidRDefault="00753A0A" w:rsidP="00196DCA">
            <w:pPr>
              <w:spacing w:before="60" w:after="40" w:line="240" w:lineRule="auto"/>
              <w:jc w:val="left"/>
              <w:rPr>
                <w:color w:val="000000"/>
                <w:sz w:val="18"/>
              </w:rPr>
            </w:pPr>
            <w:r>
              <w:rPr>
                <w:color w:val="000000"/>
                <w:sz w:val="18"/>
              </w:rPr>
              <w:t>DepV</w:t>
            </w:r>
          </w:p>
        </w:tc>
        <w:tc>
          <w:tcPr>
            <w:tcW w:w="2835" w:type="dxa"/>
          </w:tcPr>
          <w:p w:rsidR="00753A0A" w:rsidRDefault="00753A0A" w:rsidP="00196DCA">
            <w:pPr>
              <w:spacing w:before="60" w:after="40" w:line="240" w:lineRule="auto"/>
              <w:jc w:val="left"/>
              <w:rPr>
                <w:color w:val="000000"/>
                <w:sz w:val="18"/>
              </w:rPr>
            </w:pPr>
            <w:r>
              <w:rPr>
                <w:color w:val="000000"/>
                <w:sz w:val="18"/>
              </w:rPr>
              <w:t>DepV, Anhang 3 Tabelle 2, Spa</w:t>
            </w:r>
            <w:r>
              <w:rPr>
                <w:color w:val="000000"/>
                <w:sz w:val="18"/>
              </w:rPr>
              <w:t>l</w:t>
            </w:r>
            <w:r>
              <w:rPr>
                <w:color w:val="000000"/>
                <w:sz w:val="18"/>
              </w:rPr>
              <w:t xml:space="preserve">te 9 </w:t>
            </w:r>
            <w:r>
              <w:rPr>
                <w:color w:val="000000"/>
                <w:sz w:val="18"/>
              </w:rPr>
              <w:br/>
              <w:t>(Rekultivierungsschicht)</w:t>
            </w:r>
          </w:p>
        </w:tc>
        <w:tc>
          <w:tcPr>
            <w:tcW w:w="2268" w:type="dxa"/>
          </w:tcPr>
          <w:p w:rsidR="00753A0A" w:rsidRDefault="00753A0A" w:rsidP="00196DCA">
            <w:pPr>
              <w:spacing w:before="60" w:after="40" w:line="240" w:lineRule="auto"/>
              <w:jc w:val="left"/>
              <w:rPr>
                <w:color w:val="000000"/>
                <w:sz w:val="18"/>
              </w:rPr>
            </w:pPr>
            <w:r>
              <w:rPr>
                <w:color w:val="000000"/>
                <w:sz w:val="18"/>
              </w:rPr>
              <w:t>3 repräsentative Misc</w:t>
            </w:r>
            <w:r>
              <w:rPr>
                <w:color w:val="000000"/>
                <w:sz w:val="18"/>
              </w:rPr>
              <w:t>h</w:t>
            </w:r>
            <w:r>
              <w:rPr>
                <w:color w:val="000000"/>
                <w:sz w:val="18"/>
              </w:rPr>
              <w:t xml:space="preserve">proben (bestehend aus </w:t>
            </w:r>
            <w:r>
              <w:rPr>
                <w:color w:val="000000"/>
                <w:sz w:val="18"/>
              </w:rPr>
              <w:sym w:font="Symbol" w:char="F0B3"/>
            </w:r>
            <w:r>
              <w:rPr>
                <w:color w:val="000000"/>
                <w:sz w:val="18"/>
              </w:rPr>
              <w:t xml:space="preserve"> 20 Einzelproben)</w:t>
            </w:r>
          </w:p>
        </w:tc>
      </w:tr>
      <w:tr w:rsidR="00753A0A" w:rsidTr="00E21B22">
        <w:trPr>
          <w:cantSplit/>
          <w:trHeight w:val="340"/>
        </w:trPr>
        <w:tc>
          <w:tcPr>
            <w:tcW w:w="2268" w:type="dxa"/>
            <w:tcBorders>
              <w:bottom w:val="double" w:sz="4" w:space="0" w:color="auto"/>
            </w:tcBorders>
          </w:tcPr>
          <w:p w:rsidR="00753A0A" w:rsidRDefault="00753A0A" w:rsidP="00196DCA">
            <w:pPr>
              <w:spacing w:before="60" w:after="40" w:line="240" w:lineRule="auto"/>
              <w:jc w:val="left"/>
              <w:rPr>
                <w:color w:val="000000"/>
                <w:sz w:val="18"/>
              </w:rPr>
            </w:pPr>
            <w:r>
              <w:rPr>
                <w:color w:val="000000"/>
                <w:sz w:val="18"/>
              </w:rPr>
              <w:t>Wasserdurchlässigkeit</w:t>
            </w:r>
          </w:p>
        </w:tc>
        <w:tc>
          <w:tcPr>
            <w:tcW w:w="1701" w:type="dxa"/>
            <w:tcBorders>
              <w:bottom w:val="double" w:sz="4" w:space="0" w:color="auto"/>
            </w:tcBorders>
          </w:tcPr>
          <w:p w:rsidR="00753A0A" w:rsidRDefault="00753A0A" w:rsidP="00196DCA">
            <w:pPr>
              <w:spacing w:before="60" w:after="40" w:line="240" w:lineRule="auto"/>
              <w:jc w:val="left"/>
              <w:rPr>
                <w:color w:val="000000"/>
                <w:sz w:val="18"/>
              </w:rPr>
            </w:pPr>
            <w:r>
              <w:rPr>
                <w:color w:val="000000"/>
                <w:sz w:val="18"/>
              </w:rPr>
              <w:t xml:space="preserve">DIN 18130 </w:t>
            </w:r>
          </w:p>
        </w:tc>
        <w:tc>
          <w:tcPr>
            <w:tcW w:w="2835" w:type="dxa"/>
            <w:tcBorders>
              <w:bottom w:val="double" w:sz="4" w:space="0" w:color="auto"/>
            </w:tcBorders>
          </w:tcPr>
          <w:p w:rsidR="00753A0A" w:rsidRDefault="00753A0A" w:rsidP="00196DCA">
            <w:pPr>
              <w:spacing w:before="60" w:after="40" w:line="240" w:lineRule="auto"/>
              <w:jc w:val="left"/>
              <w:rPr>
                <w:color w:val="000000"/>
                <w:sz w:val="18"/>
              </w:rPr>
            </w:pPr>
            <w:r>
              <w:rPr>
                <w:color w:val="000000"/>
                <w:sz w:val="18"/>
              </w:rPr>
              <w:t>≤ 1 x 10</w:t>
            </w:r>
            <w:r>
              <w:rPr>
                <w:color w:val="000000"/>
                <w:sz w:val="18"/>
                <w:vertAlign w:val="superscript"/>
              </w:rPr>
              <w:t>-8</w:t>
            </w:r>
            <w:r>
              <w:rPr>
                <w:color w:val="000000"/>
                <w:sz w:val="18"/>
              </w:rPr>
              <w:t xml:space="preserve"> m/s (Labor)</w:t>
            </w:r>
          </w:p>
        </w:tc>
        <w:tc>
          <w:tcPr>
            <w:tcW w:w="2268" w:type="dxa"/>
            <w:tcBorders>
              <w:bottom w:val="double" w:sz="4" w:space="0" w:color="auto"/>
            </w:tcBorders>
          </w:tcPr>
          <w:p w:rsidR="00753A0A" w:rsidRDefault="00753A0A" w:rsidP="00753A0A">
            <w:pPr>
              <w:spacing w:before="60" w:after="40" w:line="240" w:lineRule="auto"/>
              <w:jc w:val="left"/>
              <w:rPr>
                <w:color w:val="000000"/>
                <w:sz w:val="18"/>
              </w:rPr>
            </w:pPr>
            <w:r>
              <w:rPr>
                <w:color w:val="000000"/>
                <w:sz w:val="18"/>
              </w:rPr>
              <w:t>3 Versuche an 3 aus r</w:t>
            </w:r>
            <w:r>
              <w:rPr>
                <w:color w:val="000000"/>
                <w:sz w:val="18"/>
              </w:rPr>
              <w:t>e</w:t>
            </w:r>
            <w:r>
              <w:rPr>
                <w:color w:val="000000"/>
                <w:sz w:val="18"/>
              </w:rPr>
              <w:t>präsentativen Mischpr</w:t>
            </w:r>
            <w:r>
              <w:rPr>
                <w:color w:val="000000"/>
                <w:sz w:val="18"/>
              </w:rPr>
              <w:t>o</w:t>
            </w:r>
            <w:r>
              <w:rPr>
                <w:color w:val="000000"/>
                <w:sz w:val="18"/>
              </w:rPr>
              <w:t>ben mit definierter Dichte hergestellten Probekö</w:t>
            </w:r>
            <w:r>
              <w:rPr>
                <w:color w:val="000000"/>
                <w:sz w:val="18"/>
              </w:rPr>
              <w:t>r</w:t>
            </w:r>
            <w:r>
              <w:rPr>
                <w:color w:val="000000"/>
                <w:sz w:val="18"/>
              </w:rPr>
              <w:t>pern</w:t>
            </w:r>
          </w:p>
        </w:tc>
      </w:tr>
    </w:tbl>
    <w:p w:rsidR="005E54D9" w:rsidRDefault="005E54D9" w:rsidP="00925A6D">
      <w:pPr>
        <w:pStyle w:val="berschrift2"/>
      </w:pPr>
      <w:bookmarkStart w:id="105" w:name="_Toc2861924"/>
      <w:r>
        <w:t>Eingangsprüfungen</w:t>
      </w:r>
      <w:bookmarkEnd w:id="105"/>
    </w:p>
    <w:p w:rsidR="005E54D9" w:rsidRDefault="005E54D9" w:rsidP="005E54D9">
      <w:r>
        <w:t>Baubegleitend werden die Anlieferungen im Zuge einer Eingangskontrolle auf die Einhaltung der materialspezifischen Anforderungen geprüft. Während der Anlieferung der Böden w</w:t>
      </w:r>
      <w:r w:rsidR="00060277">
        <w:t>ird</w:t>
      </w:r>
      <w:r>
        <w:t xml:space="preserve"> pro Anlieferungstag durch EP und FP je eine Sammelprobe entnommen, die aus mindestens 20 Einzelproben homogen hergestellt wird. Nach einer Woche werden die Tagesproben h</w:t>
      </w:r>
      <w:r>
        <w:t>o</w:t>
      </w:r>
      <w:r>
        <w:t>mogen zu einer Sammelprobe vereinigt.</w:t>
      </w:r>
    </w:p>
    <w:p w:rsidR="005E54D9" w:rsidRDefault="005E54D9" w:rsidP="005E54D9">
      <w:pPr>
        <w:spacing w:after="120"/>
      </w:pPr>
      <w:r>
        <w:t>Sollten Zwischenlager für Lieferböden auf der Baustelle eingerichtet werden, so darf die H</w:t>
      </w:r>
      <w:r>
        <w:t>ö</w:t>
      </w:r>
      <w:r>
        <w:t>he der Bodenmieten 2 m nicht überschreiten und die Böden sind gegen Vermischung mit Fremdmaterial, gegen Vernässung und gegen Überfahrung zu schützen.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418"/>
        <w:gridCol w:w="2324"/>
        <w:gridCol w:w="1814"/>
        <w:gridCol w:w="1815"/>
      </w:tblGrid>
      <w:tr w:rsidR="005E54D9" w:rsidTr="00196DCA">
        <w:trPr>
          <w:cantSplit/>
          <w:tblHeader/>
        </w:trPr>
        <w:tc>
          <w:tcPr>
            <w:tcW w:w="9072" w:type="dxa"/>
            <w:gridSpan w:val="5"/>
            <w:tcBorders>
              <w:top w:val="double" w:sz="4" w:space="0" w:color="auto"/>
              <w:bottom w:val="double" w:sz="4" w:space="0" w:color="auto"/>
            </w:tcBorders>
            <w:shd w:val="clear" w:color="auto" w:fill="E6E6E6"/>
            <w:vAlign w:val="center"/>
          </w:tcPr>
          <w:p w:rsidR="005E54D9" w:rsidRDefault="005E54D9" w:rsidP="005E54D9">
            <w:pPr>
              <w:spacing w:after="80" w:line="240" w:lineRule="auto"/>
              <w:ind w:left="1190" w:hanging="1190"/>
              <w:jc w:val="left"/>
              <w:rPr>
                <w:b/>
                <w:bCs/>
                <w:color w:val="000000"/>
                <w:sz w:val="20"/>
              </w:rPr>
            </w:pPr>
            <w:r>
              <w:rPr>
                <w:b/>
                <w:bCs/>
                <w:color w:val="000000"/>
                <w:sz w:val="20"/>
              </w:rPr>
              <w:t>Tab. 6.5.2:</w:t>
            </w:r>
            <w:r>
              <w:rPr>
                <w:b/>
                <w:bCs/>
                <w:color w:val="000000"/>
                <w:sz w:val="20"/>
              </w:rPr>
              <w:tab/>
              <w:t>Eingangsprüfungen tonhaltige Gassperre</w:t>
            </w:r>
          </w:p>
        </w:tc>
      </w:tr>
      <w:tr w:rsidR="005E54D9" w:rsidTr="00196DCA">
        <w:trPr>
          <w:cantSplit/>
          <w:tblHeader/>
        </w:trPr>
        <w:tc>
          <w:tcPr>
            <w:tcW w:w="1701" w:type="dxa"/>
            <w:tcBorders>
              <w:top w:val="double" w:sz="4" w:space="0" w:color="auto"/>
              <w:bottom w:val="double" w:sz="4" w:space="0" w:color="auto"/>
            </w:tcBorders>
            <w:shd w:val="clear" w:color="auto" w:fill="E6E6E6"/>
            <w:vAlign w:val="center"/>
          </w:tcPr>
          <w:p w:rsidR="005E54D9" w:rsidRDefault="005E54D9" w:rsidP="00196DCA">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418" w:type="dxa"/>
            <w:tcBorders>
              <w:top w:val="double" w:sz="4" w:space="0" w:color="auto"/>
              <w:bottom w:val="double" w:sz="4" w:space="0" w:color="auto"/>
            </w:tcBorders>
            <w:shd w:val="clear" w:color="auto" w:fill="E6E6E6"/>
            <w:vAlign w:val="center"/>
          </w:tcPr>
          <w:p w:rsidR="005E54D9" w:rsidRDefault="005E54D9" w:rsidP="00196DCA">
            <w:pPr>
              <w:spacing w:after="80" w:line="240" w:lineRule="auto"/>
              <w:jc w:val="left"/>
              <w:rPr>
                <w:b/>
                <w:bCs/>
                <w:color w:val="000000"/>
                <w:sz w:val="20"/>
              </w:rPr>
            </w:pPr>
            <w:r>
              <w:rPr>
                <w:b/>
                <w:bCs/>
                <w:color w:val="000000"/>
                <w:sz w:val="20"/>
              </w:rPr>
              <w:t>Methode</w:t>
            </w:r>
          </w:p>
        </w:tc>
        <w:tc>
          <w:tcPr>
            <w:tcW w:w="2324" w:type="dxa"/>
            <w:tcBorders>
              <w:top w:val="double" w:sz="4" w:space="0" w:color="auto"/>
              <w:bottom w:val="double" w:sz="4" w:space="0" w:color="auto"/>
            </w:tcBorders>
            <w:shd w:val="clear" w:color="auto" w:fill="E6E6E6"/>
            <w:vAlign w:val="center"/>
          </w:tcPr>
          <w:p w:rsidR="005E54D9" w:rsidRDefault="005E54D9" w:rsidP="00196DCA">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5E54D9" w:rsidRDefault="005E54D9" w:rsidP="00196DCA">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5E54D9" w:rsidRDefault="005E54D9" w:rsidP="00196DCA">
            <w:pPr>
              <w:spacing w:after="80" w:line="240" w:lineRule="auto"/>
              <w:jc w:val="left"/>
              <w:rPr>
                <w:b/>
                <w:bCs/>
                <w:color w:val="000000"/>
                <w:sz w:val="20"/>
              </w:rPr>
            </w:pPr>
            <w:r>
              <w:rPr>
                <w:b/>
                <w:bCs/>
                <w:color w:val="000000"/>
                <w:sz w:val="20"/>
              </w:rPr>
              <w:t>Umfang FP</w:t>
            </w:r>
          </w:p>
        </w:tc>
      </w:tr>
      <w:tr w:rsidR="005E54D9" w:rsidTr="00196DCA">
        <w:trPr>
          <w:cantSplit/>
          <w:trHeight w:val="340"/>
        </w:trPr>
        <w:tc>
          <w:tcPr>
            <w:tcW w:w="1701" w:type="dxa"/>
            <w:tcBorders>
              <w:top w:val="single" w:sz="12" w:space="0" w:color="auto"/>
            </w:tcBorders>
          </w:tcPr>
          <w:p w:rsidR="005E54D9" w:rsidRDefault="005E54D9" w:rsidP="00196DCA">
            <w:pPr>
              <w:spacing w:before="60" w:after="40" w:line="240" w:lineRule="auto"/>
              <w:jc w:val="left"/>
              <w:rPr>
                <w:color w:val="000000"/>
                <w:sz w:val="18"/>
              </w:rPr>
            </w:pPr>
            <w:r>
              <w:rPr>
                <w:color w:val="000000"/>
                <w:sz w:val="18"/>
              </w:rPr>
              <w:t>Lieferschein</w:t>
            </w:r>
          </w:p>
        </w:tc>
        <w:tc>
          <w:tcPr>
            <w:tcW w:w="1418" w:type="dxa"/>
            <w:tcBorders>
              <w:top w:val="single" w:sz="12" w:space="0" w:color="auto"/>
            </w:tcBorders>
          </w:tcPr>
          <w:p w:rsidR="005E54D9" w:rsidRDefault="005E54D9" w:rsidP="00196DCA">
            <w:pPr>
              <w:spacing w:before="60" w:after="40" w:line="240" w:lineRule="auto"/>
              <w:jc w:val="left"/>
              <w:rPr>
                <w:color w:val="000000"/>
                <w:sz w:val="18"/>
              </w:rPr>
            </w:pPr>
            <w:r>
              <w:rPr>
                <w:color w:val="000000"/>
                <w:sz w:val="18"/>
              </w:rPr>
              <w:t>-</w:t>
            </w:r>
          </w:p>
        </w:tc>
        <w:tc>
          <w:tcPr>
            <w:tcW w:w="2324" w:type="dxa"/>
            <w:tcBorders>
              <w:top w:val="single" w:sz="12" w:space="0" w:color="auto"/>
            </w:tcBorders>
          </w:tcPr>
          <w:p w:rsidR="005E54D9" w:rsidRDefault="005E54D9" w:rsidP="00196DCA">
            <w:pPr>
              <w:spacing w:before="60" w:after="40" w:line="240" w:lineRule="auto"/>
              <w:jc w:val="left"/>
              <w:rPr>
                <w:color w:val="000000"/>
                <w:sz w:val="18"/>
              </w:rPr>
            </w:pPr>
            <w:r>
              <w:rPr>
                <w:color w:val="000000"/>
                <w:sz w:val="18"/>
              </w:rPr>
              <w:t>Herkunft und Material gemäß Eignungsnachweis</w:t>
            </w:r>
          </w:p>
        </w:tc>
        <w:tc>
          <w:tcPr>
            <w:tcW w:w="1814" w:type="dxa"/>
            <w:tcBorders>
              <w:top w:val="single" w:sz="12" w:space="0" w:color="auto"/>
            </w:tcBorders>
          </w:tcPr>
          <w:p w:rsidR="005E54D9" w:rsidRDefault="005E54D9" w:rsidP="00196DCA">
            <w:pPr>
              <w:pStyle w:val="B1AbsatzBlock"/>
              <w:spacing w:before="60" w:after="40" w:line="240" w:lineRule="auto"/>
              <w:ind w:left="0"/>
              <w:jc w:val="left"/>
              <w:rPr>
                <w:rFonts w:cs="Arial"/>
                <w:color w:val="000000"/>
                <w:sz w:val="18"/>
              </w:rPr>
            </w:pPr>
            <w:r>
              <w:rPr>
                <w:rFonts w:cs="Arial"/>
                <w:color w:val="000000"/>
                <w:sz w:val="18"/>
              </w:rPr>
              <w:t>jede Lieferung</w:t>
            </w:r>
          </w:p>
        </w:tc>
        <w:tc>
          <w:tcPr>
            <w:tcW w:w="1815" w:type="dxa"/>
            <w:tcBorders>
              <w:top w:val="single" w:sz="12" w:space="0" w:color="auto"/>
            </w:tcBorders>
          </w:tcPr>
          <w:p w:rsidR="005E54D9" w:rsidRDefault="005E54D9" w:rsidP="00196DCA">
            <w:pPr>
              <w:spacing w:before="60" w:after="40" w:line="240" w:lineRule="auto"/>
              <w:jc w:val="left"/>
              <w:rPr>
                <w:color w:val="000000"/>
                <w:sz w:val="18"/>
              </w:rPr>
            </w:pPr>
            <w:r>
              <w:rPr>
                <w:color w:val="000000"/>
                <w:sz w:val="18"/>
              </w:rPr>
              <w:t>jede Lieferung</w:t>
            </w:r>
          </w:p>
        </w:tc>
      </w:tr>
      <w:tr w:rsidR="005E54D9" w:rsidTr="00196DCA">
        <w:trPr>
          <w:cantSplit/>
          <w:trHeight w:val="340"/>
        </w:trPr>
        <w:tc>
          <w:tcPr>
            <w:tcW w:w="1701" w:type="dxa"/>
            <w:vAlign w:val="center"/>
          </w:tcPr>
          <w:p w:rsidR="005E54D9" w:rsidRDefault="005E54D9" w:rsidP="00196DCA">
            <w:pPr>
              <w:spacing w:before="60" w:after="40" w:line="240" w:lineRule="auto"/>
              <w:jc w:val="left"/>
              <w:rPr>
                <w:color w:val="000000"/>
                <w:sz w:val="18"/>
              </w:rPr>
            </w:pPr>
            <w:r>
              <w:rPr>
                <w:color w:val="000000"/>
                <w:sz w:val="18"/>
              </w:rPr>
              <w:t xml:space="preserve">Fremdkörper, </w:t>
            </w:r>
            <w:r>
              <w:rPr>
                <w:color w:val="000000"/>
                <w:sz w:val="18"/>
              </w:rPr>
              <w:br/>
              <w:t>Verunreinigungen, Vernässung</w:t>
            </w:r>
          </w:p>
        </w:tc>
        <w:tc>
          <w:tcPr>
            <w:tcW w:w="1418" w:type="dxa"/>
          </w:tcPr>
          <w:p w:rsidR="005E54D9" w:rsidRDefault="005E54D9" w:rsidP="00196DCA">
            <w:pPr>
              <w:spacing w:before="60" w:after="40" w:line="240" w:lineRule="auto"/>
              <w:jc w:val="left"/>
              <w:rPr>
                <w:color w:val="000000"/>
                <w:sz w:val="18"/>
              </w:rPr>
            </w:pPr>
            <w:r>
              <w:rPr>
                <w:color w:val="000000"/>
                <w:sz w:val="18"/>
              </w:rPr>
              <w:t>visuell</w:t>
            </w:r>
          </w:p>
        </w:tc>
        <w:tc>
          <w:tcPr>
            <w:tcW w:w="2324" w:type="dxa"/>
          </w:tcPr>
          <w:p w:rsidR="005E54D9" w:rsidRDefault="0036091F" w:rsidP="0036091F">
            <w:pPr>
              <w:spacing w:before="60" w:after="40" w:line="240" w:lineRule="auto"/>
              <w:jc w:val="left"/>
              <w:rPr>
                <w:color w:val="000000"/>
                <w:sz w:val="18"/>
              </w:rPr>
            </w:pPr>
            <w:r>
              <w:rPr>
                <w:color w:val="000000"/>
                <w:sz w:val="18"/>
              </w:rPr>
              <w:t>K</w:t>
            </w:r>
            <w:r w:rsidR="005E54D9">
              <w:rPr>
                <w:color w:val="000000"/>
                <w:sz w:val="18"/>
              </w:rPr>
              <w:t>eine</w:t>
            </w:r>
            <w:r>
              <w:rPr>
                <w:color w:val="000000"/>
                <w:sz w:val="18"/>
              </w:rPr>
              <w:t>; frei von scharfkant</w:t>
            </w:r>
            <w:r>
              <w:rPr>
                <w:color w:val="000000"/>
                <w:sz w:val="18"/>
              </w:rPr>
              <w:t>i</w:t>
            </w:r>
            <w:r>
              <w:rPr>
                <w:color w:val="000000"/>
                <w:sz w:val="18"/>
              </w:rPr>
              <w:t>gem Grobkorn</w:t>
            </w:r>
          </w:p>
        </w:tc>
        <w:tc>
          <w:tcPr>
            <w:tcW w:w="1814" w:type="dxa"/>
          </w:tcPr>
          <w:p w:rsidR="005E54D9" w:rsidRDefault="005E54D9" w:rsidP="00196DCA">
            <w:pPr>
              <w:pStyle w:val="B1AbsatzBlock"/>
              <w:spacing w:before="60" w:after="40" w:line="240" w:lineRule="auto"/>
              <w:ind w:left="0"/>
              <w:jc w:val="left"/>
              <w:rPr>
                <w:rFonts w:cs="Arial"/>
                <w:color w:val="000000"/>
                <w:sz w:val="18"/>
              </w:rPr>
            </w:pPr>
            <w:r>
              <w:rPr>
                <w:rFonts w:cs="Arial"/>
                <w:color w:val="000000"/>
                <w:sz w:val="18"/>
              </w:rPr>
              <w:t>kontinuierlich</w:t>
            </w:r>
          </w:p>
        </w:tc>
        <w:tc>
          <w:tcPr>
            <w:tcW w:w="1815" w:type="dxa"/>
          </w:tcPr>
          <w:p w:rsidR="005E54D9" w:rsidRDefault="005E54D9" w:rsidP="00196DCA">
            <w:pPr>
              <w:spacing w:before="60" w:after="40" w:line="240" w:lineRule="auto"/>
              <w:jc w:val="left"/>
              <w:rPr>
                <w:color w:val="000000"/>
                <w:sz w:val="18"/>
              </w:rPr>
            </w:pPr>
            <w:r>
              <w:rPr>
                <w:color w:val="000000"/>
                <w:sz w:val="18"/>
              </w:rPr>
              <w:t>arbeitstägliche Stichproben</w:t>
            </w:r>
          </w:p>
        </w:tc>
      </w:tr>
      <w:tr w:rsidR="005E54D9" w:rsidTr="00196DCA">
        <w:trPr>
          <w:cantSplit/>
          <w:trHeight w:val="340"/>
        </w:trPr>
        <w:tc>
          <w:tcPr>
            <w:tcW w:w="1701" w:type="dxa"/>
          </w:tcPr>
          <w:p w:rsidR="005E54D9" w:rsidRDefault="005E54D9" w:rsidP="00196DCA">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418" w:type="dxa"/>
          </w:tcPr>
          <w:p w:rsidR="005E54D9" w:rsidRDefault="005E54D9" w:rsidP="00196DCA">
            <w:pPr>
              <w:spacing w:before="60" w:after="40" w:line="240" w:lineRule="auto"/>
              <w:jc w:val="left"/>
              <w:rPr>
                <w:color w:val="000000"/>
                <w:sz w:val="18"/>
              </w:rPr>
            </w:pPr>
            <w:r>
              <w:rPr>
                <w:color w:val="000000"/>
                <w:sz w:val="18"/>
              </w:rPr>
              <w:t>DIN 18123:</w:t>
            </w:r>
          </w:p>
          <w:p w:rsidR="005E54D9" w:rsidRDefault="005E54D9" w:rsidP="00196DCA">
            <w:pPr>
              <w:spacing w:before="60" w:after="40" w:line="240" w:lineRule="auto"/>
              <w:jc w:val="left"/>
              <w:rPr>
                <w:color w:val="000000"/>
                <w:sz w:val="18"/>
              </w:rPr>
            </w:pPr>
            <w:r>
              <w:rPr>
                <w:color w:val="000000"/>
                <w:sz w:val="18"/>
              </w:rPr>
              <w:t>Siebung + Sedimentation</w:t>
            </w:r>
          </w:p>
        </w:tc>
        <w:tc>
          <w:tcPr>
            <w:tcW w:w="2324" w:type="dxa"/>
          </w:tcPr>
          <w:p w:rsidR="005E54D9" w:rsidRDefault="005E54D9" w:rsidP="00196DCA">
            <w:pPr>
              <w:spacing w:before="60" w:after="40" w:line="240" w:lineRule="auto"/>
              <w:jc w:val="left"/>
              <w:rPr>
                <w:color w:val="000000"/>
                <w:sz w:val="18"/>
                <w:highlight w:val="yellow"/>
              </w:rPr>
            </w:pPr>
            <w:r>
              <w:rPr>
                <w:color w:val="000000"/>
                <w:sz w:val="18"/>
              </w:rPr>
              <w:t>gem. Eignungsnachweis</w:t>
            </w:r>
          </w:p>
        </w:tc>
        <w:tc>
          <w:tcPr>
            <w:tcW w:w="1814" w:type="dxa"/>
          </w:tcPr>
          <w:p w:rsidR="005E54D9" w:rsidRDefault="005E54D9" w:rsidP="00196DCA">
            <w:pPr>
              <w:pStyle w:val="B1AbsatzBlock"/>
              <w:spacing w:before="60" w:after="40" w:line="240" w:lineRule="auto"/>
              <w:ind w:left="0"/>
              <w:jc w:val="left"/>
              <w:rPr>
                <w:rFonts w:cs="Arial"/>
                <w:color w:val="000000"/>
                <w:sz w:val="18"/>
              </w:rPr>
            </w:pPr>
            <w:r>
              <w:rPr>
                <w:rFonts w:cs="Arial"/>
                <w:color w:val="000000"/>
                <w:sz w:val="18"/>
              </w:rPr>
              <w:t>1 repräsentative Mischprobe (aus den Tagesproben) pro Anlieferungsw</w:t>
            </w:r>
            <w:r>
              <w:rPr>
                <w:rFonts w:cs="Arial"/>
                <w:color w:val="000000"/>
                <w:sz w:val="18"/>
              </w:rPr>
              <w:t>o</w:t>
            </w:r>
            <w:r>
              <w:rPr>
                <w:rFonts w:cs="Arial"/>
                <w:color w:val="000000"/>
                <w:sz w:val="18"/>
              </w:rPr>
              <w:t>che</w:t>
            </w:r>
          </w:p>
        </w:tc>
        <w:tc>
          <w:tcPr>
            <w:tcW w:w="1815" w:type="dxa"/>
          </w:tcPr>
          <w:p w:rsidR="005E54D9" w:rsidRDefault="005E54D9" w:rsidP="00196DCA">
            <w:pPr>
              <w:spacing w:before="60" w:after="40" w:line="240" w:lineRule="auto"/>
              <w:jc w:val="left"/>
              <w:rPr>
                <w:color w:val="000000"/>
                <w:sz w:val="18"/>
              </w:rPr>
            </w:pPr>
            <w:r>
              <w:rPr>
                <w:color w:val="000000"/>
                <w:sz w:val="18"/>
              </w:rPr>
              <w:t>bei Bedarf</w:t>
            </w:r>
          </w:p>
        </w:tc>
      </w:tr>
      <w:tr w:rsidR="005E54D9" w:rsidTr="00196DCA">
        <w:trPr>
          <w:cantSplit/>
          <w:trHeight w:val="340"/>
        </w:trPr>
        <w:tc>
          <w:tcPr>
            <w:tcW w:w="1701" w:type="dxa"/>
          </w:tcPr>
          <w:p w:rsidR="005E54D9" w:rsidRPr="0070563C" w:rsidRDefault="005E54D9" w:rsidP="00196DCA">
            <w:pPr>
              <w:spacing w:before="60" w:after="40" w:line="240" w:lineRule="auto"/>
              <w:jc w:val="left"/>
              <w:rPr>
                <w:sz w:val="18"/>
              </w:rPr>
            </w:pPr>
            <w:r w:rsidRPr="0070563C">
              <w:rPr>
                <w:sz w:val="18"/>
              </w:rPr>
              <w:t>Glühverlust</w:t>
            </w:r>
          </w:p>
          <w:p w:rsidR="005E54D9" w:rsidRPr="0070563C" w:rsidRDefault="005E54D9" w:rsidP="00196DCA">
            <w:pPr>
              <w:spacing w:before="60" w:after="40" w:line="240" w:lineRule="auto"/>
              <w:jc w:val="left"/>
              <w:rPr>
                <w:sz w:val="18"/>
              </w:rPr>
            </w:pPr>
            <w:r>
              <w:rPr>
                <w:sz w:val="18"/>
              </w:rPr>
              <w:t>(alternativ TOC)</w:t>
            </w:r>
          </w:p>
        </w:tc>
        <w:tc>
          <w:tcPr>
            <w:tcW w:w="1418" w:type="dxa"/>
          </w:tcPr>
          <w:p w:rsidR="005E54D9" w:rsidRPr="0070563C" w:rsidRDefault="005E54D9" w:rsidP="00196DCA">
            <w:pPr>
              <w:spacing w:before="60" w:after="40" w:line="240" w:lineRule="auto"/>
              <w:jc w:val="left"/>
              <w:rPr>
                <w:sz w:val="18"/>
              </w:rPr>
            </w:pPr>
            <w:r w:rsidRPr="0070563C">
              <w:rPr>
                <w:sz w:val="18"/>
              </w:rPr>
              <w:t>DIN 18128</w:t>
            </w:r>
          </w:p>
          <w:p w:rsidR="005E54D9" w:rsidRPr="0070563C" w:rsidRDefault="005E54D9" w:rsidP="00196DCA">
            <w:pPr>
              <w:spacing w:before="60" w:after="40" w:line="240" w:lineRule="auto"/>
              <w:jc w:val="left"/>
              <w:rPr>
                <w:sz w:val="18"/>
              </w:rPr>
            </w:pPr>
            <w:r>
              <w:rPr>
                <w:sz w:val="18"/>
              </w:rPr>
              <w:t>(</w:t>
            </w:r>
            <w:r w:rsidRPr="0070563C">
              <w:rPr>
                <w:sz w:val="18"/>
              </w:rPr>
              <w:t>DIN ISO 10694</w:t>
            </w:r>
            <w:r>
              <w:rPr>
                <w:sz w:val="18"/>
              </w:rPr>
              <w:t>)</w:t>
            </w:r>
          </w:p>
        </w:tc>
        <w:tc>
          <w:tcPr>
            <w:tcW w:w="2324" w:type="dxa"/>
          </w:tcPr>
          <w:p w:rsidR="005E54D9" w:rsidRPr="00060277" w:rsidRDefault="005E54D9" w:rsidP="005E54D9">
            <w:pPr>
              <w:spacing w:before="60" w:after="40" w:line="240" w:lineRule="auto"/>
              <w:jc w:val="left"/>
              <w:rPr>
                <w:sz w:val="18"/>
              </w:rPr>
            </w:pPr>
            <w:r w:rsidRPr="00060277">
              <w:rPr>
                <w:sz w:val="18"/>
              </w:rPr>
              <w:t xml:space="preserve">Glühverlust: ≤ 2 </w:t>
            </w:r>
            <w:proofErr w:type="spellStart"/>
            <w:r w:rsidRPr="00060277">
              <w:rPr>
                <w:sz w:val="18"/>
              </w:rPr>
              <w:t>Gew</w:t>
            </w:r>
            <w:proofErr w:type="spellEnd"/>
            <w:r w:rsidRPr="00060277">
              <w:rPr>
                <w:sz w:val="18"/>
              </w:rPr>
              <w:t>.-%</w:t>
            </w:r>
          </w:p>
          <w:p w:rsidR="005E54D9" w:rsidRPr="005E54D9" w:rsidRDefault="005E54D9" w:rsidP="005E54D9">
            <w:pPr>
              <w:spacing w:before="60" w:after="40" w:line="240" w:lineRule="auto"/>
              <w:jc w:val="left"/>
              <w:rPr>
                <w:sz w:val="18"/>
                <w:u w:val="single"/>
              </w:rPr>
            </w:pPr>
            <w:r w:rsidRPr="00060277">
              <w:rPr>
                <w:sz w:val="18"/>
              </w:rPr>
              <w:t xml:space="preserve">(TOC: ≤ 1 </w:t>
            </w:r>
            <w:proofErr w:type="spellStart"/>
            <w:r>
              <w:rPr>
                <w:sz w:val="18"/>
              </w:rPr>
              <w:t>Gew</w:t>
            </w:r>
            <w:proofErr w:type="spellEnd"/>
            <w:r>
              <w:rPr>
                <w:sz w:val="18"/>
              </w:rPr>
              <w:t>.-%)</w:t>
            </w:r>
          </w:p>
        </w:tc>
        <w:tc>
          <w:tcPr>
            <w:tcW w:w="1814" w:type="dxa"/>
          </w:tcPr>
          <w:p w:rsidR="005E54D9" w:rsidRDefault="005E54D9" w:rsidP="00196DCA">
            <w:pPr>
              <w:pStyle w:val="B1AbsatzBlock"/>
              <w:spacing w:before="60" w:after="40" w:line="240" w:lineRule="auto"/>
              <w:ind w:left="0"/>
              <w:jc w:val="left"/>
              <w:rPr>
                <w:rFonts w:cs="Arial"/>
                <w:color w:val="000000"/>
                <w:sz w:val="18"/>
              </w:rPr>
            </w:pPr>
            <w:r>
              <w:rPr>
                <w:rFonts w:cs="Arial"/>
                <w:color w:val="000000"/>
                <w:sz w:val="18"/>
              </w:rPr>
              <w:t>1 repräsentative Mischprobe (aus den Tagesproben) pro Anlieferungsw</w:t>
            </w:r>
            <w:r>
              <w:rPr>
                <w:rFonts w:cs="Arial"/>
                <w:color w:val="000000"/>
                <w:sz w:val="18"/>
              </w:rPr>
              <w:t>o</w:t>
            </w:r>
            <w:r>
              <w:rPr>
                <w:rFonts w:cs="Arial"/>
                <w:color w:val="000000"/>
                <w:sz w:val="18"/>
              </w:rPr>
              <w:t>che</w:t>
            </w:r>
          </w:p>
        </w:tc>
        <w:tc>
          <w:tcPr>
            <w:tcW w:w="1815" w:type="dxa"/>
          </w:tcPr>
          <w:p w:rsidR="005E54D9" w:rsidRDefault="005E54D9" w:rsidP="00196DCA">
            <w:pPr>
              <w:spacing w:before="60" w:after="40" w:line="240" w:lineRule="auto"/>
              <w:jc w:val="left"/>
              <w:rPr>
                <w:color w:val="000000"/>
                <w:sz w:val="18"/>
              </w:rPr>
            </w:pPr>
            <w:r>
              <w:rPr>
                <w:color w:val="000000"/>
                <w:sz w:val="18"/>
              </w:rPr>
              <w:t>bei Bedarf</w:t>
            </w:r>
          </w:p>
        </w:tc>
      </w:tr>
      <w:tr w:rsidR="005E54D9" w:rsidTr="00196DCA">
        <w:trPr>
          <w:cantSplit/>
          <w:trHeight w:val="340"/>
        </w:trPr>
        <w:tc>
          <w:tcPr>
            <w:tcW w:w="1701" w:type="dxa"/>
          </w:tcPr>
          <w:p w:rsidR="005E54D9" w:rsidRDefault="005E54D9" w:rsidP="00196DCA">
            <w:pPr>
              <w:spacing w:before="60" w:after="40" w:line="240" w:lineRule="auto"/>
              <w:jc w:val="left"/>
              <w:rPr>
                <w:color w:val="000000"/>
                <w:sz w:val="18"/>
              </w:rPr>
            </w:pPr>
            <w:r>
              <w:rPr>
                <w:color w:val="000000"/>
                <w:sz w:val="18"/>
              </w:rPr>
              <w:t>Kalkgehalt</w:t>
            </w:r>
          </w:p>
        </w:tc>
        <w:tc>
          <w:tcPr>
            <w:tcW w:w="1418" w:type="dxa"/>
          </w:tcPr>
          <w:p w:rsidR="005E54D9" w:rsidRDefault="005E54D9" w:rsidP="00196DCA">
            <w:pPr>
              <w:spacing w:before="60" w:after="40" w:line="240" w:lineRule="auto"/>
              <w:jc w:val="left"/>
              <w:rPr>
                <w:color w:val="000000"/>
                <w:sz w:val="18"/>
              </w:rPr>
            </w:pPr>
            <w:r>
              <w:rPr>
                <w:color w:val="000000"/>
                <w:sz w:val="18"/>
              </w:rPr>
              <w:t>DIN 18129</w:t>
            </w:r>
          </w:p>
        </w:tc>
        <w:tc>
          <w:tcPr>
            <w:tcW w:w="2324" w:type="dxa"/>
          </w:tcPr>
          <w:p w:rsidR="005E54D9" w:rsidRDefault="005E54D9" w:rsidP="00196DCA">
            <w:pPr>
              <w:spacing w:before="60" w:after="40" w:line="240" w:lineRule="auto"/>
              <w:jc w:val="left"/>
              <w:rPr>
                <w:color w:val="000000"/>
                <w:sz w:val="18"/>
              </w:rPr>
            </w:pPr>
            <w:r>
              <w:rPr>
                <w:color w:val="000000"/>
                <w:sz w:val="18"/>
              </w:rPr>
              <w:t xml:space="preserve">&lt; 20 </w:t>
            </w:r>
            <w:proofErr w:type="spellStart"/>
            <w:r>
              <w:rPr>
                <w:color w:val="000000"/>
                <w:sz w:val="18"/>
              </w:rPr>
              <w:t>Gew</w:t>
            </w:r>
            <w:proofErr w:type="spellEnd"/>
            <w:r>
              <w:rPr>
                <w:color w:val="000000"/>
                <w:sz w:val="18"/>
              </w:rPr>
              <w:t>.-%</w:t>
            </w:r>
          </w:p>
        </w:tc>
        <w:tc>
          <w:tcPr>
            <w:tcW w:w="1814" w:type="dxa"/>
          </w:tcPr>
          <w:p w:rsidR="005E54D9" w:rsidRDefault="005E54D9" w:rsidP="00196DCA">
            <w:pPr>
              <w:spacing w:before="60" w:after="40" w:line="240" w:lineRule="auto"/>
              <w:jc w:val="left"/>
              <w:rPr>
                <w:color w:val="000000"/>
                <w:sz w:val="18"/>
              </w:rPr>
            </w:pPr>
            <w:r>
              <w:rPr>
                <w:color w:val="000000"/>
                <w:sz w:val="18"/>
              </w:rPr>
              <w:t>stichprobenartig</w:t>
            </w:r>
          </w:p>
        </w:tc>
        <w:tc>
          <w:tcPr>
            <w:tcW w:w="1815" w:type="dxa"/>
          </w:tcPr>
          <w:p w:rsidR="005E54D9" w:rsidRDefault="005E54D9" w:rsidP="00196DCA">
            <w:pPr>
              <w:spacing w:before="60" w:after="40" w:line="240" w:lineRule="auto"/>
              <w:jc w:val="left"/>
              <w:rPr>
                <w:color w:val="000000"/>
                <w:sz w:val="18"/>
              </w:rPr>
            </w:pPr>
            <w:r>
              <w:rPr>
                <w:color w:val="000000"/>
                <w:sz w:val="18"/>
              </w:rPr>
              <w:t>stichprobenartig</w:t>
            </w:r>
          </w:p>
        </w:tc>
      </w:tr>
      <w:tr w:rsidR="005E54D9" w:rsidTr="00196DCA">
        <w:trPr>
          <w:cantSplit/>
          <w:trHeight w:val="340"/>
        </w:trPr>
        <w:tc>
          <w:tcPr>
            <w:tcW w:w="1701" w:type="dxa"/>
          </w:tcPr>
          <w:p w:rsidR="005E54D9" w:rsidRDefault="005E54D9" w:rsidP="00196DCA">
            <w:pPr>
              <w:spacing w:before="60" w:after="40" w:line="240" w:lineRule="auto"/>
              <w:jc w:val="left"/>
              <w:rPr>
                <w:color w:val="000000"/>
                <w:sz w:val="18"/>
              </w:rPr>
            </w:pPr>
            <w:r>
              <w:rPr>
                <w:color w:val="000000"/>
                <w:sz w:val="18"/>
              </w:rPr>
              <w:t>pH-Wert</w:t>
            </w:r>
          </w:p>
        </w:tc>
        <w:tc>
          <w:tcPr>
            <w:tcW w:w="1418" w:type="dxa"/>
            <w:vAlign w:val="center"/>
          </w:tcPr>
          <w:p w:rsidR="005E54D9" w:rsidRDefault="005E54D9" w:rsidP="00196DCA">
            <w:pPr>
              <w:spacing w:before="60"/>
              <w:jc w:val="left"/>
              <w:rPr>
                <w:color w:val="000000"/>
                <w:sz w:val="18"/>
              </w:rPr>
            </w:pPr>
            <w:r>
              <w:rPr>
                <w:color w:val="000000"/>
                <w:sz w:val="18"/>
              </w:rPr>
              <w:t>DIN ISO 10 390</w:t>
            </w:r>
          </w:p>
        </w:tc>
        <w:tc>
          <w:tcPr>
            <w:tcW w:w="2324" w:type="dxa"/>
          </w:tcPr>
          <w:p w:rsidR="005E54D9" w:rsidRDefault="005E54D9" w:rsidP="00196DCA">
            <w:pPr>
              <w:spacing w:before="60" w:after="40" w:line="240" w:lineRule="auto"/>
              <w:jc w:val="left"/>
              <w:rPr>
                <w:color w:val="000000"/>
                <w:sz w:val="18"/>
              </w:rPr>
            </w:pPr>
            <w:r>
              <w:rPr>
                <w:color w:val="000000"/>
                <w:sz w:val="18"/>
              </w:rP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 6,2 – 8,6</w:t>
            </w:r>
          </w:p>
        </w:tc>
        <w:tc>
          <w:tcPr>
            <w:tcW w:w="1814" w:type="dxa"/>
          </w:tcPr>
          <w:p w:rsidR="005E54D9" w:rsidRDefault="005E54D9" w:rsidP="00196DCA">
            <w:pPr>
              <w:spacing w:before="60" w:after="40" w:line="240" w:lineRule="auto"/>
              <w:jc w:val="left"/>
              <w:rPr>
                <w:color w:val="000000"/>
                <w:sz w:val="18"/>
              </w:rPr>
            </w:pPr>
            <w:r>
              <w:rPr>
                <w:color w:val="000000"/>
                <w:sz w:val="18"/>
              </w:rPr>
              <w:t>stichprobenartig</w:t>
            </w:r>
          </w:p>
        </w:tc>
        <w:tc>
          <w:tcPr>
            <w:tcW w:w="1815" w:type="dxa"/>
          </w:tcPr>
          <w:p w:rsidR="005E54D9" w:rsidRDefault="005E54D9" w:rsidP="00196DCA">
            <w:pPr>
              <w:spacing w:before="60" w:after="40" w:line="240" w:lineRule="auto"/>
              <w:jc w:val="left"/>
              <w:rPr>
                <w:color w:val="000000"/>
                <w:sz w:val="18"/>
              </w:rPr>
            </w:pPr>
            <w:r>
              <w:rPr>
                <w:color w:val="000000"/>
                <w:sz w:val="18"/>
              </w:rPr>
              <w:t>stichprobenartig</w:t>
            </w:r>
          </w:p>
        </w:tc>
      </w:tr>
      <w:tr w:rsidR="009D7555" w:rsidTr="00196DCA">
        <w:trPr>
          <w:cantSplit/>
          <w:trHeight w:val="340"/>
        </w:trPr>
        <w:tc>
          <w:tcPr>
            <w:tcW w:w="1701" w:type="dxa"/>
            <w:tcBorders>
              <w:bottom w:val="double" w:sz="4" w:space="0" w:color="auto"/>
            </w:tcBorders>
          </w:tcPr>
          <w:p w:rsidR="009D7555" w:rsidRDefault="009D7555" w:rsidP="00196DCA">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418" w:type="dxa"/>
            <w:tcBorders>
              <w:bottom w:val="double" w:sz="4" w:space="0" w:color="auto"/>
            </w:tcBorders>
          </w:tcPr>
          <w:p w:rsidR="009D7555" w:rsidRDefault="009D7555" w:rsidP="00196DCA">
            <w:pPr>
              <w:spacing w:before="60" w:after="40" w:line="240" w:lineRule="auto"/>
              <w:jc w:val="left"/>
              <w:rPr>
                <w:color w:val="000000"/>
                <w:sz w:val="18"/>
              </w:rPr>
            </w:pPr>
            <w:r>
              <w:rPr>
                <w:color w:val="000000"/>
                <w:sz w:val="18"/>
              </w:rPr>
              <w:t>DepV</w:t>
            </w:r>
          </w:p>
        </w:tc>
        <w:tc>
          <w:tcPr>
            <w:tcW w:w="2324" w:type="dxa"/>
            <w:tcBorders>
              <w:bottom w:val="double" w:sz="4" w:space="0" w:color="auto"/>
            </w:tcBorders>
          </w:tcPr>
          <w:p w:rsidR="009D7555" w:rsidRDefault="009D7555" w:rsidP="00196DCA">
            <w:pPr>
              <w:spacing w:before="60" w:after="40" w:line="240" w:lineRule="auto"/>
              <w:jc w:val="left"/>
              <w:rPr>
                <w:color w:val="000000"/>
                <w:sz w:val="18"/>
              </w:rPr>
            </w:pPr>
            <w:r>
              <w:rPr>
                <w:color w:val="000000"/>
                <w:sz w:val="18"/>
              </w:rPr>
              <w:t xml:space="preserve">DepV, Anhang 3 Tabelle 2, Spalte 9 </w:t>
            </w:r>
            <w:r>
              <w:rPr>
                <w:color w:val="000000"/>
                <w:sz w:val="18"/>
              </w:rPr>
              <w:br/>
              <w:t>(Rekultivierungsschicht)</w:t>
            </w:r>
          </w:p>
        </w:tc>
        <w:tc>
          <w:tcPr>
            <w:tcW w:w="1814" w:type="dxa"/>
            <w:tcBorders>
              <w:bottom w:val="double" w:sz="4" w:space="0" w:color="auto"/>
            </w:tcBorders>
          </w:tcPr>
          <w:p w:rsidR="009D7555" w:rsidRDefault="009D7555" w:rsidP="00082616">
            <w:pPr>
              <w:spacing w:before="60" w:after="40" w:line="240" w:lineRule="auto"/>
              <w:jc w:val="left"/>
              <w:rPr>
                <w:color w:val="000000"/>
                <w:sz w:val="18"/>
              </w:rPr>
            </w:pPr>
            <w:r>
              <w:rPr>
                <w:color w:val="000000"/>
                <w:sz w:val="18"/>
              </w:rPr>
              <w:t>stichprobenartig</w:t>
            </w:r>
          </w:p>
        </w:tc>
        <w:tc>
          <w:tcPr>
            <w:tcW w:w="1815" w:type="dxa"/>
            <w:tcBorders>
              <w:bottom w:val="double" w:sz="4" w:space="0" w:color="auto"/>
            </w:tcBorders>
          </w:tcPr>
          <w:p w:rsidR="009D7555" w:rsidRDefault="009D7555" w:rsidP="00082616">
            <w:pPr>
              <w:spacing w:before="60" w:after="40" w:line="240" w:lineRule="auto"/>
              <w:jc w:val="left"/>
              <w:rPr>
                <w:color w:val="000000"/>
                <w:sz w:val="18"/>
              </w:rPr>
            </w:pPr>
            <w:r>
              <w:rPr>
                <w:color w:val="000000"/>
                <w:sz w:val="18"/>
              </w:rPr>
              <w:t>stichprobenartig</w:t>
            </w:r>
          </w:p>
        </w:tc>
      </w:tr>
    </w:tbl>
    <w:p w:rsidR="005E54D9" w:rsidRDefault="005E54D9" w:rsidP="00925A6D">
      <w:pPr>
        <w:pStyle w:val="berschrift2"/>
      </w:pPr>
      <w:bookmarkStart w:id="106" w:name="_Toc2861925"/>
      <w:r>
        <w:t>Baubegleitende Prüfungen</w:t>
      </w:r>
      <w:bookmarkEnd w:id="106"/>
    </w:p>
    <w:p w:rsidR="005E54D9" w:rsidRDefault="005E54D9" w:rsidP="005E54D9">
      <w:r>
        <w:t>Der Einbau wird kontinuierlich durch EP und arbeitstäglich durch die FP hinsichtlich der M</w:t>
      </w:r>
      <w:r>
        <w:t>a</w:t>
      </w:r>
      <w:r>
        <w:t>terialzusammensetzung visuell überwacht.</w:t>
      </w:r>
    </w:p>
    <w:p w:rsidR="005E54D9" w:rsidRDefault="005E54D9" w:rsidP="005E54D9">
      <w:pPr>
        <w:spacing w:after="120"/>
      </w:pPr>
      <w:r>
        <w:t xml:space="preserve">Die geometrischen Anforderungen (Schichtdicke und Oberflächenebenheit) und die Qualität der hergestellten tonhaltigen Gassperre werden im Zuge des Baufortschritts untersucht. Die Schürfe werden durch EP und FP gemeinsam beprobt. Zeitpunkt und Ort eines Schurfes werden durch die FP in Abstimmung mit der </w:t>
      </w:r>
      <w:proofErr w:type="spellStart"/>
      <w:r>
        <w:t>öBÜ</w:t>
      </w:r>
      <w:proofErr w:type="spellEnd"/>
      <w:r>
        <w:t xml:space="preserve"> festgelegt.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418"/>
        <w:gridCol w:w="2324"/>
        <w:gridCol w:w="1814"/>
        <w:gridCol w:w="1815"/>
      </w:tblGrid>
      <w:tr w:rsidR="005E54D9" w:rsidTr="00196DCA">
        <w:trPr>
          <w:cantSplit/>
          <w:tblHeader/>
        </w:trPr>
        <w:tc>
          <w:tcPr>
            <w:tcW w:w="9072" w:type="dxa"/>
            <w:gridSpan w:val="5"/>
            <w:tcBorders>
              <w:top w:val="double" w:sz="4" w:space="0" w:color="auto"/>
              <w:bottom w:val="double" w:sz="4" w:space="0" w:color="auto"/>
            </w:tcBorders>
            <w:shd w:val="clear" w:color="auto" w:fill="E6E6E6"/>
            <w:vAlign w:val="center"/>
          </w:tcPr>
          <w:p w:rsidR="005E54D9" w:rsidRDefault="005E54D9" w:rsidP="005E54D9">
            <w:pPr>
              <w:spacing w:after="80" w:line="240" w:lineRule="auto"/>
              <w:ind w:left="1190" w:hanging="1190"/>
              <w:jc w:val="left"/>
              <w:rPr>
                <w:b/>
                <w:bCs/>
                <w:color w:val="000000"/>
                <w:sz w:val="20"/>
              </w:rPr>
            </w:pPr>
            <w:r>
              <w:rPr>
                <w:b/>
                <w:bCs/>
                <w:color w:val="000000"/>
                <w:sz w:val="20"/>
              </w:rPr>
              <w:t xml:space="preserve">Tab. 6.5.3: </w:t>
            </w:r>
            <w:r>
              <w:rPr>
                <w:b/>
                <w:bCs/>
                <w:color w:val="000000"/>
                <w:sz w:val="20"/>
              </w:rPr>
              <w:tab/>
              <w:t>Überwachung Einbau tonhaltige Gassperre</w:t>
            </w:r>
          </w:p>
        </w:tc>
      </w:tr>
      <w:tr w:rsidR="005E54D9" w:rsidTr="00196DCA">
        <w:trPr>
          <w:cantSplit/>
          <w:tblHeader/>
        </w:trPr>
        <w:tc>
          <w:tcPr>
            <w:tcW w:w="1701" w:type="dxa"/>
            <w:tcBorders>
              <w:top w:val="double" w:sz="4" w:space="0" w:color="auto"/>
              <w:bottom w:val="double" w:sz="4" w:space="0" w:color="auto"/>
            </w:tcBorders>
            <w:shd w:val="clear" w:color="auto" w:fill="E6E6E6"/>
            <w:vAlign w:val="center"/>
          </w:tcPr>
          <w:p w:rsidR="005E54D9" w:rsidRDefault="005E54D9" w:rsidP="00196DCA">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418" w:type="dxa"/>
            <w:tcBorders>
              <w:top w:val="double" w:sz="4" w:space="0" w:color="auto"/>
              <w:bottom w:val="double" w:sz="4" w:space="0" w:color="auto"/>
            </w:tcBorders>
            <w:shd w:val="clear" w:color="auto" w:fill="E6E6E6"/>
            <w:vAlign w:val="center"/>
          </w:tcPr>
          <w:p w:rsidR="005E54D9" w:rsidRDefault="005E54D9" w:rsidP="00196DCA">
            <w:pPr>
              <w:spacing w:after="80" w:line="240" w:lineRule="auto"/>
              <w:jc w:val="left"/>
              <w:rPr>
                <w:b/>
                <w:bCs/>
                <w:color w:val="000000"/>
                <w:sz w:val="20"/>
              </w:rPr>
            </w:pPr>
            <w:r>
              <w:rPr>
                <w:b/>
                <w:bCs/>
                <w:color w:val="000000"/>
                <w:sz w:val="20"/>
              </w:rPr>
              <w:t>Methode</w:t>
            </w:r>
          </w:p>
        </w:tc>
        <w:tc>
          <w:tcPr>
            <w:tcW w:w="2324" w:type="dxa"/>
            <w:tcBorders>
              <w:top w:val="double" w:sz="4" w:space="0" w:color="auto"/>
              <w:bottom w:val="double" w:sz="4" w:space="0" w:color="auto"/>
            </w:tcBorders>
            <w:shd w:val="clear" w:color="auto" w:fill="E6E6E6"/>
            <w:vAlign w:val="center"/>
          </w:tcPr>
          <w:p w:rsidR="005E54D9" w:rsidRDefault="005E54D9" w:rsidP="00196DCA">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rsidR="005E54D9" w:rsidRDefault="005E54D9" w:rsidP="00196DCA">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rsidR="005E54D9" w:rsidRDefault="005E54D9" w:rsidP="00196DCA">
            <w:pPr>
              <w:spacing w:after="80" w:line="240" w:lineRule="auto"/>
              <w:jc w:val="left"/>
              <w:rPr>
                <w:b/>
                <w:bCs/>
                <w:color w:val="000000"/>
                <w:sz w:val="20"/>
              </w:rPr>
            </w:pPr>
            <w:r>
              <w:rPr>
                <w:b/>
                <w:bCs/>
                <w:color w:val="000000"/>
                <w:sz w:val="20"/>
              </w:rPr>
              <w:t>Umfang FP</w:t>
            </w:r>
          </w:p>
        </w:tc>
      </w:tr>
      <w:tr w:rsidR="005E54D9" w:rsidTr="00196DCA">
        <w:trPr>
          <w:cantSplit/>
          <w:trHeight w:val="340"/>
        </w:trPr>
        <w:tc>
          <w:tcPr>
            <w:tcW w:w="1701" w:type="dxa"/>
            <w:tcBorders>
              <w:top w:val="double" w:sz="4"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Einbauverfahren</w:t>
            </w:r>
          </w:p>
        </w:tc>
        <w:tc>
          <w:tcPr>
            <w:tcW w:w="1418" w:type="dxa"/>
            <w:tcBorders>
              <w:top w:val="double" w:sz="4" w:space="0" w:color="auto"/>
              <w:bottom w:val="single" w:sz="6" w:space="0" w:color="auto"/>
            </w:tcBorders>
          </w:tcPr>
          <w:p w:rsidR="005E54D9" w:rsidRDefault="005E54D9" w:rsidP="00196DCA">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double" w:sz="4"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gem. Festlegung</w:t>
            </w:r>
          </w:p>
        </w:tc>
        <w:tc>
          <w:tcPr>
            <w:tcW w:w="1814" w:type="dxa"/>
            <w:tcBorders>
              <w:top w:val="double" w:sz="4" w:space="0" w:color="auto"/>
              <w:bottom w:val="single" w:sz="6" w:space="0" w:color="auto"/>
            </w:tcBorders>
          </w:tcPr>
          <w:p w:rsidR="005E54D9" w:rsidRDefault="005E54D9" w:rsidP="00196DCA">
            <w:pPr>
              <w:pStyle w:val="B1AbsatzBlock"/>
              <w:spacing w:before="60" w:after="40" w:line="240" w:lineRule="auto"/>
              <w:ind w:left="0"/>
              <w:jc w:val="left"/>
              <w:rPr>
                <w:rFonts w:cs="Arial"/>
                <w:color w:val="000000"/>
                <w:sz w:val="18"/>
              </w:rPr>
            </w:pPr>
            <w:r>
              <w:rPr>
                <w:rFonts w:cs="Arial"/>
                <w:color w:val="000000"/>
                <w:sz w:val="18"/>
              </w:rPr>
              <w:t>laufend</w:t>
            </w:r>
          </w:p>
        </w:tc>
        <w:tc>
          <w:tcPr>
            <w:tcW w:w="1815" w:type="dxa"/>
            <w:tcBorders>
              <w:top w:val="double" w:sz="4" w:space="0" w:color="auto"/>
              <w:bottom w:val="single" w:sz="6" w:space="0" w:color="auto"/>
            </w:tcBorders>
          </w:tcPr>
          <w:p w:rsidR="005E54D9" w:rsidRDefault="005E54D9" w:rsidP="00196DCA">
            <w:pPr>
              <w:pStyle w:val="B1AbsatzBlock"/>
              <w:spacing w:before="60" w:after="40" w:line="240" w:lineRule="auto"/>
              <w:ind w:left="0"/>
              <w:jc w:val="left"/>
              <w:rPr>
                <w:rFonts w:cs="Arial"/>
                <w:color w:val="000000"/>
                <w:sz w:val="18"/>
              </w:rPr>
            </w:pPr>
            <w:r>
              <w:rPr>
                <w:rFonts w:cs="Arial"/>
                <w:color w:val="000000"/>
                <w:sz w:val="18"/>
              </w:rPr>
              <w:t>arbeitstägliche Stichproben</w:t>
            </w:r>
          </w:p>
        </w:tc>
      </w:tr>
      <w:tr w:rsidR="005E54D9" w:rsidTr="00196DCA">
        <w:trPr>
          <w:cantSplit/>
          <w:trHeight w:val="340"/>
        </w:trPr>
        <w:tc>
          <w:tcPr>
            <w:tcW w:w="1701" w:type="dxa"/>
            <w:tcBorders>
              <w:top w:val="single" w:sz="6" w:space="0" w:color="auto"/>
              <w:bottom w:val="single" w:sz="6" w:space="0" w:color="auto"/>
            </w:tcBorders>
            <w:vAlign w:val="center"/>
          </w:tcPr>
          <w:p w:rsidR="005E54D9" w:rsidRDefault="005E54D9" w:rsidP="00196DCA">
            <w:pPr>
              <w:spacing w:before="60" w:after="40" w:line="240" w:lineRule="auto"/>
              <w:jc w:val="left"/>
              <w:rPr>
                <w:color w:val="000000"/>
                <w:sz w:val="18"/>
              </w:rPr>
            </w:pPr>
            <w:r>
              <w:rPr>
                <w:color w:val="000000"/>
                <w:sz w:val="18"/>
              </w:rPr>
              <w:t>Fremdkörper, Ve</w:t>
            </w:r>
            <w:r>
              <w:rPr>
                <w:color w:val="000000"/>
                <w:sz w:val="18"/>
              </w:rPr>
              <w:t>r</w:t>
            </w:r>
            <w:r>
              <w:rPr>
                <w:color w:val="000000"/>
                <w:sz w:val="18"/>
              </w:rPr>
              <w:t>unreinigungen, Vernässung</w:t>
            </w:r>
          </w:p>
        </w:tc>
        <w:tc>
          <w:tcPr>
            <w:tcW w:w="1418" w:type="dxa"/>
            <w:tcBorders>
              <w:top w:val="single" w:sz="6" w:space="0" w:color="auto"/>
              <w:bottom w:val="single" w:sz="6" w:space="0" w:color="auto"/>
            </w:tcBorders>
          </w:tcPr>
          <w:p w:rsidR="005E54D9" w:rsidRDefault="005E54D9" w:rsidP="00196DCA">
            <w:pPr>
              <w:pStyle w:val="B1AbsatzBlock"/>
              <w:spacing w:before="60" w:after="40" w:line="240" w:lineRule="auto"/>
              <w:ind w:left="0"/>
              <w:jc w:val="left"/>
              <w:rPr>
                <w:rFonts w:cs="Arial"/>
                <w:color w:val="000000"/>
                <w:sz w:val="18"/>
              </w:rPr>
            </w:pPr>
            <w:r>
              <w:rPr>
                <w:rFonts w:cs="Arial"/>
                <w:color w:val="000000"/>
                <w:sz w:val="18"/>
              </w:rPr>
              <w:t>visuell</w:t>
            </w:r>
          </w:p>
        </w:tc>
        <w:tc>
          <w:tcPr>
            <w:tcW w:w="2324"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keine</w:t>
            </w:r>
          </w:p>
        </w:tc>
        <w:tc>
          <w:tcPr>
            <w:tcW w:w="1814" w:type="dxa"/>
            <w:tcBorders>
              <w:top w:val="single" w:sz="6" w:space="0" w:color="auto"/>
              <w:bottom w:val="single" w:sz="6" w:space="0" w:color="auto"/>
            </w:tcBorders>
          </w:tcPr>
          <w:p w:rsidR="005E54D9" w:rsidRDefault="005E54D9" w:rsidP="00196DCA">
            <w:pPr>
              <w:pStyle w:val="B1AbsatzBlock"/>
              <w:spacing w:before="60" w:after="40" w:line="240" w:lineRule="auto"/>
              <w:ind w:left="0"/>
              <w:jc w:val="left"/>
              <w:rPr>
                <w:rFonts w:cs="Arial"/>
                <w:color w:val="000000"/>
                <w:sz w:val="18"/>
              </w:rPr>
            </w:pPr>
            <w:r>
              <w:rPr>
                <w:rFonts w:cs="Arial"/>
                <w:color w:val="000000"/>
                <w:sz w:val="18"/>
              </w:rPr>
              <w:t xml:space="preserve">kontinuierlich </w:t>
            </w:r>
          </w:p>
        </w:tc>
        <w:tc>
          <w:tcPr>
            <w:tcW w:w="1815"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stichprobenartig</w:t>
            </w:r>
          </w:p>
        </w:tc>
      </w:tr>
      <w:tr w:rsidR="005E54D9" w:rsidTr="00196DCA">
        <w:trPr>
          <w:cantSplit/>
          <w:trHeight w:val="340"/>
        </w:trPr>
        <w:tc>
          <w:tcPr>
            <w:tcW w:w="1701"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Korngrößenverte</w:t>
            </w:r>
            <w:r>
              <w:rPr>
                <w:color w:val="000000"/>
                <w:sz w:val="18"/>
              </w:rPr>
              <w:t>i</w:t>
            </w:r>
            <w:r>
              <w:rPr>
                <w:color w:val="000000"/>
                <w:sz w:val="18"/>
              </w:rPr>
              <w:t>lung</w:t>
            </w:r>
          </w:p>
        </w:tc>
        <w:tc>
          <w:tcPr>
            <w:tcW w:w="1418"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DIN 18123:</w:t>
            </w:r>
            <w:r>
              <w:rPr>
                <w:color w:val="000000"/>
                <w:sz w:val="18"/>
              </w:rPr>
              <w:br/>
              <w:t xml:space="preserve">Siebung + </w:t>
            </w:r>
            <w:r>
              <w:rPr>
                <w:color w:val="000000"/>
                <w:sz w:val="18"/>
              </w:rPr>
              <w:br/>
              <w:t>Sedimentation</w:t>
            </w:r>
          </w:p>
        </w:tc>
        <w:tc>
          <w:tcPr>
            <w:tcW w:w="2324"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highlight w:val="yellow"/>
              </w:rPr>
            </w:pPr>
            <w:r>
              <w:rPr>
                <w:color w:val="000000"/>
                <w:sz w:val="18"/>
              </w:rPr>
              <w:t>gem. Eignungsnachweis</w:t>
            </w:r>
          </w:p>
        </w:tc>
        <w:tc>
          <w:tcPr>
            <w:tcW w:w="1814" w:type="dxa"/>
            <w:tcBorders>
              <w:top w:val="single" w:sz="6" w:space="0" w:color="auto"/>
              <w:bottom w:val="single" w:sz="6" w:space="0" w:color="auto"/>
            </w:tcBorders>
          </w:tcPr>
          <w:p w:rsidR="005E54D9" w:rsidRDefault="005E54D9" w:rsidP="00C8232F">
            <w:pPr>
              <w:pStyle w:val="B1AbsatzBlock"/>
              <w:spacing w:before="60" w:after="40" w:line="240" w:lineRule="auto"/>
              <w:ind w:left="0"/>
              <w:jc w:val="left"/>
              <w:rPr>
                <w:rFonts w:cs="Arial"/>
                <w:color w:val="000000"/>
                <w:sz w:val="18"/>
              </w:rPr>
            </w:pPr>
            <w:r>
              <w:rPr>
                <w:rFonts w:cs="Arial"/>
                <w:color w:val="000000"/>
                <w:sz w:val="18"/>
              </w:rPr>
              <w:t xml:space="preserve">1 pro </w:t>
            </w:r>
            <w:r w:rsidR="00C8232F">
              <w:rPr>
                <w:rFonts w:cs="Arial"/>
                <w:color w:val="000000"/>
                <w:sz w:val="18"/>
              </w:rPr>
              <w:t>200 m tonha</w:t>
            </w:r>
            <w:r w:rsidR="00C8232F">
              <w:rPr>
                <w:rFonts w:cs="Arial"/>
                <w:color w:val="000000"/>
                <w:sz w:val="18"/>
              </w:rPr>
              <w:t>l</w:t>
            </w:r>
            <w:r w:rsidR="00C8232F">
              <w:rPr>
                <w:rFonts w:cs="Arial"/>
                <w:color w:val="000000"/>
                <w:sz w:val="18"/>
              </w:rPr>
              <w:t>tiger Gassperre</w:t>
            </w:r>
          </w:p>
        </w:tc>
        <w:tc>
          <w:tcPr>
            <w:tcW w:w="1815" w:type="dxa"/>
            <w:tcBorders>
              <w:top w:val="single" w:sz="6" w:space="0" w:color="auto"/>
              <w:bottom w:val="single" w:sz="6" w:space="0" w:color="auto"/>
            </w:tcBorders>
          </w:tcPr>
          <w:p w:rsidR="005E54D9" w:rsidRDefault="00064E8A" w:rsidP="009738CD">
            <w:pPr>
              <w:pStyle w:val="B1AbsatzBlock"/>
              <w:spacing w:before="60" w:after="40" w:line="240" w:lineRule="auto"/>
              <w:ind w:left="0"/>
              <w:jc w:val="left"/>
              <w:rPr>
                <w:rFonts w:cs="Arial"/>
                <w:color w:val="000000"/>
                <w:sz w:val="18"/>
              </w:rPr>
            </w:pPr>
            <w:r>
              <w:rPr>
                <w:rFonts w:cs="Arial"/>
                <w:color w:val="000000"/>
                <w:sz w:val="18"/>
              </w:rPr>
              <w:t xml:space="preserve">1 pro </w:t>
            </w:r>
            <w:r w:rsidR="009738CD">
              <w:rPr>
                <w:rFonts w:cs="Arial"/>
                <w:color w:val="000000"/>
                <w:sz w:val="18"/>
              </w:rPr>
              <w:t>2</w:t>
            </w:r>
            <w:r>
              <w:rPr>
                <w:rFonts w:cs="Arial"/>
                <w:color w:val="000000"/>
                <w:sz w:val="18"/>
              </w:rPr>
              <w:t>00 m tonha</w:t>
            </w:r>
            <w:r>
              <w:rPr>
                <w:rFonts w:cs="Arial"/>
                <w:color w:val="000000"/>
                <w:sz w:val="18"/>
              </w:rPr>
              <w:t>l</w:t>
            </w:r>
            <w:r>
              <w:rPr>
                <w:rFonts w:cs="Arial"/>
                <w:color w:val="000000"/>
                <w:sz w:val="18"/>
              </w:rPr>
              <w:t>tiger Gassperre</w:t>
            </w:r>
          </w:p>
        </w:tc>
      </w:tr>
      <w:tr w:rsidR="005E54D9" w:rsidTr="00196DCA">
        <w:trPr>
          <w:cantSplit/>
          <w:trHeight w:val="340"/>
        </w:trPr>
        <w:tc>
          <w:tcPr>
            <w:tcW w:w="1701"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proofErr w:type="spellStart"/>
            <w:r>
              <w:rPr>
                <w:color w:val="000000"/>
                <w:sz w:val="18"/>
              </w:rPr>
              <w:t>Proctorversuch</w:t>
            </w:r>
            <w:proofErr w:type="spellEnd"/>
          </w:p>
        </w:tc>
        <w:tc>
          <w:tcPr>
            <w:tcW w:w="1418" w:type="dxa"/>
            <w:tcBorders>
              <w:top w:val="single" w:sz="6" w:space="0" w:color="auto"/>
              <w:bottom w:val="single" w:sz="6" w:space="0" w:color="auto"/>
            </w:tcBorders>
          </w:tcPr>
          <w:p w:rsidR="005E54D9" w:rsidRDefault="005E54D9" w:rsidP="00196DCA">
            <w:pPr>
              <w:pStyle w:val="B1AbsatzBlock"/>
              <w:spacing w:before="60" w:after="40" w:line="240" w:lineRule="auto"/>
              <w:ind w:left="0"/>
              <w:jc w:val="left"/>
              <w:rPr>
                <w:rFonts w:cs="Arial"/>
                <w:color w:val="000000"/>
                <w:sz w:val="18"/>
              </w:rPr>
            </w:pPr>
            <w:r>
              <w:rPr>
                <w:rFonts w:cs="Arial"/>
                <w:color w:val="000000"/>
                <w:sz w:val="18"/>
              </w:rPr>
              <w:t>DIN 18127:</w:t>
            </w:r>
          </w:p>
        </w:tc>
        <w:tc>
          <w:tcPr>
            <w:tcW w:w="2324"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p>
        </w:tc>
        <w:tc>
          <w:tcPr>
            <w:tcW w:w="1814" w:type="dxa"/>
            <w:tcBorders>
              <w:top w:val="single" w:sz="6" w:space="0" w:color="auto"/>
              <w:bottom w:val="single" w:sz="6" w:space="0" w:color="auto"/>
            </w:tcBorders>
          </w:tcPr>
          <w:p w:rsidR="005E54D9" w:rsidRDefault="00064E8A" w:rsidP="005E54D9">
            <w:pPr>
              <w:pStyle w:val="B1AbsatzBlock"/>
              <w:spacing w:before="60" w:after="40" w:line="240" w:lineRule="auto"/>
              <w:ind w:left="0"/>
              <w:jc w:val="left"/>
              <w:rPr>
                <w:rFonts w:cs="Arial"/>
                <w:color w:val="000000"/>
                <w:sz w:val="18"/>
              </w:rPr>
            </w:pPr>
            <w:r>
              <w:rPr>
                <w:rFonts w:cs="Arial"/>
                <w:color w:val="000000"/>
                <w:sz w:val="18"/>
              </w:rPr>
              <w:t>1 pro 200 m tonha</w:t>
            </w:r>
            <w:r>
              <w:rPr>
                <w:rFonts w:cs="Arial"/>
                <w:color w:val="000000"/>
                <w:sz w:val="18"/>
              </w:rPr>
              <w:t>l</w:t>
            </w:r>
            <w:r>
              <w:rPr>
                <w:rFonts w:cs="Arial"/>
                <w:color w:val="000000"/>
                <w:sz w:val="18"/>
              </w:rPr>
              <w:t>tiger Gassperre</w:t>
            </w:r>
          </w:p>
        </w:tc>
        <w:tc>
          <w:tcPr>
            <w:tcW w:w="1815" w:type="dxa"/>
            <w:tcBorders>
              <w:top w:val="single" w:sz="6" w:space="0" w:color="auto"/>
              <w:bottom w:val="single" w:sz="6" w:space="0" w:color="auto"/>
            </w:tcBorders>
          </w:tcPr>
          <w:p w:rsidR="005E54D9" w:rsidRDefault="00064E8A" w:rsidP="005E54D9">
            <w:pPr>
              <w:pStyle w:val="B1AbsatzBlock"/>
              <w:spacing w:before="60" w:after="40" w:line="240" w:lineRule="auto"/>
              <w:ind w:left="0"/>
              <w:jc w:val="left"/>
              <w:rPr>
                <w:rFonts w:cs="Arial"/>
                <w:color w:val="000000"/>
                <w:sz w:val="18"/>
              </w:rPr>
            </w:pPr>
            <w:r>
              <w:rPr>
                <w:rFonts w:cs="Arial"/>
                <w:color w:val="000000"/>
                <w:sz w:val="18"/>
              </w:rPr>
              <w:t>1 pro 200 m tonha</w:t>
            </w:r>
            <w:r>
              <w:rPr>
                <w:rFonts w:cs="Arial"/>
                <w:color w:val="000000"/>
                <w:sz w:val="18"/>
              </w:rPr>
              <w:t>l</w:t>
            </w:r>
            <w:r>
              <w:rPr>
                <w:rFonts w:cs="Arial"/>
                <w:color w:val="000000"/>
                <w:sz w:val="18"/>
              </w:rPr>
              <w:t>tiger Gassperre</w:t>
            </w:r>
          </w:p>
        </w:tc>
      </w:tr>
      <w:tr w:rsidR="005E54D9" w:rsidTr="00196DCA">
        <w:trPr>
          <w:cantSplit/>
          <w:trHeight w:val="340"/>
        </w:trPr>
        <w:tc>
          <w:tcPr>
            <w:tcW w:w="1701"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Wassergehalt</w:t>
            </w:r>
          </w:p>
        </w:tc>
        <w:tc>
          <w:tcPr>
            <w:tcW w:w="1418" w:type="dxa"/>
            <w:tcBorders>
              <w:top w:val="single" w:sz="6" w:space="0" w:color="auto"/>
              <w:bottom w:val="single" w:sz="6" w:space="0" w:color="auto"/>
            </w:tcBorders>
          </w:tcPr>
          <w:p w:rsidR="005E54D9" w:rsidRDefault="005E54D9" w:rsidP="00196DCA">
            <w:pPr>
              <w:pStyle w:val="B1AbsatzBlock"/>
              <w:spacing w:before="60" w:after="40" w:line="240" w:lineRule="auto"/>
              <w:ind w:left="0" w:right="-273"/>
              <w:jc w:val="left"/>
              <w:rPr>
                <w:rFonts w:cs="Arial"/>
                <w:color w:val="000000"/>
                <w:sz w:val="18"/>
              </w:rPr>
            </w:pPr>
            <w:r>
              <w:rPr>
                <w:rFonts w:cs="Arial"/>
                <w:color w:val="000000"/>
                <w:sz w:val="18"/>
              </w:rPr>
              <w:t>DIN 18121</w:t>
            </w:r>
          </w:p>
        </w:tc>
        <w:tc>
          <w:tcPr>
            <w:tcW w:w="2324"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 xml:space="preserve">&lt; </w:t>
            </w:r>
            <w:proofErr w:type="spellStart"/>
            <w:r>
              <w:rPr>
                <w:color w:val="000000"/>
                <w:sz w:val="18"/>
              </w:rPr>
              <w:t>opt</w:t>
            </w:r>
            <w:proofErr w:type="spellEnd"/>
            <w:r>
              <w:rPr>
                <w:color w:val="000000"/>
                <w:sz w:val="18"/>
              </w:rPr>
              <w:t>. Wassergehalt (</w:t>
            </w:r>
            <w:proofErr w:type="spellStart"/>
            <w:r>
              <w:rPr>
                <w:color w:val="000000"/>
                <w:sz w:val="18"/>
              </w:rPr>
              <w:t>wPr</w:t>
            </w:r>
            <w:proofErr w:type="spellEnd"/>
            <w:r>
              <w:rPr>
                <w:color w:val="000000"/>
                <w:sz w:val="18"/>
              </w:rPr>
              <w:t>)</w:t>
            </w:r>
          </w:p>
        </w:tc>
        <w:tc>
          <w:tcPr>
            <w:tcW w:w="1814" w:type="dxa"/>
            <w:tcBorders>
              <w:top w:val="single" w:sz="6" w:space="0" w:color="auto"/>
              <w:bottom w:val="single" w:sz="6" w:space="0" w:color="auto"/>
            </w:tcBorders>
          </w:tcPr>
          <w:p w:rsidR="005E54D9" w:rsidRDefault="00064E8A" w:rsidP="00196DCA">
            <w:pPr>
              <w:pStyle w:val="B1AbsatzBlock"/>
              <w:spacing w:before="60" w:after="40" w:line="240" w:lineRule="auto"/>
              <w:ind w:left="0"/>
              <w:jc w:val="left"/>
              <w:rPr>
                <w:rFonts w:cs="Arial"/>
                <w:color w:val="000000"/>
                <w:sz w:val="18"/>
              </w:rPr>
            </w:pPr>
            <w:r>
              <w:rPr>
                <w:rFonts w:cs="Arial"/>
                <w:color w:val="000000"/>
                <w:sz w:val="18"/>
              </w:rPr>
              <w:t>1 pro 200 m tonha</w:t>
            </w:r>
            <w:r>
              <w:rPr>
                <w:rFonts w:cs="Arial"/>
                <w:color w:val="000000"/>
                <w:sz w:val="18"/>
              </w:rPr>
              <w:t>l</w:t>
            </w:r>
            <w:r>
              <w:rPr>
                <w:rFonts w:cs="Arial"/>
                <w:color w:val="000000"/>
                <w:sz w:val="18"/>
              </w:rPr>
              <w:t>tiger Gassperre</w:t>
            </w:r>
          </w:p>
        </w:tc>
        <w:tc>
          <w:tcPr>
            <w:tcW w:w="1815" w:type="dxa"/>
            <w:tcBorders>
              <w:top w:val="single" w:sz="6" w:space="0" w:color="auto"/>
              <w:bottom w:val="single" w:sz="6" w:space="0" w:color="auto"/>
            </w:tcBorders>
          </w:tcPr>
          <w:p w:rsidR="005E54D9" w:rsidRDefault="00064E8A" w:rsidP="00196DCA">
            <w:pPr>
              <w:pStyle w:val="B1AbsatzBlock"/>
              <w:spacing w:before="60" w:after="40" w:line="240" w:lineRule="auto"/>
              <w:ind w:left="0"/>
              <w:jc w:val="left"/>
              <w:rPr>
                <w:rFonts w:cs="Arial"/>
                <w:color w:val="000000"/>
                <w:sz w:val="18"/>
              </w:rPr>
            </w:pPr>
            <w:r>
              <w:rPr>
                <w:rFonts w:cs="Arial"/>
                <w:color w:val="000000"/>
                <w:sz w:val="18"/>
              </w:rPr>
              <w:t>1 pro 200 m tonha</w:t>
            </w:r>
            <w:r>
              <w:rPr>
                <w:rFonts w:cs="Arial"/>
                <w:color w:val="000000"/>
                <w:sz w:val="18"/>
              </w:rPr>
              <w:t>l</w:t>
            </w:r>
            <w:r>
              <w:rPr>
                <w:rFonts w:cs="Arial"/>
                <w:color w:val="000000"/>
                <w:sz w:val="18"/>
              </w:rPr>
              <w:t>tiger Gassperre</w:t>
            </w:r>
          </w:p>
        </w:tc>
      </w:tr>
      <w:tr w:rsidR="005E54D9" w:rsidTr="00196DCA">
        <w:trPr>
          <w:cantSplit/>
          <w:trHeight w:val="340"/>
        </w:trPr>
        <w:tc>
          <w:tcPr>
            <w:tcW w:w="1701"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 xml:space="preserve">Trockendichte </w:t>
            </w:r>
          </w:p>
        </w:tc>
        <w:tc>
          <w:tcPr>
            <w:tcW w:w="1418"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DIN 18125</w:t>
            </w:r>
          </w:p>
        </w:tc>
        <w:tc>
          <w:tcPr>
            <w:tcW w:w="2324" w:type="dxa"/>
            <w:tcBorders>
              <w:top w:val="single" w:sz="6" w:space="0" w:color="auto"/>
              <w:bottom w:val="single" w:sz="6" w:space="0" w:color="auto"/>
            </w:tcBorders>
          </w:tcPr>
          <w:p w:rsidR="005E54D9" w:rsidRDefault="005E54D9" w:rsidP="00196DCA">
            <w:pPr>
              <w:spacing w:before="60" w:after="40" w:line="240" w:lineRule="auto"/>
              <w:jc w:val="left"/>
              <w:rPr>
                <w:color w:val="000000"/>
                <w:sz w:val="18"/>
              </w:rPr>
            </w:pPr>
            <w:r>
              <w:rPr>
                <w:color w:val="000000"/>
                <w:sz w:val="18"/>
              </w:rPr>
              <w:t>-</w:t>
            </w:r>
          </w:p>
        </w:tc>
        <w:tc>
          <w:tcPr>
            <w:tcW w:w="1814" w:type="dxa"/>
            <w:tcBorders>
              <w:top w:val="single" w:sz="6" w:space="0" w:color="auto"/>
              <w:bottom w:val="single" w:sz="6" w:space="0" w:color="auto"/>
            </w:tcBorders>
          </w:tcPr>
          <w:p w:rsidR="005E54D9" w:rsidRDefault="00064E8A" w:rsidP="00196DCA">
            <w:pPr>
              <w:pStyle w:val="B1AbsatzBlock"/>
              <w:spacing w:before="60" w:after="40" w:line="240" w:lineRule="auto"/>
              <w:ind w:left="0"/>
              <w:jc w:val="left"/>
              <w:rPr>
                <w:rFonts w:cs="Arial"/>
                <w:color w:val="000000"/>
                <w:sz w:val="18"/>
              </w:rPr>
            </w:pPr>
            <w:r>
              <w:rPr>
                <w:rFonts w:cs="Arial"/>
                <w:color w:val="000000"/>
                <w:sz w:val="18"/>
              </w:rPr>
              <w:t>1 pro 200 m tonha</w:t>
            </w:r>
            <w:r>
              <w:rPr>
                <w:rFonts w:cs="Arial"/>
                <w:color w:val="000000"/>
                <w:sz w:val="18"/>
              </w:rPr>
              <w:t>l</w:t>
            </w:r>
            <w:r>
              <w:rPr>
                <w:rFonts w:cs="Arial"/>
                <w:color w:val="000000"/>
                <w:sz w:val="18"/>
              </w:rPr>
              <w:t>tiger Gassperre</w:t>
            </w:r>
          </w:p>
        </w:tc>
        <w:tc>
          <w:tcPr>
            <w:tcW w:w="1815" w:type="dxa"/>
            <w:tcBorders>
              <w:top w:val="single" w:sz="6" w:space="0" w:color="auto"/>
              <w:bottom w:val="single" w:sz="6" w:space="0" w:color="auto"/>
            </w:tcBorders>
          </w:tcPr>
          <w:p w:rsidR="005E54D9" w:rsidRDefault="00064E8A" w:rsidP="00196DCA">
            <w:pPr>
              <w:pStyle w:val="B1AbsatzBlock"/>
              <w:spacing w:before="60" w:after="40" w:line="240" w:lineRule="auto"/>
              <w:ind w:left="0"/>
              <w:jc w:val="left"/>
              <w:rPr>
                <w:rFonts w:cs="Arial"/>
                <w:color w:val="000000"/>
                <w:sz w:val="18"/>
              </w:rPr>
            </w:pPr>
            <w:r>
              <w:rPr>
                <w:rFonts w:cs="Arial"/>
                <w:color w:val="000000"/>
                <w:sz w:val="18"/>
              </w:rPr>
              <w:t>1 pro 200 m tonha</w:t>
            </w:r>
            <w:r>
              <w:rPr>
                <w:rFonts w:cs="Arial"/>
                <w:color w:val="000000"/>
                <w:sz w:val="18"/>
              </w:rPr>
              <w:t>l</w:t>
            </w:r>
            <w:r>
              <w:rPr>
                <w:rFonts w:cs="Arial"/>
                <w:color w:val="000000"/>
                <w:sz w:val="18"/>
              </w:rPr>
              <w:t>tiger Gassperre</w:t>
            </w:r>
          </w:p>
        </w:tc>
      </w:tr>
      <w:tr w:rsidR="00064E8A" w:rsidTr="00196DCA">
        <w:trPr>
          <w:cantSplit/>
          <w:trHeight w:val="340"/>
        </w:trPr>
        <w:tc>
          <w:tcPr>
            <w:tcW w:w="1701"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Verdichtungsgrad (DPr)</w:t>
            </w:r>
          </w:p>
        </w:tc>
        <w:tc>
          <w:tcPr>
            <w:tcW w:w="1418"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DIN 18127</w:t>
            </w:r>
          </w:p>
        </w:tc>
        <w:tc>
          <w:tcPr>
            <w:tcW w:w="2324"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sym w:font="Symbol" w:char="F0B3"/>
            </w:r>
            <w:r>
              <w:rPr>
                <w:color w:val="000000"/>
                <w:sz w:val="18"/>
              </w:rPr>
              <w:t xml:space="preserve"> 100 % DPr</w:t>
            </w:r>
          </w:p>
        </w:tc>
        <w:tc>
          <w:tcPr>
            <w:tcW w:w="1814" w:type="dxa"/>
            <w:tcBorders>
              <w:top w:val="single" w:sz="6" w:space="0" w:color="auto"/>
              <w:bottom w:val="single" w:sz="6" w:space="0" w:color="auto"/>
            </w:tcBorders>
          </w:tcPr>
          <w:p w:rsidR="00064E8A" w:rsidRDefault="00064E8A" w:rsidP="00196DCA">
            <w:pPr>
              <w:pStyle w:val="B1AbsatzBlock"/>
              <w:spacing w:before="60" w:after="40" w:line="240" w:lineRule="auto"/>
              <w:ind w:left="0"/>
              <w:jc w:val="left"/>
              <w:rPr>
                <w:rFonts w:cs="Arial"/>
                <w:color w:val="000000"/>
                <w:sz w:val="18"/>
              </w:rPr>
            </w:pPr>
            <w:r>
              <w:rPr>
                <w:rFonts w:cs="Arial"/>
                <w:color w:val="000000"/>
                <w:sz w:val="18"/>
              </w:rPr>
              <w:t>1 pro 200 m tonha</w:t>
            </w:r>
            <w:r>
              <w:rPr>
                <w:rFonts w:cs="Arial"/>
                <w:color w:val="000000"/>
                <w:sz w:val="18"/>
              </w:rPr>
              <w:t>l</w:t>
            </w:r>
            <w:r>
              <w:rPr>
                <w:rFonts w:cs="Arial"/>
                <w:color w:val="000000"/>
                <w:sz w:val="18"/>
              </w:rPr>
              <w:t>tiger Gassperre</w:t>
            </w:r>
          </w:p>
        </w:tc>
        <w:tc>
          <w:tcPr>
            <w:tcW w:w="1815" w:type="dxa"/>
            <w:tcBorders>
              <w:top w:val="single" w:sz="6" w:space="0" w:color="auto"/>
              <w:bottom w:val="single" w:sz="6" w:space="0" w:color="auto"/>
            </w:tcBorders>
          </w:tcPr>
          <w:p w:rsidR="00064E8A" w:rsidRDefault="00064E8A" w:rsidP="00196DCA">
            <w:pPr>
              <w:pStyle w:val="B1AbsatzBlock"/>
              <w:spacing w:before="60" w:after="40" w:line="240" w:lineRule="auto"/>
              <w:ind w:left="0"/>
              <w:jc w:val="left"/>
              <w:rPr>
                <w:rFonts w:cs="Arial"/>
                <w:color w:val="000000"/>
                <w:sz w:val="18"/>
              </w:rPr>
            </w:pPr>
            <w:r>
              <w:rPr>
                <w:rFonts w:cs="Arial"/>
                <w:color w:val="000000"/>
                <w:sz w:val="18"/>
              </w:rPr>
              <w:t>1 pro 200 m tonha</w:t>
            </w:r>
            <w:r>
              <w:rPr>
                <w:rFonts w:cs="Arial"/>
                <w:color w:val="000000"/>
                <w:sz w:val="18"/>
              </w:rPr>
              <w:t>l</w:t>
            </w:r>
            <w:r>
              <w:rPr>
                <w:rFonts w:cs="Arial"/>
                <w:color w:val="000000"/>
                <w:sz w:val="18"/>
              </w:rPr>
              <w:t>tiger Gassperre</w:t>
            </w:r>
          </w:p>
        </w:tc>
      </w:tr>
      <w:tr w:rsidR="00064E8A" w:rsidTr="00196DCA">
        <w:trPr>
          <w:cantSplit/>
          <w:trHeight w:val="340"/>
        </w:trPr>
        <w:tc>
          <w:tcPr>
            <w:tcW w:w="1701"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Wasserdurchlä</w:t>
            </w:r>
            <w:r>
              <w:rPr>
                <w:color w:val="000000"/>
                <w:sz w:val="18"/>
              </w:rPr>
              <w:t>s</w:t>
            </w:r>
            <w:r>
              <w:rPr>
                <w:color w:val="000000"/>
                <w:sz w:val="18"/>
              </w:rPr>
              <w:t>sigkeit</w:t>
            </w:r>
          </w:p>
        </w:tc>
        <w:tc>
          <w:tcPr>
            <w:tcW w:w="1418" w:type="dxa"/>
            <w:tcBorders>
              <w:top w:val="single" w:sz="6" w:space="0" w:color="auto"/>
              <w:bottom w:val="single" w:sz="6" w:space="0" w:color="auto"/>
            </w:tcBorders>
          </w:tcPr>
          <w:p w:rsidR="00064E8A" w:rsidRDefault="00064E8A" w:rsidP="005E54D9">
            <w:pPr>
              <w:spacing w:before="60" w:after="40" w:line="240" w:lineRule="auto"/>
              <w:jc w:val="left"/>
              <w:rPr>
                <w:color w:val="000000"/>
                <w:sz w:val="18"/>
              </w:rPr>
            </w:pPr>
            <w:r>
              <w:rPr>
                <w:color w:val="000000"/>
                <w:sz w:val="18"/>
              </w:rPr>
              <w:t>DIN 18130 (Laborversuch)</w:t>
            </w:r>
          </w:p>
        </w:tc>
        <w:tc>
          <w:tcPr>
            <w:tcW w:w="2324" w:type="dxa"/>
            <w:tcBorders>
              <w:top w:val="single" w:sz="6" w:space="0" w:color="auto"/>
              <w:bottom w:val="single" w:sz="6" w:space="0" w:color="auto"/>
            </w:tcBorders>
          </w:tcPr>
          <w:p w:rsidR="00064E8A" w:rsidRPr="005E54D9" w:rsidRDefault="00064E8A" w:rsidP="005E54D9">
            <w:pPr>
              <w:spacing w:before="60" w:after="40" w:line="240" w:lineRule="auto"/>
              <w:jc w:val="left"/>
              <w:rPr>
                <w:color w:val="000000"/>
                <w:sz w:val="18"/>
                <w:szCs w:val="18"/>
                <w:lang w:val="en-US"/>
              </w:rPr>
            </w:pPr>
            <w:r>
              <w:rPr>
                <w:color w:val="000000"/>
                <w:sz w:val="18"/>
                <w:szCs w:val="18"/>
                <w:lang w:val="en-US"/>
              </w:rPr>
              <w:t>≤ 1</w:t>
            </w:r>
            <w:r w:rsidRPr="00A879DC">
              <w:rPr>
                <w:color w:val="000000"/>
                <w:sz w:val="18"/>
                <w:szCs w:val="18"/>
                <w:lang w:val="en-US"/>
              </w:rPr>
              <w:t xml:space="preserve"> x 10</w:t>
            </w:r>
            <w:r w:rsidRPr="00A879DC">
              <w:rPr>
                <w:color w:val="000000"/>
                <w:sz w:val="18"/>
                <w:szCs w:val="18"/>
                <w:vertAlign w:val="superscript"/>
                <w:lang w:val="en-US"/>
              </w:rPr>
              <w:t>-</w:t>
            </w:r>
            <w:r>
              <w:rPr>
                <w:color w:val="000000"/>
                <w:sz w:val="18"/>
                <w:szCs w:val="18"/>
                <w:vertAlign w:val="superscript"/>
                <w:lang w:val="en-US"/>
              </w:rPr>
              <w:t>8</w:t>
            </w:r>
            <w:r>
              <w:rPr>
                <w:color w:val="000000"/>
                <w:sz w:val="18"/>
                <w:szCs w:val="18"/>
                <w:lang w:val="en-US"/>
              </w:rPr>
              <w:t xml:space="preserve"> m/s (Labor)</w:t>
            </w:r>
          </w:p>
        </w:tc>
        <w:tc>
          <w:tcPr>
            <w:tcW w:w="1814" w:type="dxa"/>
            <w:tcBorders>
              <w:top w:val="single" w:sz="6" w:space="0" w:color="auto"/>
              <w:bottom w:val="single" w:sz="6" w:space="0" w:color="auto"/>
            </w:tcBorders>
          </w:tcPr>
          <w:p w:rsidR="00064E8A" w:rsidRDefault="00064E8A" w:rsidP="00196DCA">
            <w:pPr>
              <w:pStyle w:val="B1AbsatzBlock"/>
              <w:spacing w:before="60" w:after="40" w:line="240" w:lineRule="auto"/>
              <w:ind w:left="0"/>
              <w:jc w:val="left"/>
              <w:rPr>
                <w:rFonts w:cs="Arial"/>
                <w:color w:val="000000"/>
                <w:sz w:val="18"/>
              </w:rPr>
            </w:pPr>
            <w:r>
              <w:rPr>
                <w:rFonts w:cs="Arial"/>
                <w:color w:val="000000"/>
                <w:sz w:val="18"/>
              </w:rPr>
              <w:t>1 pro 200 m tonha</w:t>
            </w:r>
            <w:r>
              <w:rPr>
                <w:rFonts w:cs="Arial"/>
                <w:color w:val="000000"/>
                <w:sz w:val="18"/>
              </w:rPr>
              <w:t>l</w:t>
            </w:r>
            <w:r>
              <w:rPr>
                <w:rFonts w:cs="Arial"/>
                <w:color w:val="000000"/>
                <w:sz w:val="18"/>
              </w:rPr>
              <w:t>tiger Gassperre</w:t>
            </w:r>
          </w:p>
        </w:tc>
        <w:tc>
          <w:tcPr>
            <w:tcW w:w="1815" w:type="dxa"/>
            <w:tcBorders>
              <w:top w:val="single" w:sz="6" w:space="0" w:color="auto"/>
              <w:bottom w:val="single" w:sz="6" w:space="0" w:color="auto"/>
            </w:tcBorders>
          </w:tcPr>
          <w:p w:rsidR="00064E8A" w:rsidRDefault="00064E8A" w:rsidP="00196DCA">
            <w:pPr>
              <w:pStyle w:val="B1AbsatzBlock"/>
              <w:spacing w:before="60" w:after="40" w:line="240" w:lineRule="auto"/>
              <w:ind w:left="0"/>
              <w:jc w:val="left"/>
              <w:rPr>
                <w:rFonts w:cs="Arial"/>
                <w:color w:val="000000"/>
                <w:sz w:val="18"/>
              </w:rPr>
            </w:pPr>
            <w:r>
              <w:rPr>
                <w:rFonts w:cs="Arial"/>
                <w:color w:val="000000"/>
                <w:sz w:val="18"/>
              </w:rPr>
              <w:t>1 pro 200 m tonha</w:t>
            </w:r>
            <w:r>
              <w:rPr>
                <w:rFonts w:cs="Arial"/>
                <w:color w:val="000000"/>
                <w:sz w:val="18"/>
              </w:rPr>
              <w:t>l</w:t>
            </w:r>
            <w:r>
              <w:rPr>
                <w:rFonts w:cs="Arial"/>
                <w:color w:val="000000"/>
                <w:sz w:val="18"/>
              </w:rPr>
              <w:t>tiger Gassperre</w:t>
            </w:r>
          </w:p>
        </w:tc>
      </w:tr>
      <w:tr w:rsidR="00064E8A" w:rsidTr="00196DCA">
        <w:trPr>
          <w:cantSplit/>
          <w:trHeight w:val="340"/>
        </w:trPr>
        <w:tc>
          <w:tcPr>
            <w:tcW w:w="1701" w:type="dxa"/>
          </w:tcPr>
          <w:p w:rsidR="00064E8A" w:rsidRPr="0070563C" w:rsidRDefault="00064E8A" w:rsidP="00196DCA">
            <w:pPr>
              <w:spacing w:before="60" w:after="40" w:line="240" w:lineRule="auto"/>
              <w:jc w:val="left"/>
              <w:rPr>
                <w:sz w:val="18"/>
              </w:rPr>
            </w:pPr>
            <w:r w:rsidRPr="0070563C">
              <w:rPr>
                <w:sz w:val="18"/>
              </w:rPr>
              <w:t>Glühverlust</w:t>
            </w:r>
          </w:p>
          <w:p w:rsidR="00064E8A" w:rsidRPr="0070563C" w:rsidRDefault="00064E8A" w:rsidP="00196DCA">
            <w:pPr>
              <w:spacing w:before="60" w:after="40" w:line="240" w:lineRule="auto"/>
              <w:jc w:val="left"/>
              <w:rPr>
                <w:sz w:val="18"/>
              </w:rPr>
            </w:pPr>
            <w:r>
              <w:rPr>
                <w:sz w:val="18"/>
              </w:rPr>
              <w:t>(alternativ TOC)</w:t>
            </w:r>
          </w:p>
        </w:tc>
        <w:tc>
          <w:tcPr>
            <w:tcW w:w="1418" w:type="dxa"/>
          </w:tcPr>
          <w:p w:rsidR="00064E8A" w:rsidRPr="0070563C" w:rsidRDefault="00064E8A" w:rsidP="00196DCA">
            <w:pPr>
              <w:spacing w:before="60" w:after="40" w:line="240" w:lineRule="auto"/>
              <w:jc w:val="left"/>
              <w:rPr>
                <w:sz w:val="18"/>
              </w:rPr>
            </w:pPr>
            <w:r w:rsidRPr="0070563C">
              <w:rPr>
                <w:sz w:val="18"/>
              </w:rPr>
              <w:t>DIN 18128</w:t>
            </w:r>
          </w:p>
          <w:p w:rsidR="00064E8A" w:rsidRPr="0070563C" w:rsidRDefault="00064E8A" w:rsidP="00196DCA">
            <w:pPr>
              <w:spacing w:before="60" w:after="40" w:line="240" w:lineRule="auto"/>
              <w:jc w:val="left"/>
              <w:rPr>
                <w:sz w:val="18"/>
              </w:rPr>
            </w:pPr>
            <w:r>
              <w:rPr>
                <w:sz w:val="18"/>
              </w:rPr>
              <w:t>(</w:t>
            </w:r>
            <w:r w:rsidRPr="0070563C">
              <w:rPr>
                <w:sz w:val="18"/>
              </w:rPr>
              <w:t>DIN ISO 10694</w:t>
            </w:r>
            <w:r>
              <w:rPr>
                <w:sz w:val="18"/>
              </w:rPr>
              <w:t>)</w:t>
            </w:r>
          </w:p>
        </w:tc>
        <w:tc>
          <w:tcPr>
            <w:tcW w:w="2324" w:type="dxa"/>
          </w:tcPr>
          <w:p w:rsidR="00064E8A" w:rsidRPr="00060277" w:rsidRDefault="00064E8A" w:rsidP="00196DCA">
            <w:pPr>
              <w:spacing w:before="60" w:after="40" w:line="240" w:lineRule="auto"/>
              <w:jc w:val="left"/>
              <w:rPr>
                <w:sz w:val="18"/>
              </w:rPr>
            </w:pPr>
            <w:r w:rsidRPr="00060277">
              <w:rPr>
                <w:sz w:val="18"/>
              </w:rPr>
              <w:t xml:space="preserve">Glühverlust: ≤ 2 </w:t>
            </w:r>
            <w:proofErr w:type="spellStart"/>
            <w:r w:rsidRPr="00060277">
              <w:rPr>
                <w:sz w:val="18"/>
              </w:rPr>
              <w:t>Gew</w:t>
            </w:r>
            <w:proofErr w:type="spellEnd"/>
            <w:r w:rsidRPr="00060277">
              <w:rPr>
                <w:sz w:val="18"/>
              </w:rPr>
              <w:t>.-%</w:t>
            </w:r>
          </w:p>
          <w:p w:rsidR="00064E8A" w:rsidRPr="0070563C" w:rsidRDefault="00064E8A" w:rsidP="005E54D9">
            <w:pPr>
              <w:spacing w:before="60" w:after="40" w:line="240" w:lineRule="auto"/>
              <w:jc w:val="left"/>
              <w:rPr>
                <w:sz w:val="18"/>
              </w:rPr>
            </w:pPr>
            <w:r w:rsidRPr="00060277">
              <w:rPr>
                <w:sz w:val="18"/>
              </w:rPr>
              <w:t xml:space="preserve">(TOC: ≤ 1 </w:t>
            </w:r>
            <w:proofErr w:type="spellStart"/>
            <w:r w:rsidRPr="00060277">
              <w:rPr>
                <w:sz w:val="18"/>
              </w:rPr>
              <w:t>Gew</w:t>
            </w:r>
            <w:proofErr w:type="spellEnd"/>
            <w:r>
              <w:rPr>
                <w:sz w:val="18"/>
              </w:rPr>
              <w:t>.-%)</w:t>
            </w:r>
          </w:p>
        </w:tc>
        <w:tc>
          <w:tcPr>
            <w:tcW w:w="1814" w:type="dxa"/>
          </w:tcPr>
          <w:p w:rsidR="00064E8A" w:rsidRDefault="00064E8A" w:rsidP="00064E8A">
            <w:pPr>
              <w:pStyle w:val="B1AbsatzBlock"/>
              <w:spacing w:before="60" w:after="40" w:line="240" w:lineRule="auto"/>
              <w:ind w:left="0"/>
              <w:jc w:val="left"/>
              <w:rPr>
                <w:rFonts w:cs="Arial"/>
                <w:color w:val="000000"/>
                <w:sz w:val="18"/>
              </w:rPr>
            </w:pPr>
            <w:r>
              <w:rPr>
                <w:rFonts w:cs="Arial"/>
                <w:color w:val="000000"/>
                <w:sz w:val="18"/>
              </w:rPr>
              <w:t>bei Bedarf</w:t>
            </w:r>
          </w:p>
        </w:tc>
        <w:tc>
          <w:tcPr>
            <w:tcW w:w="1815" w:type="dxa"/>
          </w:tcPr>
          <w:p w:rsidR="00064E8A" w:rsidRDefault="00064E8A" w:rsidP="00196DCA">
            <w:pPr>
              <w:pStyle w:val="B1AbsatzBlock"/>
              <w:spacing w:before="60" w:after="40" w:line="240" w:lineRule="auto"/>
              <w:ind w:left="0"/>
              <w:jc w:val="left"/>
              <w:rPr>
                <w:rFonts w:cs="Arial"/>
                <w:color w:val="000000"/>
                <w:sz w:val="18"/>
              </w:rPr>
            </w:pPr>
            <w:r>
              <w:rPr>
                <w:rFonts w:cs="Arial"/>
                <w:color w:val="000000"/>
                <w:sz w:val="18"/>
              </w:rPr>
              <w:t>bei Bedarf</w:t>
            </w:r>
          </w:p>
        </w:tc>
      </w:tr>
      <w:tr w:rsidR="00064E8A" w:rsidTr="00196DCA">
        <w:trPr>
          <w:cantSplit/>
          <w:trHeight w:val="340"/>
        </w:trPr>
        <w:tc>
          <w:tcPr>
            <w:tcW w:w="1701" w:type="dxa"/>
          </w:tcPr>
          <w:p w:rsidR="00064E8A" w:rsidRDefault="00064E8A" w:rsidP="00196DCA">
            <w:pPr>
              <w:spacing w:before="60" w:after="40" w:line="240" w:lineRule="auto"/>
              <w:jc w:val="left"/>
              <w:rPr>
                <w:color w:val="000000"/>
                <w:sz w:val="18"/>
              </w:rPr>
            </w:pPr>
            <w:r>
              <w:rPr>
                <w:color w:val="000000"/>
                <w:sz w:val="18"/>
              </w:rPr>
              <w:t>Kalkgehalt</w:t>
            </w:r>
          </w:p>
        </w:tc>
        <w:tc>
          <w:tcPr>
            <w:tcW w:w="1418" w:type="dxa"/>
          </w:tcPr>
          <w:p w:rsidR="00064E8A" w:rsidRDefault="00064E8A" w:rsidP="00196DCA">
            <w:pPr>
              <w:spacing w:before="60" w:after="40" w:line="240" w:lineRule="auto"/>
              <w:jc w:val="left"/>
              <w:rPr>
                <w:color w:val="000000"/>
                <w:sz w:val="18"/>
              </w:rPr>
            </w:pPr>
            <w:r>
              <w:rPr>
                <w:color w:val="000000"/>
                <w:sz w:val="18"/>
              </w:rPr>
              <w:t>DIN 18129</w:t>
            </w:r>
          </w:p>
        </w:tc>
        <w:tc>
          <w:tcPr>
            <w:tcW w:w="2324" w:type="dxa"/>
          </w:tcPr>
          <w:p w:rsidR="00064E8A" w:rsidRDefault="00064E8A" w:rsidP="00196DCA">
            <w:pPr>
              <w:spacing w:before="60" w:after="40" w:line="240" w:lineRule="auto"/>
              <w:jc w:val="left"/>
              <w:rPr>
                <w:color w:val="000000"/>
                <w:sz w:val="18"/>
              </w:rPr>
            </w:pPr>
            <w:r>
              <w:rPr>
                <w:color w:val="000000"/>
                <w:sz w:val="18"/>
              </w:rPr>
              <w:t xml:space="preserve">&lt; 20 </w:t>
            </w:r>
            <w:proofErr w:type="spellStart"/>
            <w:r>
              <w:rPr>
                <w:color w:val="000000"/>
                <w:sz w:val="18"/>
              </w:rPr>
              <w:t>Gew</w:t>
            </w:r>
            <w:proofErr w:type="spellEnd"/>
            <w:r>
              <w:rPr>
                <w:color w:val="000000"/>
                <w:sz w:val="18"/>
              </w:rPr>
              <w:t>.-%</w:t>
            </w:r>
          </w:p>
        </w:tc>
        <w:tc>
          <w:tcPr>
            <w:tcW w:w="1814" w:type="dxa"/>
          </w:tcPr>
          <w:p w:rsidR="00064E8A" w:rsidRDefault="00064E8A" w:rsidP="00196DCA">
            <w:pPr>
              <w:spacing w:before="60" w:after="40" w:line="240" w:lineRule="auto"/>
              <w:jc w:val="left"/>
              <w:rPr>
                <w:color w:val="000000"/>
                <w:sz w:val="18"/>
              </w:rPr>
            </w:pPr>
            <w:r>
              <w:rPr>
                <w:color w:val="000000"/>
                <w:sz w:val="18"/>
              </w:rPr>
              <w:t>bei Bedarf</w:t>
            </w:r>
          </w:p>
        </w:tc>
        <w:tc>
          <w:tcPr>
            <w:tcW w:w="1815" w:type="dxa"/>
          </w:tcPr>
          <w:p w:rsidR="00064E8A" w:rsidRDefault="00064E8A" w:rsidP="00196DCA">
            <w:pPr>
              <w:spacing w:before="60" w:after="40" w:line="240" w:lineRule="auto"/>
              <w:jc w:val="left"/>
              <w:rPr>
                <w:color w:val="000000"/>
                <w:sz w:val="18"/>
              </w:rPr>
            </w:pPr>
            <w:r>
              <w:rPr>
                <w:color w:val="000000"/>
                <w:sz w:val="18"/>
              </w:rPr>
              <w:t>bei Bedarf</w:t>
            </w:r>
          </w:p>
        </w:tc>
      </w:tr>
      <w:tr w:rsidR="00064E8A" w:rsidTr="00196DCA">
        <w:trPr>
          <w:cantSplit/>
          <w:trHeight w:val="542"/>
        </w:trPr>
        <w:tc>
          <w:tcPr>
            <w:tcW w:w="1701" w:type="dxa"/>
          </w:tcPr>
          <w:p w:rsidR="00064E8A" w:rsidRDefault="00064E8A" w:rsidP="00196DCA">
            <w:pPr>
              <w:spacing w:before="60" w:after="40" w:line="240" w:lineRule="auto"/>
              <w:jc w:val="left"/>
              <w:rPr>
                <w:color w:val="000000"/>
                <w:sz w:val="18"/>
              </w:rPr>
            </w:pPr>
            <w:r>
              <w:rPr>
                <w:color w:val="000000"/>
                <w:sz w:val="18"/>
              </w:rPr>
              <w:t>pH-Wert</w:t>
            </w:r>
          </w:p>
        </w:tc>
        <w:tc>
          <w:tcPr>
            <w:tcW w:w="1418" w:type="dxa"/>
          </w:tcPr>
          <w:p w:rsidR="00064E8A" w:rsidRDefault="00064E8A" w:rsidP="00196DCA">
            <w:pPr>
              <w:spacing w:before="60" w:after="40" w:line="240" w:lineRule="auto"/>
              <w:jc w:val="left"/>
              <w:rPr>
                <w:color w:val="000000"/>
                <w:sz w:val="18"/>
              </w:rPr>
            </w:pPr>
            <w:r>
              <w:rPr>
                <w:color w:val="000000"/>
                <w:sz w:val="18"/>
              </w:rPr>
              <w:t>DIN ISO 10 390</w:t>
            </w:r>
          </w:p>
        </w:tc>
        <w:tc>
          <w:tcPr>
            <w:tcW w:w="2324" w:type="dxa"/>
          </w:tcPr>
          <w:p w:rsidR="00064E8A" w:rsidRDefault="00064E8A" w:rsidP="00196DCA">
            <w:pPr>
              <w:spacing w:before="60" w:after="40" w:line="240" w:lineRule="auto"/>
              <w:jc w:val="left"/>
              <w:rPr>
                <w:color w:val="000000"/>
                <w:sz w:val="18"/>
              </w:rPr>
            </w:pPr>
            <w:r>
              <w:rPr>
                <w:color w:val="000000"/>
                <w:sz w:val="18"/>
              </w:rPr>
              <w:t>pH (</w:t>
            </w:r>
            <w:proofErr w:type="spellStart"/>
            <w:r>
              <w:rPr>
                <w:color w:val="000000"/>
                <w:sz w:val="18"/>
              </w:rPr>
              <w:t>KCl</w:t>
            </w:r>
            <w:proofErr w:type="spellEnd"/>
            <w:r>
              <w:rPr>
                <w:color w:val="000000"/>
                <w:sz w:val="18"/>
              </w:rPr>
              <w:t xml:space="preserve"> oder CaCl</w:t>
            </w:r>
            <w:r>
              <w:rPr>
                <w:color w:val="000000"/>
                <w:sz w:val="18"/>
                <w:vertAlign w:val="subscript"/>
              </w:rPr>
              <w:t>2</w:t>
            </w:r>
            <w:r>
              <w:rPr>
                <w:color w:val="000000"/>
                <w:sz w:val="18"/>
              </w:rPr>
              <w:t>) 6,2 – 8,6</w:t>
            </w:r>
          </w:p>
        </w:tc>
        <w:tc>
          <w:tcPr>
            <w:tcW w:w="1814" w:type="dxa"/>
          </w:tcPr>
          <w:p w:rsidR="00064E8A" w:rsidRDefault="00064E8A" w:rsidP="00196DCA">
            <w:pPr>
              <w:spacing w:before="60" w:after="40" w:line="240" w:lineRule="auto"/>
              <w:jc w:val="left"/>
              <w:rPr>
                <w:color w:val="000000"/>
                <w:sz w:val="18"/>
              </w:rPr>
            </w:pPr>
            <w:r>
              <w:rPr>
                <w:color w:val="000000"/>
                <w:sz w:val="18"/>
              </w:rPr>
              <w:t>bei Bedarf</w:t>
            </w:r>
          </w:p>
        </w:tc>
        <w:tc>
          <w:tcPr>
            <w:tcW w:w="1815" w:type="dxa"/>
          </w:tcPr>
          <w:p w:rsidR="00064E8A" w:rsidRDefault="00064E8A" w:rsidP="00196DCA">
            <w:pPr>
              <w:spacing w:before="60" w:after="40" w:line="240" w:lineRule="auto"/>
              <w:jc w:val="left"/>
              <w:rPr>
                <w:color w:val="000000"/>
                <w:sz w:val="18"/>
              </w:rPr>
            </w:pPr>
            <w:r>
              <w:rPr>
                <w:color w:val="000000"/>
                <w:sz w:val="18"/>
              </w:rPr>
              <w:t>bei Bedarf</w:t>
            </w:r>
          </w:p>
        </w:tc>
      </w:tr>
      <w:tr w:rsidR="00064E8A" w:rsidTr="00196DCA">
        <w:trPr>
          <w:cantSplit/>
          <w:trHeight w:val="340"/>
        </w:trPr>
        <w:tc>
          <w:tcPr>
            <w:tcW w:w="1701"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 xml:space="preserve">Schadstoffgehalte in Feststoff und </w:t>
            </w:r>
            <w:proofErr w:type="spellStart"/>
            <w:r>
              <w:rPr>
                <w:color w:val="000000"/>
                <w:sz w:val="18"/>
              </w:rPr>
              <w:t>Eluat</w:t>
            </w:r>
            <w:proofErr w:type="spellEnd"/>
          </w:p>
        </w:tc>
        <w:tc>
          <w:tcPr>
            <w:tcW w:w="1418"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DepV</w:t>
            </w:r>
          </w:p>
        </w:tc>
        <w:tc>
          <w:tcPr>
            <w:tcW w:w="2324"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 xml:space="preserve">DepV, Anhang 3 Tabelle 2, Spalte 9 </w:t>
            </w:r>
            <w:r>
              <w:rPr>
                <w:color w:val="000000"/>
                <w:sz w:val="18"/>
              </w:rPr>
              <w:br/>
              <w:t>(Rekultivierungsschicht)</w:t>
            </w:r>
          </w:p>
        </w:tc>
        <w:tc>
          <w:tcPr>
            <w:tcW w:w="1814"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bei Bedarf</w:t>
            </w:r>
          </w:p>
        </w:tc>
        <w:tc>
          <w:tcPr>
            <w:tcW w:w="1815"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bei Bedarf</w:t>
            </w:r>
          </w:p>
        </w:tc>
      </w:tr>
      <w:tr w:rsidR="00064E8A" w:rsidRPr="00EE251F" w:rsidTr="005E54D9">
        <w:trPr>
          <w:cantSplit/>
          <w:trHeight w:val="340"/>
        </w:trPr>
        <w:tc>
          <w:tcPr>
            <w:tcW w:w="1701" w:type="dxa"/>
          </w:tcPr>
          <w:p w:rsidR="00064E8A" w:rsidRPr="00EE251F" w:rsidRDefault="00064E8A" w:rsidP="00196DCA">
            <w:pPr>
              <w:rPr>
                <w:sz w:val="18"/>
                <w:szCs w:val="18"/>
              </w:rPr>
            </w:pPr>
            <w:r w:rsidRPr="00EE251F">
              <w:rPr>
                <w:sz w:val="18"/>
                <w:szCs w:val="18"/>
              </w:rPr>
              <w:t>Oberflächen-beschaffenheit</w:t>
            </w:r>
          </w:p>
        </w:tc>
        <w:tc>
          <w:tcPr>
            <w:tcW w:w="1418" w:type="dxa"/>
          </w:tcPr>
          <w:p w:rsidR="00064E8A" w:rsidRPr="00EE251F" w:rsidRDefault="00064E8A" w:rsidP="00196DCA">
            <w:pPr>
              <w:rPr>
                <w:sz w:val="18"/>
                <w:szCs w:val="18"/>
              </w:rPr>
            </w:pPr>
            <w:r>
              <w:rPr>
                <w:sz w:val="18"/>
                <w:szCs w:val="18"/>
              </w:rPr>
              <w:t>visuell</w:t>
            </w:r>
          </w:p>
        </w:tc>
        <w:tc>
          <w:tcPr>
            <w:tcW w:w="2324" w:type="dxa"/>
          </w:tcPr>
          <w:p w:rsidR="00064E8A" w:rsidRPr="00EE251F" w:rsidRDefault="00064E8A" w:rsidP="00196DCA">
            <w:pPr>
              <w:rPr>
                <w:sz w:val="18"/>
                <w:szCs w:val="18"/>
              </w:rPr>
            </w:pPr>
            <w:r w:rsidRPr="00EE251F">
              <w:rPr>
                <w:sz w:val="18"/>
                <w:szCs w:val="18"/>
              </w:rPr>
              <w:t>frei von scharfen Gege</w:t>
            </w:r>
            <w:r w:rsidRPr="00EE251F">
              <w:rPr>
                <w:sz w:val="18"/>
                <w:szCs w:val="18"/>
              </w:rPr>
              <w:t>n</w:t>
            </w:r>
            <w:r w:rsidRPr="00EE251F">
              <w:rPr>
                <w:sz w:val="18"/>
                <w:szCs w:val="18"/>
              </w:rPr>
              <w:t>ständen, großen herausr</w:t>
            </w:r>
            <w:r w:rsidRPr="00EE251F">
              <w:rPr>
                <w:sz w:val="18"/>
                <w:szCs w:val="18"/>
              </w:rPr>
              <w:t>a</w:t>
            </w:r>
            <w:r w:rsidRPr="00EE251F">
              <w:rPr>
                <w:sz w:val="18"/>
                <w:szCs w:val="18"/>
              </w:rPr>
              <w:t>genden Einzelkörnern und Versätzen bzw. gem. Ei</w:t>
            </w:r>
            <w:r w:rsidRPr="00EE251F">
              <w:rPr>
                <w:sz w:val="18"/>
                <w:szCs w:val="18"/>
              </w:rPr>
              <w:t>g</w:t>
            </w:r>
            <w:r w:rsidRPr="00EE251F">
              <w:rPr>
                <w:sz w:val="18"/>
                <w:szCs w:val="18"/>
              </w:rPr>
              <w:t>nungsnachweis Dichtung</w:t>
            </w:r>
            <w:r w:rsidRPr="00EE251F">
              <w:rPr>
                <w:sz w:val="18"/>
                <w:szCs w:val="18"/>
              </w:rPr>
              <w:t>s</w:t>
            </w:r>
            <w:r w:rsidRPr="00EE251F">
              <w:rPr>
                <w:sz w:val="18"/>
                <w:szCs w:val="18"/>
              </w:rPr>
              <w:t>schicht</w:t>
            </w:r>
          </w:p>
        </w:tc>
        <w:tc>
          <w:tcPr>
            <w:tcW w:w="1814" w:type="dxa"/>
          </w:tcPr>
          <w:p w:rsidR="00064E8A" w:rsidRPr="00EE251F" w:rsidRDefault="00064E8A" w:rsidP="00196DCA">
            <w:pPr>
              <w:rPr>
                <w:sz w:val="18"/>
                <w:szCs w:val="18"/>
              </w:rPr>
            </w:pPr>
            <w:r w:rsidRPr="00EE251F">
              <w:rPr>
                <w:sz w:val="18"/>
                <w:szCs w:val="18"/>
              </w:rPr>
              <w:t xml:space="preserve">gesamte Oberfläche </w:t>
            </w:r>
          </w:p>
        </w:tc>
        <w:tc>
          <w:tcPr>
            <w:tcW w:w="1815" w:type="dxa"/>
          </w:tcPr>
          <w:p w:rsidR="00064E8A" w:rsidRPr="00EE251F" w:rsidRDefault="00064E8A" w:rsidP="00196DCA">
            <w:pPr>
              <w:rPr>
                <w:sz w:val="18"/>
                <w:szCs w:val="18"/>
              </w:rPr>
            </w:pPr>
            <w:r w:rsidRPr="00EE251F">
              <w:rPr>
                <w:sz w:val="18"/>
                <w:szCs w:val="18"/>
              </w:rPr>
              <w:t>Kontrolle EP</w:t>
            </w:r>
          </w:p>
        </w:tc>
      </w:tr>
      <w:tr w:rsidR="00064E8A" w:rsidTr="00196DCA">
        <w:trPr>
          <w:cantSplit/>
          <w:trHeight w:val="340"/>
        </w:trPr>
        <w:tc>
          <w:tcPr>
            <w:tcW w:w="1701"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Oberflächenebe</w:t>
            </w:r>
            <w:r>
              <w:rPr>
                <w:color w:val="000000"/>
                <w:sz w:val="18"/>
              </w:rPr>
              <w:t>n</w:t>
            </w:r>
            <w:r>
              <w:rPr>
                <w:color w:val="000000"/>
                <w:sz w:val="18"/>
              </w:rPr>
              <w:t>heit</w:t>
            </w:r>
          </w:p>
        </w:tc>
        <w:tc>
          <w:tcPr>
            <w:tcW w:w="1418" w:type="dxa"/>
            <w:tcBorders>
              <w:top w:val="single" w:sz="6" w:space="0" w:color="auto"/>
              <w:bottom w:val="single" w:sz="6" w:space="0" w:color="auto"/>
            </w:tcBorders>
          </w:tcPr>
          <w:p w:rsidR="00064E8A" w:rsidRDefault="00064E8A" w:rsidP="00196DCA">
            <w:pPr>
              <w:pStyle w:val="B1AbsatzBlock"/>
              <w:spacing w:before="60" w:after="40" w:line="240" w:lineRule="auto"/>
              <w:ind w:left="0"/>
              <w:jc w:val="left"/>
              <w:rPr>
                <w:rFonts w:cs="Arial"/>
                <w:color w:val="000000"/>
                <w:sz w:val="18"/>
              </w:rPr>
            </w:pPr>
            <w:r>
              <w:rPr>
                <w:rFonts w:cs="Arial"/>
                <w:color w:val="000000"/>
                <w:sz w:val="18"/>
              </w:rPr>
              <w:t>4-m-Richtscheit</w:t>
            </w:r>
          </w:p>
        </w:tc>
        <w:tc>
          <w:tcPr>
            <w:tcW w:w="2324" w:type="dxa"/>
            <w:tcBorders>
              <w:top w:val="single" w:sz="6" w:space="0" w:color="auto"/>
              <w:bottom w:val="single" w:sz="6" w:space="0" w:color="auto"/>
            </w:tcBorders>
          </w:tcPr>
          <w:p w:rsidR="00064E8A" w:rsidRDefault="00064E8A" w:rsidP="005E54D9">
            <w:pPr>
              <w:spacing w:before="60" w:after="40" w:line="240" w:lineRule="auto"/>
              <w:jc w:val="left"/>
              <w:rPr>
                <w:color w:val="000000"/>
                <w:sz w:val="18"/>
              </w:rPr>
            </w:pPr>
            <w:r>
              <w:rPr>
                <w:color w:val="000000"/>
                <w:sz w:val="18"/>
              </w:rPr>
              <w:t>2 cm auf 4 m</w:t>
            </w:r>
          </w:p>
        </w:tc>
        <w:tc>
          <w:tcPr>
            <w:tcW w:w="1814"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gesamte Oberfläche (ca. 3-5 Messungen je arbeitstäglich hergestellter Teilfl</w:t>
            </w:r>
            <w:r>
              <w:rPr>
                <w:color w:val="000000"/>
                <w:sz w:val="18"/>
              </w:rPr>
              <w:t>ä</w:t>
            </w:r>
            <w:r>
              <w:rPr>
                <w:color w:val="000000"/>
                <w:sz w:val="18"/>
              </w:rPr>
              <w:t>che)</w:t>
            </w:r>
          </w:p>
        </w:tc>
        <w:tc>
          <w:tcPr>
            <w:tcW w:w="1815" w:type="dxa"/>
            <w:tcBorders>
              <w:top w:val="single" w:sz="6" w:space="0" w:color="auto"/>
              <w:bottom w:val="single" w:sz="6" w:space="0" w:color="auto"/>
            </w:tcBorders>
          </w:tcPr>
          <w:p w:rsidR="00064E8A" w:rsidRDefault="00064E8A" w:rsidP="00196DCA">
            <w:pPr>
              <w:spacing w:before="60" w:after="40" w:line="240" w:lineRule="auto"/>
              <w:jc w:val="left"/>
              <w:rPr>
                <w:color w:val="000000"/>
                <w:sz w:val="18"/>
              </w:rPr>
            </w:pPr>
            <w:r>
              <w:rPr>
                <w:color w:val="000000"/>
                <w:sz w:val="18"/>
              </w:rPr>
              <w:t>Kontrolle EP</w:t>
            </w:r>
          </w:p>
        </w:tc>
      </w:tr>
    </w:tbl>
    <w:p w:rsidR="00C1598B" w:rsidRPr="00A67C3B" w:rsidRDefault="005E54D9" w:rsidP="00A67C3B">
      <w:pPr>
        <w:pStyle w:val="Textabsatz"/>
      </w:pPr>
      <w:r>
        <w:t xml:space="preserve">Die Freigabe der tonhaltigen Gassperre ist durch den AN mit Vorlage der Ergebnisse aller baubegleitenden Prüfungen der EP zu beantragen und erfolgt durch die </w:t>
      </w:r>
      <w:r w:rsidR="00060277">
        <w:t>örtliche Bauüberw</w:t>
      </w:r>
      <w:r w:rsidR="00060277">
        <w:t>a</w:t>
      </w:r>
      <w:r w:rsidR="00060277">
        <w:t xml:space="preserve">chung auf Empfehlung der </w:t>
      </w:r>
      <w:r>
        <w:t>FP</w:t>
      </w:r>
      <w:r w:rsidR="00060277">
        <w:t>-B</w:t>
      </w:r>
      <w:r w:rsidR="0036091F">
        <w:t>.</w:t>
      </w:r>
    </w:p>
    <w:sectPr w:rsidR="00C1598B" w:rsidRPr="00A67C3B" w:rsidSect="008E7A89">
      <w:headerReference w:type="even" r:id="rId16"/>
      <w:headerReference w:type="default" r:id="rId17"/>
      <w:footerReference w:type="default" r:id="rId18"/>
      <w:head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E0C" w:rsidRDefault="00395E0C">
      <w:pPr>
        <w:spacing w:before="0" w:line="240" w:lineRule="auto"/>
      </w:pPr>
      <w:r>
        <w:separator/>
      </w:r>
    </w:p>
  </w:endnote>
  <w:endnote w:type="continuationSeparator" w:id="0">
    <w:p w:rsidR="00395E0C" w:rsidRDefault="00395E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50" w:type="dxa"/>
      <w:tblCellMar>
        <w:left w:w="70" w:type="dxa"/>
        <w:right w:w="70" w:type="dxa"/>
      </w:tblCellMar>
      <w:tblLook w:val="0000" w:firstRow="0" w:lastRow="0" w:firstColumn="0" w:lastColumn="0" w:noHBand="0" w:noVBand="0"/>
    </w:tblPr>
    <w:tblGrid>
      <w:gridCol w:w="2990"/>
      <w:gridCol w:w="2093"/>
      <w:gridCol w:w="2007"/>
      <w:gridCol w:w="2160"/>
    </w:tblGrid>
    <w:tr w:rsidR="00395E0C" w:rsidTr="001E696C">
      <w:tc>
        <w:tcPr>
          <w:tcW w:w="2990" w:type="dxa"/>
        </w:tcPr>
        <w:p w:rsidR="00395E0C" w:rsidRDefault="00395E0C" w:rsidP="001E696C">
          <w:pPr>
            <w:tabs>
              <w:tab w:val="center" w:pos="4171"/>
            </w:tabs>
            <w:spacing w:line="240" w:lineRule="auto"/>
            <w:rPr>
              <w:sz w:val="16"/>
            </w:rPr>
          </w:pPr>
          <w:r>
            <w:rPr>
              <w:sz w:val="16"/>
            </w:rPr>
            <w:t>Name und Anschrift Aufsteller</w:t>
          </w:r>
        </w:p>
      </w:tc>
      <w:tc>
        <w:tcPr>
          <w:tcW w:w="2093" w:type="dxa"/>
        </w:tcPr>
        <w:p w:rsidR="00395E0C" w:rsidRDefault="00395E0C" w:rsidP="001E696C">
          <w:pPr>
            <w:tabs>
              <w:tab w:val="center" w:pos="4171"/>
            </w:tabs>
            <w:spacing w:line="240" w:lineRule="auto"/>
            <w:rPr>
              <w:sz w:val="12"/>
            </w:rPr>
          </w:pPr>
        </w:p>
      </w:tc>
      <w:tc>
        <w:tcPr>
          <w:tcW w:w="2007" w:type="dxa"/>
        </w:tcPr>
        <w:p w:rsidR="00395E0C" w:rsidRDefault="00395E0C" w:rsidP="001E696C">
          <w:pPr>
            <w:spacing w:line="240" w:lineRule="auto"/>
            <w:jc w:val="left"/>
            <w:rPr>
              <w:sz w:val="16"/>
            </w:rPr>
          </w:pPr>
        </w:p>
      </w:tc>
      <w:tc>
        <w:tcPr>
          <w:tcW w:w="2160" w:type="dxa"/>
        </w:tcPr>
        <w:p w:rsidR="00395E0C" w:rsidRDefault="00395E0C" w:rsidP="001E696C">
          <w:pPr>
            <w:spacing w:line="240" w:lineRule="auto"/>
            <w:jc w:val="left"/>
            <w:rPr>
              <w:sz w:val="16"/>
            </w:rPr>
          </w:pPr>
        </w:p>
      </w:tc>
    </w:tr>
  </w:tbl>
  <w:p w:rsidR="00395E0C" w:rsidRDefault="00395E0C" w:rsidP="001140FB">
    <w:pPr>
      <w:pStyle w:val="Fuzeile"/>
      <w:jc w:val="right"/>
    </w:pPr>
    <w:r>
      <w:fldChar w:fldCharType="begin"/>
    </w:r>
    <w:r>
      <w:instrText xml:space="preserve"> FILENAME </w:instrText>
    </w:r>
    <w:r>
      <w:fldChar w:fldCharType="separate"/>
    </w:r>
    <w:r>
      <w:rPr>
        <w:noProof/>
      </w:rPr>
      <w:t>Muster_QMP</w:t>
    </w:r>
    <w:r>
      <w:rPr>
        <w:noProof/>
      </w:rPr>
      <w:fldChar w:fldCharType="end"/>
    </w:r>
  </w:p>
  <w:p w:rsidR="00395E0C" w:rsidRDefault="00395E0C">
    <w:pPr>
      <w:tabs>
        <w:tab w:val="center" w:pos="4536"/>
        <w:tab w:val="right" w:pos="9072"/>
      </w:tabs>
      <w:spacing w:before="0" w:line="240" w:lineRule="auto"/>
      <w:jc w:val="righ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0C" w:rsidRDefault="00395E0C">
    <w:pPr>
      <w:pStyle w:val="Fuzeile"/>
      <w:rPr>
        <w:sz w:val="22"/>
        <w:szCs w:val="22"/>
      </w:rPr>
    </w:pPr>
    <w:r>
      <w:tab/>
    </w:r>
    <w:r>
      <w:tab/>
    </w:r>
    <w:r>
      <w:rPr>
        <w:sz w:val="22"/>
        <w:szCs w:val="22"/>
      </w:rPr>
      <w:t xml:space="preserve">Seite </w:t>
    </w:r>
    <w:r>
      <w:rPr>
        <w:sz w:val="22"/>
        <w:szCs w:val="22"/>
      </w:rPr>
      <w:fldChar w:fldCharType="begin"/>
    </w:r>
    <w:r>
      <w:rPr>
        <w:sz w:val="22"/>
        <w:szCs w:val="22"/>
      </w:rPr>
      <w:instrText>PAGE   \* MERGEFORMAT</w:instrText>
    </w:r>
    <w:r>
      <w:rPr>
        <w:sz w:val="22"/>
        <w:szCs w:val="22"/>
      </w:rPr>
      <w:fldChar w:fldCharType="separate"/>
    </w:r>
    <w:r w:rsidR="006E7DF8">
      <w:rPr>
        <w:noProof/>
        <w:sz w:val="22"/>
        <w:szCs w:val="22"/>
      </w:rPr>
      <w:t>I</w:t>
    </w:r>
    <w:r>
      <w:rPr>
        <w:sz w:val="22"/>
        <w:szCs w:val="22"/>
      </w:rPr>
      <w:fldChar w:fldCharType="end"/>
    </w:r>
  </w:p>
  <w:p w:rsidR="00395E0C" w:rsidRDefault="00395E0C">
    <w:pPr>
      <w:tabs>
        <w:tab w:val="center" w:pos="4536"/>
        <w:tab w:val="left" w:pos="7920"/>
        <w:tab w:val="right" w:pos="9072"/>
      </w:tabs>
      <w:spacing w:before="0" w:line="240" w:lineRule="auto"/>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0C" w:rsidRDefault="00395E0C"/>
  <w:tbl>
    <w:tblPr>
      <w:tblW w:w="9250" w:type="dxa"/>
      <w:tblCellMar>
        <w:left w:w="70" w:type="dxa"/>
        <w:right w:w="70" w:type="dxa"/>
      </w:tblCellMar>
      <w:tblLook w:val="0000" w:firstRow="0" w:lastRow="0" w:firstColumn="0" w:lastColumn="0" w:noHBand="0" w:noVBand="0"/>
    </w:tblPr>
    <w:tblGrid>
      <w:gridCol w:w="2950"/>
      <w:gridCol w:w="2520"/>
      <w:gridCol w:w="1800"/>
      <w:gridCol w:w="1980"/>
    </w:tblGrid>
    <w:tr w:rsidR="00395E0C">
      <w:tc>
        <w:tcPr>
          <w:tcW w:w="2950" w:type="dxa"/>
        </w:tcPr>
        <w:p w:rsidR="00395E0C" w:rsidRDefault="00395E0C">
          <w:pPr>
            <w:rPr>
              <w:sz w:val="16"/>
            </w:rPr>
          </w:pPr>
        </w:p>
      </w:tc>
      <w:tc>
        <w:tcPr>
          <w:tcW w:w="2520" w:type="dxa"/>
        </w:tcPr>
        <w:p w:rsidR="00395E0C" w:rsidRDefault="00395E0C">
          <w:pPr>
            <w:tabs>
              <w:tab w:val="center" w:pos="4171"/>
            </w:tabs>
            <w:rPr>
              <w:sz w:val="12"/>
            </w:rPr>
          </w:pPr>
        </w:p>
      </w:tc>
      <w:tc>
        <w:tcPr>
          <w:tcW w:w="1800" w:type="dxa"/>
        </w:tcPr>
        <w:p w:rsidR="00395E0C" w:rsidRDefault="00395E0C">
          <w:pPr>
            <w:tabs>
              <w:tab w:val="left" w:pos="1629"/>
            </w:tabs>
            <w:rPr>
              <w:sz w:val="16"/>
            </w:rPr>
          </w:pPr>
        </w:p>
      </w:tc>
      <w:tc>
        <w:tcPr>
          <w:tcW w:w="1980" w:type="dxa"/>
        </w:tcPr>
        <w:p w:rsidR="00395E0C" w:rsidRDefault="00395E0C">
          <w:pPr>
            <w:jc w:val="right"/>
          </w:pPr>
          <w:r>
            <w:t xml:space="preserve">Seite </w:t>
          </w:r>
          <w:r>
            <w:fldChar w:fldCharType="begin"/>
          </w:r>
          <w:r>
            <w:instrText xml:space="preserve"> PAGE </w:instrText>
          </w:r>
          <w:r>
            <w:fldChar w:fldCharType="separate"/>
          </w:r>
          <w:r w:rsidR="00644297">
            <w:rPr>
              <w:noProof/>
            </w:rPr>
            <w:t>3</w:t>
          </w:r>
          <w:r>
            <w:fldChar w:fldCharType="end"/>
          </w:r>
        </w:p>
      </w:tc>
    </w:tr>
  </w:tbl>
  <w:p w:rsidR="00395E0C" w:rsidRDefault="00395E0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E0C" w:rsidRDefault="00395E0C">
      <w:pPr>
        <w:spacing w:before="0" w:line="240" w:lineRule="auto"/>
      </w:pPr>
      <w:r>
        <w:separator/>
      </w:r>
    </w:p>
  </w:footnote>
  <w:footnote w:type="continuationSeparator" w:id="0">
    <w:p w:rsidR="00395E0C" w:rsidRDefault="00395E0C">
      <w:pPr>
        <w:spacing w:before="0" w:line="240" w:lineRule="auto"/>
      </w:pPr>
      <w:r>
        <w:continuationSeparator/>
      </w:r>
    </w:p>
  </w:footnote>
  <w:footnote w:id="1">
    <w:p w:rsidR="00395E0C" w:rsidRPr="006A557A" w:rsidRDefault="00395E0C" w:rsidP="006A557A">
      <w:pPr>
        <w:pStyle w:val="Fuzeilemw"/>
        <w:rPr>
          <w:rFonts w:cs="Arial"/>
          <w:szCs w:val="18"/>
        </w:rPr>
      </w:pPr>
      <w:r w:rsidRPr="006A557A">
        <w:rPr>
          <w:rStyle w:val="Funotenzeichen"/>
          <w:rFonts w:cs="Arial"/>
          <w:szCs w:val="18"/>
        </w:rPr>
        <w:footnoteRef/>
      </w:r>
      <w:r w:rsidRPr="006A557A">
        <w:rPr>
          <w:rFonts w:cs="Arial"/>
          <w:szCs w:val="18"/>
        </w:rPr>
        <w:t xml:space="preserve"> </w:t>
      </w:r>
      <w:r>
        <w:rPr>
          <w:rFonts w:cs="Arial"/>
          <w:szCs w:val="18"/>
        </w:rPr>
        <w:tab/>
      </w:r>
      <w:r w:rsidRPr="006A557A">
        <w:rPr>
          <w:rFonts w:cs="Arial"/>
          <w:szCs w:val="18"/>
        </w:rPr>
        <w:t>Die Begriffe „Probefeld“ und „Versuchsfeld“ werden hier synonym verwendet</w:t>
      </w:r>
      <w:r>
        <w:rPr>
          <w:rFonts w:cs="Arial"/>
          <w:szCs w:val="18"/>
        </w:rPr>
        <w:t>.</w:t>
      </w:r>
    </w:p>
  </w:footnote>
  <w:footnote w:id="2">
    <w:p w:rsidR="00395E0C" w:rsidRDefault="00395E0C" w:rsidP="00FA6527">
      <w:pPr>
        <w:pStyle w:val="Fuzeilemw"/>
      </w:pPr>
      <w:r>
        <w:rPr>
          <w:rStyle w:val="Funotenzeichen"/>
        </w:rPr>
        <w:footnoteRef/>
      </w:r>
      <w:r>
        <w:t xml:space="preserve"> </w:t>
      </w:r>
      <w:r>
        <w:tab/>
        <w:t>Mit der Lieferung des Polymers werden ein Identifikationsnachweis und Prüfzeugnis für jede Charge vorg</w:t>
      </w:r>
      <w:r>
        <w:t>e</w:t>
      </w:r>
      <w:r>
        <w:t xml:space="preserve">legt. Die Eigenschaften des gelieferten Polymers werden von einem autorisierten Prüfinstitut überwacht. Pro 1.000 kg Polymer wird eine Probe entnommen (mindestens eine Probe je </w:t>
      </w:r>
      <w:proofErr w:type="spellStart"/>
      <w:r>
        <w:t>BigBag</w:t>
      </w:r>
      <w:proofErr w:type="spellEnd"/>
      <w:r>
        <w:t xml:space="preserve">) und diese mindestens 2 Jahre lang verwahrt. Die Beprobung und die Untersuchung erfolgen nach dem in im Merkblatt </w:t>
      </w:r>
      <w:r w:rsidRPr="00676574">
        <w:rPr>
          <w:color w:val="000000"/>
        </w:rPr>
        <w:t>Qualitätsm</w:t>
      </w:r>
      <w:r w:rsidRPr="00676574">
        <w:rPr>
          <w:color w:val="000000"/>
        </w:rPr>
        <w:t>a</w:t>
      </w:r>
      <w:r w:rsidRPr="00676574">
        <w:rPr>
          <w:color w:val="000000"/>
        </w:rPr>
        <w:t>nagement bei Abdichtungen</w:t>
      </w:r>
      <w:r>
        <w:rPr>
          <w:color w:val="000000"/>
        </w:rPr>
        <w:t xml:space="preserve"> aus Trisoplast</w:t>
      </w:r>
      <w:r>
        <w:rPr>
          <w:rFonts w:ascii="Calibri" w:hAnsi="Calibri" w:cs="Calibri"/>
        </w:rPr>
        <w:t>®</w:t>
      </w:r>
      <w:r>
        <w:rPr>
          <w:color w:val="000000"/>
        </w:rPr>
        <w:t xml:space="preserve"> </w:t>
      </w:r>
      <w:r>
        <w:t>Teil I, Anhang 3, Abschnitt 3.3.1 aufgeführten Umfang.</w:t>
      </w:r>
    </w:p>
  </w:footnote>
  <w:footnote w:id="3">
    <w:p w:rsidR="00395E0C" w:rsidRDefault="00395E0C" w:rsidP="00FB7D92">
      <w:pPr>
        <w:pStyle w:val="Funotentext"/>
        <w:spacing w:before="60" w:line="288" w:lineRule="auto"/>
        <w:ind w:left="142" w:hanging="142"/>
        <w:rPr>
          <w:rFonts w:ascii="Arial" w:hAnsi="Arial" w:cs="Arial"/>
          <w:sz w:val="18"/>
        </w:rPr>
      </w:pPr>
      <w:r>
        <w:rPr>
          <w:rStyle w:val="Funotenzeichen"/>
          <w:rFonts w:ascii="Arial" w:hAnsi="Arial" w:cs="Arial"/>
          <w:sz w:val="18"/>
        </w:rPr>
        <w:footnoteRef/>
      </w:r>
      <w:r>
        <w:rPr>
          <w:rFonts w:ascii="Arial" w:hAnsi="Arial" w:cs="Arial"/>
          <w:sz w:val="18"/>
        </w:rPr>
        <w:t xml:space="preserve">  Einbau bei natürlichem Wassergehalt mit einer Trockendichte von 80 %, 85 % und 90 % der im </w:t>
      </w:r>
      <w:proofErr w:type="spellStart"/>
      <w:r>
        <w:rPr>
          <w:rFonts w:ascii="Arial" w:hAnsi="Arial" w:cs="Arial"/>
          <w:sz w:val="18"/>
        </w:rPr>
        <w:t>Proctorversuch</w:t>
      </w:r>
      <w:proofErr w:type="spellEnd"/>
      <w:r>
        <w:rPr>
          <w:rFonts w:ascii="Arial" w:hAnsi="Arial" w:cs="Arial"/>
          <w:sz w:val="18"/>
        </w:rPr>
        <w:t xml:space="preserve"> ermittelten Proctordichte</w:t>
      </w:r>
    </w:p>
  </w:footnote>
  <w:footnote w:id="4">
    <w:p w:rsidR="00395E0C" w:rsidRDefault="00395E0C" w:rsidP="00361E3E">
      <w:pPr>
        <w:pStyle w:val="Funotentext"/>
        <w:spacing w:before="60" w:line="288" w:lineRule="auto"/>
        <w:ind w:left="142" w:hanging="142"/>
        <w:rPr>
          <w:rFonts w:ascii="Arial" w:hAnsi="Arial" w:cs="Arial"/>
          <w:sz w:val="18"/>
        </w:rPr>
      </w:pPr>
      <w:r>
        <w:rPr>
          <w:rStyle w:val="Funotenzeichen"/>
          <w:rFonts w:ascii="Arial" w:hAnsi="Arial" w:cs="Arial"/>
          <w:sz w:val="18"/>
        </w:rPr>
        <w:footnoteRef/>
      </w:r>
      <w:r>
        <w:rPr>
          <w:rFonts w:ascii="Arial" w:hAnsi="Arial" w:cs="Arial"/>
          <w:sz w:val="18"/>
        </w:rPr>
        <w:t xml:space="preserve">  Einbau bei natürlichem Wassergehalt mit einer Trockendichte von 80 %, 85 % und 90 % der im </w:t>
      </w:r>
      <w:proofErr w:type="spellStart"/>
      <w:r>
        <w:rPr>
          <w:rFonts w:ascii="Arial" w:hAnsi="Arial" w:cs="Arial"/>
          <w:sz w:val="18"/>
        </w:rPr>
        <w:t>Proctorversuch</w:t>
      </w:r>
      <w:proofErr w:type="spellEnd"/>
      <w:r>
        <w:rPr>
          <w:rFonts w:ascii="Arial" w:hAnsi="Arial" w:cs="Arial"/>
          <w:sz w:val="18"/>
        </w:rPr>
        <w:t xml:space="preserve"> ermittelten Proctordichte (bzw. 90 %, 95 % und 100 % beim Unterboden Ablaufmulden)</w:t>
      </w:r>
    </w:p>
  </w:footnote>
  <w:footnote w:id="5">
    <w:p w:rsidR="00395E0C" w:rsidRDefault="00395E0C" w:rsidP="00FB7D92">
      <w:pPr>
        <w:pStyle w:val="Funotentext"/>
        <w:spacing w:line="240" w:lineRule="auto"/>
        <w:ind w:left="301" w:hanging="301"/>
        <w:rPr>
          <w:rFonts w:ascii="Arial" w:hAnsi="Arial" w:cs="Arial"/>
          <w:sz w:val="18"/>
        </w:rPr>
      </w:pPr>
      <w:r>
        <w:rPr>
          <w:rStyle w:val="Funotenzeichen"/>
          <w:rFonts w:ascii="Arial" w:hAnsi="Arial" w:cs="Arial"/>
          <w:sz w:val="18"/>
        </w:rPr>
        <w:footnoteRef/>
      </w:r>
      <w:r>
        <w:rPr>
          <w:rFonts w:ascii="Arial" w:hAnsi="Arial" w:cs="Arial"/>
          <w:sz w:val="18"/>
        </w:rPr>
        <w:t xml:space="preserve">  </w:t>
      </w:r>
      <w:r>
        <w:rPr>
          <w:rFonts w:ascii="Arial" w:hAnsi="Arial" w:cs="Arial"/>
          <w:sz w:val="18"/>
        </w:rPr>
        <w:tab/>
        <w:t>Wahlweise zu bestimmen im Laborversuch nach DIN 18 130 (gesättigte Wasserdurchlässigkeit) oder im Feld mit dem Doppelring-Infiltrometer nach DIN 19682-7 oder mit dem Tension-</w:t>
      </w:r>
      <w:proofErr w:type="spellStart"/>
      <w:r>
        <w:rPr>
          <w:rFonts w:ascii="Arial" w:hAnsi="Arial" w:cs="Arial"/>
          <w:sz w:val="18"/>
        </w:rPr>
        <w:t>Infiltormeter</w:t>
      </w:r>
      <w:proofErr w:type="spellEnd"/>
      <w:r>
        <w:rPr>
          <w:rFonts w:ascii="Arial" w:hAnsi="Arial" w:cs="Arial"/>
          <w:sz w:val="18"/>
        </w:rPr>
        <w:t xml:space="preserve"> nach </w:t>
      </w:r>
      <w:proofErr w:type="spellStart"/>
      <w:r>
        <w:rPr>
          <w:rFonts w:ascii="Arial" w:hAnsi="Arial" w:cs="Arial"/>
          <w:sz w:val="18"/>
        </w:rPr>
        <w:t>Ankeny</w:t>
      </w:r>
      <w:proofErr w:type="spellEnd"/>
      <w:r>
        <w:rPr>
          <w:rFonts w:ascii="Arial" w:hAnsi="Arial" w:cs="Arial"/>
          <w:sz w:val="18"/>
        </w:rPr>
        <w:t xml:space="preserve"> et al. 1988 (ungesättigte Wasserleitfähigkeit bei einer Saugspannung von 10 hPa)</w:t>
      </w:r>
    </w:p>
  </w:footnote>
  <w:footnote w:id="6">
    <w:p w:rsidR="00395E0C" w:rsidRDefault="00395E0C" w:rsidP="00982ABD">
      <w:pPr>
        <w:pStyle w:val="Funotentext"/>
        <w:spacing w:line="240" w:lineRule="auto"/>
        <w:ind w:left="301" w:hanging="301"/>
        <w:rPr>
          <w:rFonts w:ascii="Arial" w:hAnsi="Arial" w:cs="Arial"/>
          <w:sz w:val="18"/>
        </w:rPr>
      </w:pPr>
      <w:r>
        <w:rPr>
          <w:rStyle w:val="Funotenzeichen"/>
          <w:rFonts w:ascii="Arial" w:hAnsi="Arial" w:cs="Arial"/>
          <w:sz w:val="18"/>
        </w:rPr>
        <w:footnoteRef/>
      </w:r>
      <w:r>
        <w:rPr>
          <w:rFonts w:ascii="Arial" w:hAnsi="Arial" w:cs="Arial"/>
          <w:sz w:val="18"/>
        </w:rPr>
        <w:t xml:space="preserve">  </w:t>
      </w:r>
      <w:r>
        <w:rPr>
          <w:rFonts w:ascii="Arial" w:hAnsi="Arial" w:cs="Arial"/>
          <w:sz w:val="18"/>
        </w:rPr>
        <w:tab/>
        <w:t>Wahlweise zu bestimmen im Laborversuch nach DIN 18 130 (gesättigte Wasserdurchlässigkeit) oder im Feld mit dem Doppelring-Infiltrometer nach DIN 19682-7 oder mit dem Tension-</w:t>
      </w:r>
      <w:proofErr w:type="spellStart"/>
      <w:r>
        <w:rPr>
          <w:rFonts w:ascii="Arial" w:hAnsi="Arial" w:cs="Arial"/>
          <w:sz w:val="18"/>
        </w:rPr>
        <w:t>Infiltormeter</w:t>
      </w:r>
      <w:proofErr w:type="spellEnd"/>
      <w:r>
        <w:rPr>
          <w:rFonts w:ascii="Arial" w:hAnsi="Arial" w:cs="Arial"/>
          <w:sz w:val="18"/>
        </w:rPr>
        <w:t xml:space="preserve"> nach </w:t>
      </w:r>
      <w:proofErr w:type="spellStart"/>
      <w:r>
        <w:rPr>
          <w:rFonts w:ascii="Arial" w:hAnsi="Arial" w:cs="Arial"/>
          <w:sz w:val="18"/>
        </w:rPr>
        <w:t>Ankeny</w:t>
      </w:r>
      <w:proofErr w:type="spellEnd"/>
      <w:r>
        <w:rPr>
          <w:rFonts w:ascii="Arial" w:hAnsi="Arial" w:cs="Arial"/>
          <w:sz w:val="18"/>
        </w:rPr>
        <w:t xml:space="preserve"> et al. 1988 (ungesättigte Wasserleitfähigkeit bei einer Saugspannung von 10 hPa)</w:t>
      </w:r>
    </w:p>
  </w:footnote>
  <w:footnote w:id="7">
    <w:p w:rsidR="00395E0C" w:rsidRPr="00E85FC0" w:rsidRDefault="00395E0C" w:rsidP="00E85FC0">
      <w:pPr>
        <w:pStyle w:val="Funotentext"/>
        <w:spacing w:line="240" w:lineRule="auto"/>
        <w:ind w:left="284" w:hanging="284"/>
        <w:rPr>
          <w:rFonts w:ascii="Arial" w:hAnsi="Arial" w:cs="Arial"/>
          <w:sz w:val="18"/>
          <w:szCs w:val="18"/>
        </w:rPr>
      </w:pPr>
      <w:r>
        <w:rPr>
          <w:rStyle w:val="Funotenzeichen"/>
        </w:rPr>
        <w:footnoteRef/>
      </w:r>
      <w:r>
        <w:t xml:space="preserve"> </w:t>
      </w:r>
      <w:r w:rsidRPr="00E85FC0">
        <w:rPr>
          <w:rFonts w:ascii="Arial" w:hAnsi="Arial" w:cs="Arial"/>
          <w:sz w:val="18"/>
          <w:szCs w:val="18"/>
        </w:rPr>
        <w:t xml:space="preserve">Kann entfallen, wenn die Anforderungen </w:t>
      </w:r>
      <w:r>
        <w:rPr>
          <w:rFonts w:ascii="Arial" w:hAnsi="Arial" w:cs="Arial"/>
          <w:sz w:val="18"/>
          <w:szCs w:val="18"/>
        </w:rPr>
        <w:t xml:space="preserve">der Parameter </w:t>
      </w:r>
      <w:r w:rsidRPr="00E85FC0">
        <w:rPr>
          <w:rFonts w:ascii="Arial" w:hAnsi="Arial" w:cs="Arial"/>
          <w:sz w:val="18"/>
          <w:szCs w:val="18"/>
        </w:rPr>
        <w:t>Wassergehalt und Trockendichte / Verdichtungsgrad eingehalten werden.</w:t>
      </w:r>
    </w:p>
  </w:footnote>
  <w:footnote w:id="8">
    <w:p w:rsidR="00395E0C" w:rsidRDefault="00395E0C" w:rsidP="00FB7D92">
      <w:pPr>
        <w:pStyle w:val="Funotentext"/>
        <w:spacing w:line="240" w:lineRule="auto"/>
        <w:ind w:left="301" w:hanging="301"/>
        <w:rPr>
          <w:rFonts w:ascii="Arial" w:hAnsi="Arial" w:cs="Arial"/>
          <w:sz w:val="18"/>
        </w:rPr>
      </w:pPr>
      <w:r>
        <w:rPr>
          <w:rStyle w:val="Funotenzeichen"/>
          <w:rFonts w:ascii="Arial" w:hAnsi="Arial" w:cs="Arial"/>
          <w:sz w:val="18"/>
        </w:rPr>
        <w:footnoteRef/>
      </w:r>
      <w:r>
        <w:rPr>
          <w:rFonts w:ascii="Arial" w:hAnsi="Arial" w:cs="Arial"/>
          <w:sz w:val="18"/>
        </w:rPr>
        <w:t xml:space="preserve">  Wahlweise zu bestimmen im Laborversuch nach DIN 18 130 (gesättigte Wasserdurchlässigkeit) oder im Feld mit dem Tension-</w:t>
      </w:r>
      <w:proofErr w:type="spellStart"/>
      <w:r>
        <w:rPr>
          <w:rFonts w:ascii="Arial" w:hAnsi="Arial" w:cs="Arial"/>
          <w:sz w:val="18"/>
        </w:rPr>
        <w:t>Infiltormeter</w:t>
      </w:r>
      <w:proofErr w:type="spellEnd"/>
      <w:r>
        <w:rPr>
          <w:rFonts w:ascii="Arial" w:hAnsi="Arial" w:cs="Arial"/>
          <w:sz w:val="18"/>
        </w:rPr>
        <w:t xml:space="preserve"> nach </w:t>
      </w:r>
      <w:proofErr w:type="spellStart"/>
      <w:r>
        <w:rPr>
          <w:rFonts w:ascii="Arial" w:hAnsi="Arial" w:cs="Arial"/>
          <w:sz w:val="18"/>
        </w:rPr>
        <w:t>Ankeny</w:t>
      </w:r>
      <w:proofErr w:type="spellEnd"/>
      <w:r>
        <w:rPr>
          <w:rFonts w:ascii="Arial" w:hAnsi="Arial" w:cs="Arial"/>
          <w:sz w:val="18"/>
        </w:rPr>
        <w:t xml:space="preserve"> et al. 1988 (ungesättigte Wasserleitfähigkeit bei einer Saugspa</w:t>
      </w:r>
      <w:r>
        <w:rPr>
          <w:rFonts w:ascii="Arial" w:hAnsi="Arial" w:cs="Arial"/>
          <w:sz w:val="18"/>
        </w:rPr>
        <w:t>n</w:t>
      </w:r>
      <w:r>
        <w:rPr>
          <w:rFonts w:ascii="Arial" w:hAnsi="Arial" w:cs="Arial"/>
          <w:sz w:val="18"/>
        </w:rPr>
        <w:t>nung von 10 hPa)</w:t>
      </w:r>
    </w:p>
  </w:footnote>
  <w:footnote w:id="9">
    <w:p w:rsidR="00395E0C" w:rsidRPr="00E85FC0" w:rsidRDefault="00395E0C" w:rsidP="00E85FC0">
      <w:pPr>
        <w:pStyle w:val="Funotentext"/>
        <w:spacing w:line="240" w:lineRule="auto"/>
        <w:ind w:left="284" w:hanging="284"/>
        <w:rPr>
          <w:rFonts w:ascii="Arial" w:hAnsi="Arial" w:cs="Arial"/>
          <w:sz w:val="18"/>
          <w:szCs w:val="18"/>
        </w:rPr>
      </w:pPr>
      <w:r>
        <w:rPr>
          <w:rStyle w:val="Funotenzeichen"/>
        </w:rPr>
        <w:footnoteRef/>
      </w:r>
      <w:r>
        <w:t xml:space="preserve"> </w:t>
      </w:r>
      <w:r w:rsidRPr="00E85FC0">
        <w:rPr>
          <w:rFonts w:ascii="Arial" w:hAnsi="Arial" w:cs="Arial"/>
          <w:sz w:val="18"/>
          <w:szCs w:val="18"/>
        </w:rPr>
        <w:t xml:space="preserve">Kann entfallen, wenn die Anforderungen </w:t>
      </w:r>
      <w:r>
        <w:rPr>
          <w:rFonts w:ascii="Arial" w:hAnsi="Arial" w:cs="Arial"/>
          <w:sz w:val="18"/>
          <w:szCs w:val="18"/>
        </w:rPr>
        <w:t xml:space="preserve">der Parameter </w:t>
      </w:r>
      <w:r w:rsidRPr="00E85FC0">
        <w:rPr>
          <w:rFonts w:ascii="Arial" w:hAnsi="Arial" w:cs="Arial"/>
          <w:sz w:val="18"/>
          <w:szCs w:val="18"/>
        </w:rPr>
        <w:t>Wassergehalt und Trockendichte / Verdichtungsgrad eingehalten werden.</w:t>
      </w:r>
    </w:p>
  </w:footnote>
  <w:footnote w:id="10">
    <w:p w:rsidR="00395E0C" w:rsidRDefault="00395E0C" w:rsidP="00982ABD">
      <w:pPr>
        <w:pStyle w:val="Funotentext"/>
        <w:spacing w:line="240" w:lineRule="auto"/>
        <w:ind w:left="301" w:hanging="301"/>
        <w:rPr>
          <w:rFonts w:ascii="Arial" w:hAnsi="Arial" w:cs="Arial"/>
          <w:sz w:val="18"/>
        </w:rPr>
      </w:pPr>
      <w:r>
        <w:rPr>
          <w:rStyle w:val="Funotenzeichen"/>
          <w:rFonts w:ascii="Arial" w:hAnsi="Arial" w:cs="Arial"/>
          <w:sz w:val="18"/>
        </w:rPr>
        <w:footnoteRef/>
      </w:r>
      <w:r>
        <w:rPr>
          <w:rFonts w:ascii="Arial" w:hAnsi="Arial" w:cs="Arial"/>
          <w:sz w:val="18"/>
        </w:rPr>
        <w:t xml:space="preserve">  </w:t>
      </w:r>
      <w:r>
        <w:rPr>
          <w:rFonts w:ascii="Arial" w:hAnsi="Arial" w:cs="Arial"/>
          <w:sz w:val="18"/>
        </w:rPr>
        <w:tab/>
        <w:t>Wahlweise zu bestimmen im Laborversuch nach DIN 18 130 (gesättigte Wasserdurchlässigkeit) oder im Feld mit dem Doppelring-Infiltrometer nach DIN 19682-7 oder mit dem Tension-</w:t>
      </w:r>
      <w:proofErr w:type="spellStart"/>
      <w:r>
        <w:rPr>
          <w:rFonts w:ascii="Arial" w:hAnsi="Arial" w:cs="Arial"/>
          <w:sz w:val="18"/>
        </w:rPr>
        <w:t>Infiltormeter</w:t>
      </w:r>
      <w:proofErr w:type="spellEnd"/>
      <w:r>
        <w:rPr>
          <w:rFonts w:ascii="Arial" w:hAnsi="Arial" w:cs="Arial"/>
          <w:sz w:val="18"/>
        </w:rPr>
        <w:t xml:space="preserve"> nach </w:t>
      </w:r>
      <w:proofErr w:type="spellStart"/>
      <w:r>
        <w:rPr>
          <w:rFonts w:ascii="Arial" w:hAnsi="Arial" w:cs="Arial"/>
          <w:sz w:val="18"/>
        </w:rPr>
        <w:t>Ankeny</w:t>
      </w:r>
      <w:proofErr w:type="spellEnd"/>
      <w:r>
        <w:rPr>
          <w:rFonts w:ascii="Arial" w:hAnsi="Arial" w:cs="Arial"/>
          <w:sz w:val="18"/>
        </w:rPr>
        <w:t xml:space="preserve"> et al. 1988 (ungesättigte Wasserleitfähigkeit bei einer Saugspannung von 10 hPa)</w:t>
      </w:r>
    </w:p>
  </w:footnote>
  <w:footnote w:id="11">
    <w:p w:rsidR="00395E0C" w:rsidRDefault="00395E0C" w:rsidP="00722FA8">
      <w:pPr>
        <w:pStyle w:val="Funotentext"/>
        <w:spacing w:before="60" w:line="288" w:lineRule="auto"/>
        <w:ind w:left="284" w:hanging="284"/>
        <w:rPr>
          <w:rFonts w:ascii="Arial" w:hAnsi="Arial" w:cs="Arial"/>
          <w:sz w:val="18"/>
        </w:rPr>
      </w:pPr>
      <w:r>
        <w:rPr>
          <w:rStyle w:val="Funotenzeichen"/>
          <w:rFonts w:ascii="Arial" w:hAnsi="Arial" w:cs="Arial"/>
          <w:sz w:val="18"/>
        </w:rPr>
        <w:footnoteRef/>
      </w:r>
      <w:r>
        <w:rPr>
          <w:rFonts w:ascii="Arial" w:hAnsi="Arial" w:cs="Arial"/>
          <w:sz w:val="18"/>
        </w:rPr>
        <w:t xml:space="preserve"> </w:t>
      </w:r>
      <w:r>
        <w:rPr>
          <w:rFonts w:ascii="Arial" w:hAnsi="Arial" w:cs="Arial"/>
          <w:sz w:val="18"/>
        </w:rPr>
        <w:tab/>
        <w:t xml:space="preserve">Einbau bei natürlichem Wassergehalt mit einer Trockendichte von 80 %, 85 % und 90 % der im </w:t>
      </w:r>
      <w:proofErr w:type="spellStart"/>
      <w:r>
        <w:rPr>
          <w:rFonts w:ascii="Arial" w:hAnsi="Arial" w:cs="Arial"/>
          <w:sz w:val="18"/>
        </w:rPr>
        <w:t>Proctorve</w:t>
      </w:r>
      <w:r>
        <w:rPr>
          <w:rFonts w:ascii="Arial" w:hAnsi="Arial" w:cs="Arial"/>
          <w:sz w:val="18"/>
        </w:rPr>
        <w:t>r</w:t>
      </w:r>
      <w:r>
        <w:rPr>
          <w:rFonts w:ascii="Arial" w:hAnsi="Arial" w:cs="Arial"/>
          <w:sz w:val="18"/>
        </w:rPr>
        <w:t>such</w:t>
      </w:r>
      <w:proofErr w:type="spellEnd"/>
      <w:r>
        <w:rPr>
          <w:rFonts w:ascii="Arial" w:hAnsi="Arial" w:cs="Arial"/>
          <w:sz w:val="18"/>
        </w:rPr>
        <w:t xml:space="preserve"> ermittelten Proctordichte</w:t>
      </w:r>
    </w:p>
  </w:footnote>
  <w:footnote w:id="12">
    <w:p w:rsidR="00395E0C" w:rsidRDefault="00395E0C" w:rsidP="00EE2EC1">
      <w:pPr>
        <w:pStyle w:val="Funotentext"/>
        <w:spacing w:line="240" w:lineRule="auto"/>
        <w:ind w:left="301" w:hanging="301"/>
        <w:rPr>
          <w:rFonts w:ascii="Arial" w:hAnsi="Arial" w:cs="Arial"/>
          <w:sz w:val="18"/>
        </w:rPr>
      </w:pPr>
      <w:r>
        <w:rPr>
          <w:rStyle w:val="Funotenzeichen"/>
          <w:rFonts w:ascii="Arial" w:hAnsi="Arial" w:cs="Arial"/>
          <w:sz w:val="18"/>
        </w:rPr>
        <w:footnoteRef/>
      </w:r>
      <w:r>
        <w:rPr>
          <w:rFonts w:ascii="Arial" w:hAnsi="Arial" w:cs="Arial"/>
          <w:sz w:val="18"/>
        </w:rPr>
        <w:t xml:space="preserve">  Wahlweise zu bestimmen im Laborversuch nach DIN 18 130 (gesättigte Wasserdurchlässigkeit) oder im Feld mit dem Doppelring-Infiltrometer nach DIN 19682-7 oder mit dem Tension-</w:t>
      </w:r>
      <w:proofErr w:type="spellStart"/>
      <w:r>
        <w:rPr>
          <w:rFonts w:ascii="Arial" w:hAnsi="Arial" w:cs="Arial"/>
          <w:sz w:val="18"/>
        </w:rPr>
        <w:t>Infiltormeter</w:t>
      </w:r>
      <w:proofErr w:type="spellEnd"/>
      <w:r>
        <w:rPr>
          <w:rFonts w:ascii="Arial" w:hAnsi="Arial" w:cs="Arial"/>
          <w:sz w:val="18"/>
        </w:rPr>
        <w:t xml:space="preserve"> nach </w:t>
      </w:r>
      <w:proofErr w:type="spellStart"/>
      <w:r>
        <w:rPr>
          <w:rFonts w:ascii="Arial" w:hAnsi="Arial" w:cs="Arial"/>
          <w:sz w:val="18"/>
        </w:rPr>
        <w:t>Ankeny</w:t>
      </w:r>
      <w:proofErr w:type="spellEnd"/>
      <w:r>
        <w:rPr>
          <w:rFonts w:ascii="Arial" w:hAnsi="Arial" w:cs="Arial"/>
          <w:sz w:val="18"/>
        </w:rPr>
        <w:t xml:space="preserve"> et al. 1988 (ungesättigte Wasserleitfähigkeit bei einer Saugspannung von 10 hPa)</w:t>
      </w:r>
    </w:p>
  </w:footnote>
  <w:footnote w:id="13">
    <w:p w:rsidR="00395E0C" w:rsidRPr="00E85FC0" w:rsidRDefault="00395E0C" w:rsidP="00E85FC0">
      <w:pPr>
        <w:pStyle w:val="Funotentext"/>
        <w:spacing w:line="240" w:lineRule="auto"/>
        <w:ind w:left="284" w:hanging="284"/>
        <w:rPr>
          <w:rFonts w:ascii="Arial" w:hAnsi="Arial" w:cs="Arial"/>
          <w:sz w:val="18"/>
          <w:szCs w:val="18"/>
        </w:rPr>
      </w:pPr>
      <w:r>
        <w:rPr>
          <w:rStyle w:val="Funotenzeichen"/>
        </w:rPr>
        <w:footnoteRef/>
      </w:r>
      <w:r>
        <w:t xml:space="preserve"> </w:t>
      </w:r>
      <w:r w:rsidRPr="00E85FC0">
        <w:rPr>
          <w:rFonts w:ascii="Arial" w:hAnsi="Arial" w:cs="Arial"/>
          <w:sz w:val="18"/>
          <w:szCs w:val="18"/>
        </w:rPr>
        <w:t xml:space="preserve">Kann entfallen, wenn die Anforderungen </w:t>
      </w:r>
      <w:r>
        <w:rPr>
          <w:rFonts w:ascii="Arial" w:hAnsi="Arial" w:cs="Arial"/>
          <w:sz w:val="18"/>
          <w:szCs w:val="18"/>
        </w:rPr>
        <w:t xml:space="preserve">der Parameter </w:t>
      </w:r>
      <w:r w:rsidRPr="00E85FC0">
        <w:rPr>
          <w:rFonts w:ascii="Arial" w:hAnsi="Arial" w:cs="Arial"/>
          <w:sz w:val="18"/>
          <w:szCs w:val="18"/>
        </w:rPr>
        <w:t>Wassergehalt und Trockendichte / Verdichtungsgrad eingehalten werden.</w:t>
      </w:r>
    </w:p>
  </w:footnote>
  <w:footnote w:id="14">
    <w:p w:rsidR="00395E0C" w:rsidRDefault="00395E0C" w:rsidP="0088086F">
      <w:pPr>
        <w:pStyle w:val="Funotentext"/>
        <w:spacing w:line="240" w:lineRule="auto"/>
        <w:ind w:left="301" w:hanging="301"/>
        <w:rPr>
          <w:rFonts w:ascii="Arial" w:hAnsi="Arial" w:cs="Arial"/>
          <w:sz w:val="18"/>
        </w:rPr>
      </w:pPr>
      <w:r>
        <w:rPr>
          <w:rStyle w:val="Funotenzeichen"/>
          <w:rFonts w:ascii="Arial" w:hAnsi="Arial" w:cs="Arial"/>
          <w:sz w:val="18"/>
        </w:rPr>
        <w:footnoteRef/>
      </w:r>
      <w:r>
        <w:rPr>
          <w:rFonts w:ascii="Arial" w:hAnsi="Arial" w:cs="Arial"/>
          <w:sz w:val="18"/>
        </w:rPr>
        <w:t xml:space="preserve">  Wahlweise zu bestimmen im Laborversuch nach DIN 18 130 (gesättigte Wasserdurchlässigkeit) oder im Feld mit dem Doppelring-Infiltrometer nach DIN 19682-7 oder mit dem Tension-</w:t>
      </w:r>
      <w:proofErr w:type="spellStart"/>
      <w:r>
        <w:rPr>
          <w:rFonts w:ascii="Arial" w:hAnsi="Arial" w:cs="Arial"/>
          <w:sz w:val="18"/>
        </w:rPr>
        <w:t>Infiltormeter</w:t>
      </w:r>
      <w:proofErr w:type="spellEnd"/>
      <w:r>
        <w:rPr>
          <w:rFonts w:ascii="Arial" w:hAnsi="Arial" w:cs="Arial"/>
          <w:sz w:val="18"/>
        </w:rPr>
        <w:t xml:space="preserve"> nach </w:t>
      </w:r>
      <w:proofErr w:type="spellStart"/>
      <w:r>
        <w:rPr>
          <w:rFonts w:ascii="Arial" w:hAnsi="Arial" w:cs="Arial"/>
          <w:sz w:val="18"/>
        </w:rPr>
        <w:t>Ankeny</w:t>
      </w:r>
      <w:proofErr w:type="spellEnd"/>
      <w:r>
        <w:rPr>
          <w:rFonts w:ascii="Arial" w:hAnsi="Arial" w:cs="Arial"/>
          <w:sz w:val="18"/>
        </w:rPr>
        <w:t xml:space="preserve"> et al. 1988 (ungesättigte Wasserleitfähigkeit bei einer Saugspannung von 10 hPa)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83" w:type="dxa"/>
      <w:tblInd w:w="30" w:type="dxa"/>
      <w:tblCellMar>
        <w:left w:w="0" w:type="dxa"/>
        <w:right w:w="0" w:type="dxa"/>
      </w:tblCellMar>
      <w:tblLook w:val="0000" w:firstRow="0" w:lastRow="0" w:firstColumn="0" w:lastColumn="0" w:noHBand="0" w:noVBand="0"/>
    </w:tblPr>
    <w:tblGrid>
      <w:gridCol w:w="8983"/>
    </w:tblGrid>
    <w:tr w:rsidR="00395E0C" w:rsidTr="001140FB">
      <w:trPr>
        <w:cantSplit/>
        <w:trHeight w:val="1154"/>
      </w:trPr>
      <w:tc>
        <w:tcPr>
          <w:tcW w:w="8983" w:type="dxa"/>
        </w:tcPr>
        <w:p w:rsidR="00395E0C" w:rsidRDefault="00395E0C" w:rsidP="001E22B9">
          <w:pPr>
            <w:tabs>
              <w:tab w:val="left" w:pos="2268"/>
              <w:tab w:val="left" w:pos="4536"/>
            </w:tabs>
            <w:spacing w:line="240" w:lineRule="atLeast"/>
            <w:jc w:val="right"/>
            <w:rPr>
              <w:b/>
            </w:rPr>
          </w:pPr>
        </w:p>
        <w:p w:rsidR="00395E0C" w:rsidRDefault="00395E0C" w:rsidP="001140FB">
          <w:pPr>
            <w:tabs>
              <w:tab w:val="left" w:pos="2268"/>
              <w:tab w:val="left" w:pos="4536"/>
            </w:tabs>
            <w:spacing w:line="240" w:lineRule="atLeast"/>
            <w:rPr>
              <w:b/>
            </w:rPr>
          </w:pPr>
        </w:p>
        <w:p w:rsidR="00395E0C" w:rsidRDefault="00395E0C" w:rsidP="001E22B9">
          <w:pPr>
            <w:tabs>
              <w:tab w:val="left" w:pos="2268"/>
              <w:tab w:val="left" w:pos="4536"/>
            </w:tabs>
            <w:spacing w:before="240" w:after="80" w:line="240" w:lineRule="atLeast"/>
            <w:jc w:val="right"/>
          </w:pPr>
          <w:r>
            <w:t>LOGO Aufsteller</w:t>
          </w:r>
        </w:p>
      </w:tc>
    </w:tr>
    <w:tr w:rsidR="00395E0C" w:rsidTr="001140FB">
      <w:trPr>
        <w:cantSplit/>
        <w:trHeight w:val="278"/>
      </w:trPr>
      <w:tc>
        <w:tcPr>
          <w:tcW w:w="8983" w:type="dxa"/>
          <w:tcBorders>
            <w:bottom w:val="single" w:sz="4" w:space="0" w:color="auto"/>
          </w:tcBorders>
        </w:tcPr>
        <w:p w:rsidR="00395E0C" w:rsidRDefault="00395E0C" w:rsidP="001140FB">
          <w:pPr>
            <w:tabs>
              <w:tab w:val="left" w:pos="2268"/>
              <w:tab w:val="left" w:pos="4536"/>
            </w:tabs>
            <w:spacing w:line="240" w:lineRule="atLeast"/>
            <w:rPr>
              <w:noProof/>
            </w:rPr>
          </w:pPr>
        </w:p>
      </w:tc>
    </w:tr>
  </w:tbl>
  <w:p w:rsidR="00395E0C" w:rsidRDefault="00395E0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0C" w:rsidRDefault="00395E0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0C" w:rsidRDefault="00395E0C">
    <w:pPr>
      <w:pStyle w:val="Kopfzeile"/>
      <w:rPr>
        <w:b/>
        <w:sz w:val="26"/>
      </w:rPr>
    </w:pPr>
    <w:r>
      <w:rPr>
        <w:b/>
        <w:sz w:val="26"/>
      </w:rPr>
      <w:tab/>
    </w:r>
    <w:r>
      <w:rPr>
        <w:b/>
        <w:sz w:val="2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0C" w:rsidRDefault="00395E0C">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0C" w:rsidRDefault="00395E0C">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0C" w:rsidRDefault="00395E0C">
    <w:pPr>
      <w:pStyle w:val="Kopfzeile"/>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0C" w:rsidRDefault="00395E0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E9684AC"/>
    <w:lvl w:ilvl="0">
      <w:start w:val="1"/>
      <w:numFmt w:val="bullet"/>
      <w:lvlText w:val=""/>
      <w:lvlJc w:val="left"/>
      <w:pPr>
        <w:tabs>
          <w:tab w:val="num" w:pos="926"/>
        </w:tabs>
        <w:ind w:left="926" w:hanging="360"/>
      </w:pPr>
      <w:rPr>
        <w:rFonts w:ascii="Symbol" w:hAnsi="Symbol" w:hint="default"/>
      </w:rPr>
    </w:lvl>
  </w:abstractNum>
  <w:abstractNum w:abstractNumId="1">
    <w:nsid w:val="17500180"/>
    <w:multiLevelType w:val="hybridMultilevel"/>
    <w:tmpl w:val="534E6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EF4E57"/>
    <w:multiLevelType w:val="hybridMultilevel"/>
    <w:tmpl w:val="4CC82C0A"/>
    <w:lvl w:ilvl="0" w:tplc="0407000B">
      <w:start w:val="1"/>
      <w:numFmt w:val="bullet"/>
      <w:pStyle w:val="Durchschla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2DD0DC2"/>
    <w:multiLevelType w:val="hybridMultilevel"/>
    <w:tmpl w:val="15908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0AC3B26"/>
    <w:multiLevelType w:val="hybridMultilevel"/>
    <w:tmpl w:val="B9A44D92"/>
    <w:lvl w:ilvl="0" w:tplc="910E3BB8">
      <w:start w:val="1"/>
      <w:numFmt w:val="decimal"/>
      <w:pStyle w:val="Tabellenberschrift"/>
      <w:lvlText w:val="Tabelle %1:"/>
      <w:lvlJc w:val="left"/>
      <w:pPr>
        <w:tabs>
          <w:tab w:val="num" w:pos="1304"/>
        </w:tabs>
        <w:ind w:left="1304" w:hanging="1304"/>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12564C2"/>
    <w:multiLevelType w:val="hybridMultilevel"/>
    <w:tmpl w:val="832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3AF4A7B"/>
    <w:multiLevelType w:val="hybridMultilevel"/>
    <w:tmpl w:val="7A5A5FB0"/>
    <w:lvl w:ilvl="0" w:tplc="42ECB944">
      <w:start w:val="1"/>
      <w:numFmt w:val="bullet"/>
      <w:pStyle w:val="Aufzhlungszeichen3"/>
      <w:lvlText w:val="-"/>
      <w:lvlJc w:val="left"/>
      <w:pPr>
        <w:tabs>
          <w:tab w:val="num" w:pos="2060"/>
        </w:tabs>
        <w:ind w:left="206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7">
    <w:nsid w:val="48A81319"/>
    <w:multiLevelType w:val="hybridMultilevel"/>
    <w:tmpl w:val="9D5E9CAE"/>
    <w:lvl w:ilvl="0" w:tplc="EDC2B626">
      <w:start w:val="1"/>
      <w:numFmt w:val="decimal"/>
      <w:pStyle w:val="Abbildungsverzeichn"/>
      <w:lvlText w:val="Abb. %1:"/>
      <w:lvlJc w:val="left"/>
      <w:pPr>
        <w:tabs>
          <w:tab w:val="num" w:pos="1080"/>
        </w:tabs>
        <w:ind w:left="360"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4B757ADB"/>
    <w:multiLevelType w:val="hybridMultilevel"/>
    <w:tmpl w:val="DB3C22DA"/>
    <w:lvl w:ilvl="0" w:tplc="E49001E8">
      <w:start w:val="1"/>
      <w:numFmt w:val="decimal"/>
      <w:lvlText w:val="B2. %1."/>
      <w:lvlJc w:val="left"/>
      <w:pPr>
        <w:ind w:left="3555" w:hanging="360"/>
      </w:pPr>
      <w:rPr>
        <w:rFont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9">
    <w:nsid w:val="549C38C6"/>
    <w:multiLevelType w:val="hybridMultilevel"/>
    <w:tmpl w:val="7C88F390"/>
    <w:lvl w:ilvl="0" w:tplc="68CCE524">
      <w:start w:val="1"/>
      <w:numFmt w:val="bullet"/>
      <w:pStyle w:val="Aufzhlung"/>
      <w:lvlText w:val=""/>
      <w:lvlJc w:val="left"/>
      <w:pPr>
        <w:tabs>
          <w:tab w:val="num" w:pos="720"/>
        </w:tabs>
        <w:ind w:left="720" w:hanging="360"/>
      </w:pPr>
      <w:rPr>
        <w:rFonts w:ascii="Symbol" w:hAnsi="Symbol" w:hint="default"/>
      </w:rPr>
    </w:lvl>
    <w:lvl w:ilvl="1" w:tplc="2DA8D728">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63C16F1"/>
    <w:multiLevelType w:val="hybridMultilevel"/>
    <w:tmpl w:val="9A7893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F8B3023"/>
    <w:multiLevelType w:val="hybridMultilevel"/>
    <w:tmpl w:val="A4F48DF4"/>
    <w:lvl w:ilvl="0" w:tplc="C5D29122">
      <w:start w:val="1"/>
      <w:numFmt w:val="decimal"/>
      <w:pStyle w:val="Unterlagen"/>
      <w:lvlText w:val="[%1]"/>
      <w:lvlJc w:val="left"/>
      <w:pPr>
        <w:tabs>
          <w:tab w:val="num" w:pos="717"/>
        </w:tabs>
        <w:ind w:left="717" w:hanging="360"/>
      </w:pPr>
      <w:rPr>
        <w:rFonts w:hint="default"/>
      </w:rPr>
    </w:lvl>
    <w:lvl w:ilvl="1" w:tplc="44D0312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5FC022E0"/>
    <w:multiLevelType w:val="hybridMultilevel"/>
    <w:tmpl w:val="534E61A0"/>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32F3DAA"/>
    <w:multiLevelType w:val="multilevel"/>
    <w:tmpl w:val="6F188DEE"/>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nsid w:val="63AA38EC"/>
    <w:multiLevelType w:val="hybridMultilevel"/>
    <w:tmpl w:val="0A50F0E8"/>
    <w:lvl w:ilvl="0" w:tplc="200A87C8">
      <w:start w:val="1"/>
      <w:numFmt w:val="decimal"/>
      <w:lvlText w:val="B1. %1."/>
      <w:lvlJc w:val="left"/>
      <w:pPr>
        <w:ind w:left="3960" w:hanging="360"/>
      </w:pPr>
      <w:rPr>
        <w:rFonts w:hint="default"/>
      </w:r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5">
    <w:nsid w:val="6A691CD2"/>
    <w:multiLevelType w:val="hybridMultilevel"/>
    <w:tmpl w:val="2C16CEB0"/>
    <w:lvl w:ilvl="0" w:tplc="04070001">
      <w:start w:val="1"/>
      <w:numFmt w:val="bullet"/>
      <w:pStyle w:val="Literaturverzeichnis"/>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6">
    <w:nsid w:val="6AF61D75"/>
    <w:multiLevelType w:val="hybridMultilevel"/>
    <w:tmpl w:val="85A0BF3E"/>
    <w:lvl w:ilvl="0" w:tplc="0407000F">
      <w:start w:val="1"/>
      <w:numFmt w:val="decimal"/>
      <w:pStyle w:val="Formatvorlag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BFA2B0B"/>
    <w:multiLevelType w:val="singleLevel"/>
    <w:tmpl w:val="D6FE60E4"/>
    <w:lvl w:ilvl="0">
      <w:start w:val="1"/>
      <w:numFmt w:val="bullet"/>
      <w:pStyle w:val="Bullet"/>
      <w:lvlText w:val=""/>
      <w:lvlJc w:val="left"/>
      <w:pPr>
        <w:tabs>
          <w:tab w:val="num" w:pos="360"/>
        </w:tabs>
        <w:ind w:left="284" w:hanging="284"/>
      </w:pPr>
      <w:rPr>
        <w:rFonts w:ascii="Symbol" w:hAnsi="Symbol" w:hint="default"/>
      </w:rPr>
    </w:lvl>
  </w:abstractNum>
  <w:abstractNum w:abstractNumId="18">
    <w:nsid w:val="6CE55E21"/>
    <w:multiLevelType w:val="hybridMultilevel"/>
    <w:tmpl w:val="7BB2B918"/>
    <w:lvl w:ilvl="0" w:tplc="8E420AC6">
      <w:start w:val="1"/>
      <w:numFmt w:val="bullet"/>
      <w:pStyle w:val="Aufzhlung2"/>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F9866EE"/>
    <w:multiLevelType w:val="multilevel"/>
    <w:tmpl w:val="4552DF6C"/>
    <w:lvl w:ilvl="0">
      <w:start w:val="1"/>
      <w:numFmt w:val="decimal"/>
      <w:pStyle w:val="Anlagenverzeichnis"/>
      <w:lvlText w:val="Anlage %1"/>
      <w:lvlJc w:val="left"/>
      <w:pPr>
        <w:tabs>
          <w:tab w:val="num" w:pos="1418"/>
        </w:tabs>
        <w:ind w:left="1418" w:hanging="1418"/>
      </w:pPr>
      <w:rPr>
        <w:rFonts w:ascii="Arial" w:hAnsi="Arial" w:hint="default"/>
        <w:b w:val="0"/>
        <w:i w:val="0"/>
        <w:sz w:val="22"/>
      </w:rPr>
    </w:lvl>
    <w:lvl w:ilvl="1">
      <w:start w:val="1"/>
      <w:numFmt w:val="decimal"/>
      <w:pStyle w:val="Anlagenverzeichnis2"/>
      <w:lvlText w:val="Anlage %1 %2"/>
      <w:lvlJc w:val="left"/>
      <w:pPr>
        <w:tabs>
          <w:tab w:val="num" w:pos="2835"/>
        </w:tabs>
        <w:ind w:left="2835" w:hanging="1417"/>
      </w:pPr>
      <w:rPr>
        <w:rFonts w:ascii="Arial" w:hAnsi="Arial" w:hint="default"/>
        <w:b w:val="0"/>
        <w:i w:val="0"/>
        <w:sz w:val="22"/>
      </w:rPr>
    </w:lvl>
    <w:lvl w:ilvl="2">
      <w:start w:val="1"/>
      <w:numFmt w:val="decimal"/>
      <w:lvlText w:val="Anlage %1.%2.%3"/>
      <w:lvlJc w:val="left"/>
      <w:pPr>
        <w:tabs>
          <w:tab w:val="num" w:pos="4290"/>
        </w:tabs>
        <w:ind w:left="3570" w:hanging="720"/>
      </w:pPr>
      <w:rPr>
        <w:rFonts w:ascii="Arial" w:hAnsi="Arial" w:hint="default"/>
        <w:b w:val="0"/>
        <w:i w:val="0"/>
        <w:sz w:val="22"/>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0">
    <w:nsid w:val="78A52F9C"/>
    <w:multiLevelType w:val="hybridMultilevel"/>
    <w:tmpl w:val="74F67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A393400"/>
    <w:multiLevelType w:val="hybridMultilevel"/>
    <w:tmpl w:val="483A6DEA"/>
    <w:lvl w:ilvl="0" w:tplc="1748874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F18211E"/>
    <w:multiLevelType w:val="hybridMultilevel"/>
    <w:tmpl w:val="33E66476"/>
    <w:lvl w:ilvl="0" w:tplc="04070001">
      <w:start w:val="1"/>
      <w:numFmt w:val="bullet"/>
      <w:pStyle w:val="Tabbullet"/>
      <w:lvlText w:val=""/>
      <w:lvlJc w:val="left"/>
      <w:pPr>
        <w:tabs>
          <w:tab w:val="num" w:pos="720"/>
        </w:tabs>
        <w:ind w:left="720" w:hanging="360"/>
      </w:pPr>
      <w:rPr>
        <w:rFonts w:ascii="Symbol" w:hAnsi="Symbol"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8"/>
  </w:num>
  <w:num w:numId="4">
    <w:abstractNumId w:val="22"/>
  </w:num>
  <w:num w:numId="5">
    <w:abstractNumId w:val="2"/>
  </w:num>
  <w:num w:numId="6">
    <w:abstractNumId w:val="15"/>
  </w:num>
  <w:num w:numId="7">
    <w:abstractNumId w:val="9"/>
  </w:num>
  <w:num w:numId="8">
    <w:abstractNumId w:val="4"/>
  </w:num>
  <w:num w:numId="9">
    <w:abstractNumId w:val="7"/>
  </w:num>
  <w:num w:numId="10">
    <w:abstractNumId w:val="19"/>
  </w:num>
  <w:num w:numId="11">
    <w:abstractNumId w:val="19"/>
  </w:num>
  <w:num w:numId="12">
    <w:abstractNumId w:val="16"/>
  </w:num>
  <w:num w:numId="13">
    <w:abstractNumId w:val="1"/>
  </w:num>
  <w:num w:numId="14">
    <w:abstractNumId w:val="12"/>
  </w:num>
  <w:num w:numId="15">
    <w:abstractNumId w:val="17"/>
  </w:num>
  <w:num w:numId="16">
    <w:abstractNumId w:val="6"/>
  </w:num>
  <w:num w:numId="17">
    <w:abstractNumId w:val="10"/>
  </w:num>
  <w:num w:numId="18">
    <w:abstractNumId w:val="0"/>
  </w:num>
  <w:num w:numId="19">
    <w:abstractNumId w:val="20"/>
  </w:num>
  <w:num w:numId="20">
    <w:abstractNumId w:val="3"/>
  </w:num>
  <w:num w:numId="21">
    <w:abstractNumId w:val="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4"/>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autoHyphenation/>
  <w:hyphenationZone w:val="425"/>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C8"/>
    <w:rsid w:val="000074F0"/>
    <w:rsid w:val="0001057A"/>
    <w:rsid w:val="00015979"/>
    <w:rsid w:val="00017033"/>
    <w:rsid w:val="0002092C"/>
    <w:rsid w:val="00025A10"/>
    <w:rsid w:val="00033C1C"/>
    <w:rsid w:val="00036FC0"/>
    <w:rsid w:val="000424B3"/>
    <w:rsid w:val="0004388B"/>
    <w:rsid w:val="000440E6"/>
    <w:rsid w:val="000441BA"/>
    <w:rsid w:val="000451AE"/>
    <w:rsid w:val="000469C8"/>
    <w:rsid w:val="00060277"/>
    <w:rsid w:val="00061747"/>
    <w:rsid w:val="0006276F"/>
    <w:rsid w:val="00064035"/>
    <w:rsid w:val="00064E8A"/>
    <w:rsid w:val="00077510"/>
    <w:rsid w:val="00082616"/>
    <w:rsid w:val="000969DB"/>
    <w:rsid w:val="0009783F"/>
    <w:rsid w:val="000A1D2A"/>
    <w:rsid w:val="000A4F33"/>
    <w:rsid w:val="000A5295"/>
    <w:rsid w:val="000A5884"/>
    <w:rsid w:val="000A5A3F"/>
    <w:rsid w:val="000A76BC"/>
    <w:rsid w:val="000A7D96"/>
    <w:rsid w:val="000B16D6"/>
    <w:rsid w:val="000C3C70"/>
    <w:rsid w:val="000D6060"/>
    <w:rsid w:val="000E0A22"/>
    <w:rsid w:val="000F02D3"/>
    <w:rsid w:val="00103024"/>
    <w:rsid w:val="001072E7"/>
    <w:rsid w:val="00113AA2"/>
    <w:rsid w:val="001140FB"/>
    <w:rsid w:val="001141F1"/>
    <w:rsid w:val="00117266"/>
    <w:rsid w:val="00117D21"/>
    <w:rsid w:val="001226AD"/>
    <w:rsid w:val="00126C67"/>
    <w:rsid w:val="0013009B"/>
    <w:rsid w:val="001301CE"/>
    <w:rsid w:val="001313BB"/>
    <w:rsid w:val="0013220C"/>
    <w:rsid w:val="0013443C"/>
    <w:rsid w:val="00134A0C"/>
    <w:rsid w:val="001409F0"/>
    <w:rsid w:val="0014477B"/>
    <w:rsid w:val="001542D5"/>
    <w:rsid w:val="00154390"/>
    <w:rsid w:val="00157258"/>
    <w:rsid w:val="001615C8"/>
    <w:rsid w:val="00167071"/>
    <w:rsid w:val="001703C0"/>
    <w:rsid w:val="00170844"/>
    <w:rsid w:val="00171ADC"/>
    <w:rsid w:val="00172358"/>
    <w:rsid w:val="00175670"/>
    <w:rsid w:val="001758E2"/>
    <w:rsid w:val="00185936"/>
    <w:rsid w:val="00193C60"/>
    <w:rsid w:val="00196C2A"/>
    <w:rsid w:val="00196DCA"/>
    <w:rsid w:val="001A15FE"/>
    <w:rsid w:val="001A24BD"/>
    <w:rsid w:val="001A77E7"/>
    <w:rsid w:val="001B250F"/>
    <w:rsid w:val="001B2EDB"/>
    <w:rsid w:val="001B5813"/>
    <w:rsid w:val="001B6E81"/>
    <w:rsid w:val="001C11C2"/>
    <w:rsid w:val="001C3B80"/>
    <w:rsid w:val="001D071B"/>
    <w:rsid w:val="001D5E49"/>
    <w:rsid w:val="001E1A35"/>
    <w:rsid w:val="001E22B9"/>
    <w:rsid w:val="001E4C40"/>
    <w:rsid w:val="001E696C"/>
    <w:rsid w:val="001F54A9"/>
    <w:rsid w:val="001F7F4D"/>
    <w:rsid w:val="00205884"/>
    <w:rsid w:val="0020666D"/>
    <w:rsid w:val="0021266F"/>
    <w:rsid w:val="00217536"/>
    <w:rsid w:val="00234ADD"/>
    <w:rsid w:val="0024009C"/>
    <w:rsid w:val="00240FF7"/>
    <w:rsid w:val="00241F18"/>
    <w:rsid w:val="00244852"/>
    <w:rsid w:val="002472CD"/>
    <w:rsid w:val="00247A0E"/>
    <w:rsid w:val="002506E3"/>
    <w:rsid w:val="00256CA9"/>
    <w:rsid w:val="002617DD"/>
    <w:rsid w:val="00262FC3"/>
    <w:rsid w:val="00272DA8"/>
    <w:rsid w:val="00280E70"/>
    <w:rsid w:val="002816F0"/>
    <w:rsid w:val="00290397"/>
    <w:rsid w:val="00291172"/>
    <w:rsid w:val="002A08BA"/>
    <w:rsid w:val="002A1E52"/>
    <w:rsid w:val="002A2CC5"/>
    <w:rsid w:val="002A527D"/>
    <w:rsid w:val="002A6049"/>
    <w:rsid w:val="002B0C0E"/>
    <w:rsid w:val="002B0DBE"/>
    <w:rsid w:val="002C1DD5"/>
    <w:rsid w:val="002C3965"/>
    <w:rsid w:val="002D2C08"/>
    <w:rsid w:val="002D395D"/>
    <w:rsid w:val="002D4CE1"/>
    <w:rsid w:val="002E058B"/>
    <w:rsid w:val="002E1244"/>
    <w:rsid w:val="002E1D8E"/>
    <w:rsid w:val="002E3A51"/>
    <w:rsid w:val="002E4672"/>
    <w:rsid w:val="002E7BE2"/>
    <w:rsid w:val="002F362D"/>
    <w:rsid w:val="002F65F1"/>
    <w:rsid w:val="00300557"/>
    <w:rsid w:val="00301A01"/>
    <w:rsid w:val="00302FB9"/>
    <w:rsid w:val="00304CAF"/>
    <w:rsid w:val="00307019"/>
    <w:rsid w:val="0031083D"/>
    <w:rsid w:val="0031253A"/>
    <w:rsid w:val="00313BF9"/>
    <w:rsid w:val="00315FA9"/>
    <w:rsid w:val="003167B8"/>
    <w:rsid w:val="003231D1"/>
    <w:rsid w:val="00326496"/>
    <w:rsid w:val="0032669A"/>
    <w:rsid w:val="00330912"/>
    <w:rsid w:val="003338AC"/>
    <w:rsid w:val="0034336D"/>
    <w:rsid w:val="00346C0F"/>
    <w:rsid w:val="00351F0A"/>
    <w:rsid w:val="0035779F"/>
    <w:rsid w:val="0036091F"/>
    <w:rsid w:val="00361E3E"/>
    <w:rsid w:val="003632CE"/>
    <w:rsid w:val="0036482C"/>
    <w:rsid w:val="00366448"/>
    <w:rsid w:val="00366A08"/>
    <w:rsid w:val="00370652"/>
    <w:rsid w:val="00382314"/>
    <w:rsid w:val="00382E7C"/>
    <w:rsid w:val="00390867"/>
    <w:rsid w:val="00390E56"/>
    <w:rsid w:val="00395E0C"/>
    <w:rsid w:val="003B37BD"/>
    <w:rsid w:val="003B41FC"/>
    <w:rsid w:val="003B5F4B"/>
    <w:rsid w:val="003C5548"/>
    <w:rsid w:val="003D51EA"/>
    <w:rsid w:val="003D5FFC"/>
    <w:rsid w:val="003E2E87"/>
    <w:rsid w:val="003E346A"/>
    <w:rsid w:val="003E383F"/>
    <w:rsid w:val="003F23E1"/>
    <w:rsid w:val="003F287D"/>
    <w:rsid w:val="00404BCA"/>
    <w:rsid w:val="00405178"/>
    <w:rsid w:val="00410404"/>
    <w:rsid w:val="004118F6"/>
    <w:rsid w:val="00417C9C"/>
    <w:rsid w:val="004233F4"/>
    <w:rsid w:val="00423635"/>
    <w:rsid w:val="00426683"/>
    <w:rsid w:val="004347A1"/>
    <w:rsid w:val="00435736"/>
    <w:rsid w:val="00436602"/>
    <w:rsid w:val="00442682"/>
    <w:rsid w:val="00446CA8"/>
    <w:rsid w:val="00450498"/>
    <w:rsid w:val="0045063B"/>
    <w:rsid w:val="004633D5"/>
    <w:rsid w:val="00471E2B"/>
    <w:rsid w:val="00471F1F"/>
    <w:rsid w:val="00474FDB"/>
    <w:rsid w:val="00477B7A"/>
    <w:rsid w:val="00487721"/>
    <w:rsid w:val="00491CF4"/>
    <w:rsid w:val="00494457"/>
    <w:rsid w:val="00497B6E"/>
    <w:rsid w:val="004A14D7"/>
    <w:rsid w:val="004A1580"/>
    <w:rsid w:val="004A5893"/>
    <w:rsid w:val="004A60B6"/>
    <w:rsid w:val="004B21E0"/>
    <w:rsid w:val="004B7561"/>
    <w:rsid w:val="004C6328"/>
    <w:rsid w:val="004C77B8"/>
    <w:rsid w:val="004D64BA"/>
    <w:rsid w:val="004E21FD"/>
    <w:rsid w:val="004E74D4"/>
    <w:rsid w:val="004E7D7B"/>
    <w:rsid w:val="004F4878"/>
    <w:rsid w:val="0050148A"/>
    <w:rsid w:val="00505771"/>
    <w:rsid w:val="00520946"/>
    <w:rsid w:val="005224E3"/>
    <w:rsid w:val="0052584A"/>
    <w:rsid w:val="00526858"/>
    <w:rsid w:val="00527536"/>
    <w:rsid w:val="00527C27"/>
    <w:rsid w:val="00530E5F"/>
    <w:rsid w:val="00533072"/>
    <w:rsid w:val="005331E2"/>
    <w:rsid w:val="00534A50"/>
    <w:rsid w:val="00536EA6"/>
    <w:rsid w:val="00543639"/>
    <w:rsid w:val="00543E1C"/>
    <w:rsid w:val="00544368"/>
    <w:rsid w:val="005475E9"/>
    <w:rsid w:val="005507E7"/>
    <w:rsid w:val="00553409"/>
    <w:rsid w:val="00554E44"/>
    <w:rsid w:val="0055686B"/>
    <w:rsid w:val="00565C1B"/>
    <w:rsid w:val="00573BE5"/>
    <w:rsid w:val="00575B3A"/>
    <w:rsid w:val="005808A1"/>
    <w:rsid w:val="00593380"/>
    <w:rsid w:val="005975FA"/>
    <w:rsid w:val="005A102B"/>
    <w:rsid w:val="005A49AB"/>
    <w:rsid w:val="005A4B44"/>
    <w:rsid w:val="005A59B7"/>
    <w:rsid w:val="005A698A"/>
    <w:rsid w:val="005B7FF1"/>
    <w:rsid w:val="005C1DDD"/>
    <w:rsid w:val="005C4389"/>
    <w:rsid w:val="005C43BB"/>
    <w:rsid w:val="005D43DA"/>
    <w:rsid w:val="005D5300"/>
    <w:rsid w:val="005E54D9"/>
    <w:rsid w:val="005F61C5"/>
    <w:rsid w:val="005F624E"/>
    <w:rsid w:val="00600D1D"/>
    <w:rsid w:val="00600D3D"/>
    <w:rsid w:val="00602D44"/>
    <w:rsid w:val="006119C0"/>
    <w:rsid w:val="00613C9A"/>
    <w:rsid w:val="00613D9F"/>
    <w:rsid w:val="0061400C"/>
    <w:rsid w:val="00614333"/>
    <w:rsid w:val="00614B9A"/>
    <w:rsid w:val="006272E6"/>
    <w:rsid w:val="0063395F"/>
    <w:rsid w:val="00640039"/>
    <w:rsid w:val="00643FC5"/>
    <w:rsid w:val="00644297"/>
    <w:rsid w:val="00652876"/>
    <w:rsid w:val="00653AF3"/>
    <w:rsid w:val="00657108"/>
    <w:rsid w:val="006600A4"/>
    <w:rsid w:val="006627A1"/>
    <w:rsid w:val="00666921"/>
    <w:rsid w:val="00667591"/>
    <w:rsid w:val="00673114"/>
    <w:rsid w:val="00675EA1"/>
    <w:rsid w:val="00676574"/>
    <w:rsid w:val="0068065B"/>
    <w:rsid w:val="006811FB"/>
    <w:rsid w:val="0068452A"/>
    <w:rsid w:val="00685421"/>
    <w:rsid w:val="00695F82"/>
    <w:rsid w:val="00697CD2"/>
    <w:rsid w:val="006A557A"/>
    <w:rsid w:val="006A7FD5"/>
    <w:rsid w:val="006B27D7"/>
    <w:rsid w:val="006B69D9"/>
    <w:rsid w:val="006C030F"/>
    <w:rsid w:val="006C08F3"/>
    <w:rsid w:val="006C0CDA"/>
    <w:rsid w:val="006C4435"/>
    <w:rsid w:val="006C5B9B"/>
    <w:rsid w:val="006C6D0F"/>
    <w:rsid w:val="006D07FB"/>
    <w:rsid w:val="006D7C5E"/>
    <w:rsid w:val="006D7E23"/>
    <w:rsid w:val="006E0B68"/>
    <w:rsid w:val="006E203D"/>
    <w:rsid w:val="006E29ED"/>
    <w:rsid w:val="006E2E16"/>
    <w:rsid w:val="006E37E4"/>
    <w:rsid w:val="006E71F1"/>
    <w:rsid w:val="006E7DF8"/>
    <w:rsid w:val="00700A30"/>
    <w:rsid w:val="007016B3"/>
    <w:rsid w:val="00702EC2"/>
    <w:rsid w:val="00704EBD"/>
    <w:rsid w:val="007115C3"/>
    <w:rsid w:val="0072232C"/>
    <w:rsid w:val="00722FA8"/>
    <w:rsid w:val="007238EE"/>
    <w:rsid w:val="00723ED0"/>
    <w:rsid w:val="00723F8F"/>
    <w:rsid w:val="00726EDA"/>
    <w:rsid w:val="00733A3C"/>
    <w:rsid w:val="0073427C"/>
    <w:rsid w:val="00734638"/>
    <w:rsid w:val="00734927"/>
    <w:rsid w:val="00735233"/>
    <w:rsid w:val="00743358"/>
    <w:rsid w:val="00745EF1"/>
    <w:rsid w:val="00751451"/>
    <w:rsid w:val="00752B95"/>
    <w:rsid w:val="00753A0A"/>
    <w:rsid w:val="007561D7"/>
    <w:rsid w:val="007577A4"/>
    <w:rsid w:val="00757CD5"/>
    <w:rsid w:val="00760C54"/>
    <w:rsid w:val="00762A39"/>
    <w:rsid w:val="007729DE"/>
    <w:rsid w:val="0077761A"/>
    <w:rsid w:val="007A455D"/>
    <w:rsid w:val="007A4C12"/>
    <w:rsid w:val="007B3BC4"/>
    <w:rsid w:val="007B7598"/>
    <w:rsid w:val="007C352C"/>
    <w:rsid w:val="007C7DF9"/>
    <w:rsid w:val="007D21A1"/>
    <w:rsid w:val="007D6890"/>
    <w:rsid w:val="007D6CD5"/>
    <w:rsid w:val="007E7F81"/>
    <w:rsid w:val="007F5987"/>
    <w:rsid w:val="00800556"/>
    <w:rsid w:val="00802963"/>
    <w:rsid w:val="0080659E"/>
    <w:rsid w:val="0081038D"/>
    <w:rsid w:val="00813A28"/>
    <w:rsid w:val="00814A73"/>
    <w:rsid w:val="0082754B"/>
    <w:rsid w:val="00830E3C"/>
    <w:rsid w:val="00830F71"/>
    <w:rsid w:val="00833222"/>
    <w:rsid w:val="008359EB"/>
    <w:rsid w:val="00835CBE"/>
    <w:rsid w:val="00840DF9"/>
    <w:rsid w:val="00845C66"/>
    <w:rsid w:val="00852079"/>
    <w:rsid w:val="00867D32"/>
    <w:rsid w:val="00875240"/>
    <w:rsid w:val="0088086F"/>
    <w:rsid w:val="008840CD"/>
    <w:rsid w:val="00887B70"/>
    <w:rsid w:val="00897273"/>
    <w:rsid w:val="008A104B"/>
    <w:rsid w:val="008B14D7"/>
    <w:rsid w:val="008B60BE"/>
    <w:rsid w:val="008B7755"/>
    <w:rsid w:val="008C1CDC"/>
    <w:rsid w:val="008C389D"/>
    <w:rsid w:val="008C4B0C"/>
    <w:rsid w:val="008C55AE"/>
    <w:rsid w:val="008C63F6"/>
    <w:rsid w:val="008E64DF"/>
    <w:rsid w:val="008E665E"/>
    <w:rsid w:val="008E7545"/>
    <w:rsid w:val="008E7A89"/>
    <w:rsid w:val="008F7B3A"/>
    <w:rsid w:val="00900745"/>
    <w:rsid w:val="00910B88"/>
    <w:rsid w:val="00911C1D"/>
    <w:rsid w:val="00911CAF"/>
    <w:rsid w:val="0091385A"/>
    <w:rsid w:val="009139CC"/>
    <w:rsid w:val="0091739C"/>
    <w:rsid w:val="00917671"/>
    <w:rsid w:val="00921D70"/>
    <w:rsid w:val="00925A6D"/>
    <w:rsid w:val="00926848"/>
    <w:rsid w:val="00930B8F"/>
    <w:rsid w:val="0093247F"/>
    <w:rsid w:val="00935055"/>
    <w:rsid w:val="00935E08"/>
    <w:rsid w:val="0093610D"/>
    <w:rsid w:val="00940E7F"/>
    <w:rsid w:val="00951D18"/>
    <w:rsid w:val="00953D23"/>
    <w:rsid w:val="009558D6"/>
    <w:rsid w:val="00957F9B"/>
    <w:rsid w:val="009738CD"/>
    <w:rsid w:val="009754A1"/>
    <w:rsid w:val="00977B35"/>
    <w:rsid w:val="00981C88"/>
    <w:rsid w:val="0098268B"/>
    <w:rsid w:val="00982ABD"/>
    <w:rsid w:val="0099231F"/>
    <w:rsid w:val="00992F61"/>
    <w:rsid w:val="0099319A"/>
    <w:rsid w:val="009A0531"/>
    <w:rsid w:val="009A0CE6"/>
    <w:rsid w:val="009A2501"/>
    <w:rsid w:val="009A3DAC"/>
    <w:rsid w:val="009A66C7"/>
    <w:rsid w:val="009C2861"/>
    <w:rsid w:val="009C4950"/>
    <w:rsid w:val="009C6395"/>
    <w:rsid w:val="009C6D5B"/>
    <w:rsid w:val="009D157F"/>
    <w:rsid w:val="009D7555"/>
    <w:rsid w:val="009E719C"/>
    <w:rsid w:val="009E786A"/>
    <w:rsid w:val="009F314D"/>
    <w:rsid w:val="009F501C"/>
    <w:rsid w:val="009F69CC"/>
    <w:rsid w:val="00A0160A"/>
    <w:rsid w:val="00A119DE"/>
    <w:rsid w:val="00A17389"/>
    <w:rsid w:val="00A175CB"/>
    <w:rsid w:val="00A22D71"/>
    <w:rsid w:val="00A239F0"/>
    <w:rsid w:val="00A24BBB"/>
    <w:rsid w:val="00A30B8A"/>
    <w:rsid w:val="00A45DCD"/>
    <w:rsid w:val="00A47210"/>
    <w:rsid w:val="00A52D0E"/>
    <w:rsid w:val="00A53B1B"/>
    <w:rsid w:val="00A54E84"/>
    <w:rsid w:val="00A55047"/>
    <w:rsid w:val="00A55227"/>
    <w:rsid w:val="00A56416"/>
    <w:rsid w:val="00A63501"/>
    <w:rsid w:val="00A673BF"/>
    <w:rsid w:val="00A67C3B"/>
    <w:rsid w:val="00A72572"/>
    <w:rsid w:val="00A755D9"/>
    <w:rsid w:val="00A83282"/>
    <w:rsid w:val="00A866F7"/>
    <w:rsid w:val="00A879DC"/>
    <w:rsid w:val="00A976E0"/>
    <w:rsid w:val="00AA0299"/>
    <w:rsid w:val="00AA22EC"/>
    <w:rsid w:val="00AA3A66"/>
    <w:rsid w:val="00AA3EB4"/>
    <w:rsid w:val="00AA5019"/>
    <w:rsid w:val="00AB5529"/>
    <w:rsid w:val="00AB6041"/>
    <w:rsid w:val="00AC0DCC"/>
    <w:rsid w:val="00AC0F69"/>
    <w:rsid w:val="00AC4340"/>
    <w:rsid w:val="00AC45AF"/>
    <w:rsid w:val="00AC5DBE"/>
    <w:rsid w:val="00AE4723"/>
    <w:rsid w:val="00AE5715"/>
    <w:rsid w:val="00AE6549"/>
    <w:rsid w:val="00AF2F9C"/>
    <w:rsid w:val="00AF520B"/>
    <w:rsid w:val="00B01E5A"/>
    <w:rsid w:val="00B044AE"/>
    <w:rsid w:val="00B05B22"/>
    <w:rsid w:val="00B12D37"/>
    <w:rsid w:val="00B156FF"/>
    <w:rsid w:val="00B17DB1"/>
    <w:rsid w:val="00B20310"/>
    <w:rsid w:val="00B22C49"/>
    <w:rsid w:val="00B2365B"/>
    <w:rsid w:val="00B23BDE"/>
    <w:rsid w:val="00B2426A"/>
    <w:rsid w:val="00B24AFA"/>
    <w:rsid w:val="00B2569B"/>
    <w:rsid w:val="00B275A3"/>
    <w:rsid w:val="00B451C8"/>
    <w:rsid w:val="00B46B41"/>
    <w:rsid w:val="00B471C2"/>
    <w:rsid w:val="00B540E6"/>
    <w:rsid w:val="00B63CBF"/>
    <w:rsid w:val="00B72F8D"/>
    <w:rsid w:val="00B73E8E"/>
    <w:rsid w:val="00B7580B"/>
    <w:rsid w:val="00B778C5"/>
    <w:rsid w:val="00B80196"/>
    <w:rsid w:val="00B82E4B"/>
    <w:rsid w:val="00B91673"/>
    <w:rsid w:val="00B977BA"/>
    <w:rsid w:val="00BA116B"/>
    <w:rsid w:val="00BB5839"/>
    <w:rsid w:val="00BB67BD"/>
    <w:rsid w:val="00BC21AE"/>
    <w:rsid w:val="00BD4CDB"/>
    <w:rsid w:val="00BE57E5"/>
    <w:rsid w:val="00BE6FF8"/>
    <w:rsid w:val="00BF0739"/>
    <w:rsid w:val="00BF0F27"/>
    <w:rsid w:val="00BF2112"/>
    <w:rsid w:val="00BF342C"/>
    <w:rsid w:val="00BF4B1F"/>
    <w:rsid w:val="00BF78CE"/>
    <w:rsid w:val="00C02384"/>
    <w:rsid w:val="00C02E24"/>
    <w:rsid w:val="00C0625B"/>
    <w:rsid w:val="00C1598B"/>
    <w:rsid w:val="00C16C76"/>
    <w:rsid w:val="00C21C95"/>
    <w:rsid w:val="00C2465F"/>
    <w:rsid w:val="00C309D2"/>
    <w:rsid w:val="00C34FA3"/>
    <w:rsid w:val="00C3563A"/>
    <w:rsid w:val="00C35929"/>
    <w:rsid w:val="00C423D9"/>
    <w:rsid w:val="00C42A3D"/>
    <w:rsid w:val="00C432E9"/>
    <w:rsid w:val="00C47D71"/>
    <w:rsid w:val="00C52089"/>
    <w:rsid w:val="00C53188"/>
    <w:rsid w:val="00C54144"/>
    <w:rsid w:val="00C558D8"/>
    <w:rsid w:val="00C609C5"/>
    <w:rsid w:val="00C63551"/>
    <w:rsid w:val="00C63E1D"/>
    <w:rsid w:val="00C6561B"/>
    <w:rsid w:val="00C671A3"/>
    <w:rsid w:val="00C71EF1"/>
    <w:rsid w:val="00C72F10"/>
    <w:rsid w:val="00C80798"/>
    <w:rsid w:val="00C80FB4"/>
    <w:rsid w:val="00C81522"/>
    <w:rsid w:val="00C8232F"/>
    <w:rsid w:val="00C96222"/>
    <w:rsid w:val="00CA388C"/>
    <w:rsid w:val="00CA49CD"/>
    <w:rsid w:val="00CA6935"/>
    <w:rsid w:val="00CA79E3"/>
    <w:rsid w:val="00CB2A12"/>
    <w:rsid w:val="00CC0E35"/>
    <w:rsid w:val="00CC1A42"/>
    <w:rsid w:val="00CC2265"/>
    <w:rsid w:val="00CC4FB8"/>
    <w:rsid w:val="00CC5988"/>
    <w:rsid w:val="00CC5BBA"/>
    <w:rsid w:val="00CD1FB1"/>
    <w:rsid w:val="00CE00D3"/>
    <w:rsid w:val="00CF3DCB"/>
    <w:rsid w:val="00CF5341"/>
    <w:rsid w:val="00D0208A"/>
    <w:rsid w:val="00D020FF"/>
    <w:rsid w:val="00D11C0A"/>
    <w:rsid w:val="00D11C87"/>
    <w:rsid w:val="00D12693"/>
    <w:rsid w:val="00D15CC4"/>
    <w:rsid w:val="00D176F0"/>
    <w:rsid w:val="00D17EF1"/>
    <w:rsid w:val="00D2047B"/>
    <w:rsid w:val="00D26D20"/>
    <w:rsid w:val="00D27D32"/>
    <w:rsid w:val="00D44B1C"/>
    <w:rsid w:val="00D564AE"/>
    <w:rsid w:val="00D60051"/>
    <w:rsid w:val="00D67D83"/>
    <w:rsid w:val="00D742E6"/>
    <w:rsid w:val="00D86F11"/>
    <w:rsid w:val="00D875D7"/>
    <w:rsid w:val="00D9543E"/>
    <w:rsid w:val="00D97AD3"/>
    <w:rsid w:val="00DA1E07"/>
    <w:rsid w:val="00DA22DC"/>
    <w:rsid w:val="00DA340A"/>
    <w:rsid w:val="00DA6650"/>
    <w:rsid w:val="00DA737F"/>
    <w:rsid w:val="00DB1D43"/>
    <w:rsid w:val="00DB38D2"/>
    <w:rsid w:val="00DB690B"/>
    <w:rsid w:val="00DB777E"/>
    <w:rsid w:val="00DB7B43"/>
    <w:rsid w:val="00DC3401"/>
    <w:rsid w:val="00DC3692"/>
    <w:rsid w:val="00DC5B37"/>
    <w:rsid w:val="00DC5C99"/>
    <w:rsid w:val="00DD0067"/>
    <w:rsid w:val="00DD2378"/>
    <w:rsid w:val="00DD5191"/>
    <w:rsid w:val="00DD5B24"/>
    <w:rsid w:val="00DE65C0"/>
    <w:rsid w:val="00DF0E9C"/>
    <w:rsid w:val="00DF3A6A"/>
    <w:rsid w:val="00DF5DDF"/>
    <w:rsid w:val="00E01812"/>
    <w:rsid w:val="00E07940"/>
    <w:rsid w:val="00E106A5"/>
    <w:rsid w:val="00E140F2"/>
    <w:rsid w:val="00E21B22"/>
    <w:rsid w:val="00E21B8E"/>
    <w:rsid w:val="00E26351"/>
    <w:rsid w:val="00E26635"/>
    <w:rsid w:val="00E330D6"/>
    <w:rsid w:val="00E348EB"/>
    <w:rsid w:val="00E34FC9"/>
    <w:rsid w:val="00E37841"/>
    <w:rsid w:val="00E43399"/>
    <w:rsid w:val="00E46171"/>
    <w:rsid w:val="00E547C8"/>
    <w:rsid w:val="00E600BE"/>
    <w:rsid w:val="00E6481C"/>
    <w:rsid w:val="00E65489"/>
    <w:rsid w:val="00E70C4A"/>
    <w:rsid w:val="00E711C6"/>
    <w:rsid w:val="00E85BEB"/>
    <w:rsid w:val="00E85F03"/>
    <w:rsid w:val="00E85FC0"/>
    <w:rsid w:val="00E954ED"/>
    <w:rsid w:val="00E9683F"/>
    <w:rsid w:val="00E9722B"/>
    <w:rsid w:val="00E97659"/>
    <w:rsid w:val="00E97B44"/>
    <w:rsid w:val="00EB03E3"/>
    <w:rsid w:val="00EB1424"/>
    <w:rsid w:val="00EB2A97"/>
    <w:rsid w:val="00EB4EBF"/>
    <w:rsid w:val="00EC3172"/>
    <w:rsid w:val="00EC7871"/>
    <w:rsid w:val="00ED164D"/>
    <w:rsid w:val="00ED3309"/>
    <w:rsid w:val="00ED6323"/>
    <w:rsid w:val="00ED6971"/>
    <w:rsid w:val="00ED6981"/>
    <w:rsid w:val="00EE2395"/>
    <w:rsid w:val="00EE251F"/>
    <w:rsid w:val="00EE2EC1"/>
    <w:rsid w:val="00EE6E60"/>
    <w:rsid w:val="00EE7470"/>
    <w:rsid w:val="00EF151B"/>
    <w:rsid w:val="00F0051D"/>
    <w:rsid w:val="00F00DEA"/>
    <w:rsid w:val="00F108F6"/>
    <w:rsid w:val="00F10BD5"/>
    <w:rsid w:val="00F13A97"/>
    <w:rsid w:val="00F1464D"/>
    <w:rsid w:val="00F174D2"/>
    <w:rsid w:val="00F221C2"/>
    <w:rsid w:val="00F265DD"/>
    <w:rsid w:val="00F3628F"/>
    <w:rsid w:val="00F41CD2"/>
    <w:rsid w:val="00F4651A"/>
    <w:rsid w:val="00F46897"/>
    <w:rsid w:val="00F5003D"/>
    <w:rsid w:val="00F52C58"/>
    <w:rsid w:val="00F60729"/>
    <w:rsid w:val="00F6250C"/>
    <w:rsid w:val="00F64D34"/>
    <w:rsid w:val="00F67068"/>
    <w:rsid w:val="00F6719D"/>
    <w:rsid w:val="00F7025D"/>
    <w:rsid w:val="00F711C5"/>
    <w:rsid w:val="00F718FE"/>
    <w:rsid w:val="00F721C3"/>
    <w:rsid w:val="00F73A4C"/>
    <w:rsid w:val="00F75795"/>
    <w:rsid w:val="00F76168"/>
    <w:rsid w:val="00F807C7"/>
    <w:rsid w:val="00F83F60"/>
    <w:rsid w:val="00F94E44"/>
    <w:rsid w:val="00FA038A"/>
    <w:rsid w:val="00FA3560"/>
    <w:rsid w:val="00FA4A3A"/>
    <w:rsid w:val="00FA6527"/>
    <w:rsid w:val="00FB0090"/>
    <w:rsid w:val="00FB3DA8"/>
    <w:rsid w:val="00FB7D92"/>
    <w:rsid w:val="00FD029B"/>
    <w:rsid w:val="00FD1B90"/>
    <w:rsid w:val="00FD5F0D"/>
    <w:rsid w:val="00FD6746"/>
    <w:rsid w:val="00FD7A5A"/>
    <w:rsid w:val="00FE1AD2"/>
    <w:rsid w:val="00FE26B9"/>
    <w:rsid w:val="00FE513C"/>
    <w:rsid w:val="00FE5E69"/>
    <w:rsid w:val="00FE6E30"/>
    <w:rsid w:val="00FE76A9"/>
    <w:rsid w:val="00FF0E74"/>
    <w:rsid w:val="00FF2406"/>
    <w:rsid w:val="00FF44FD"/>
    <w:rsid w:val="00FF583B"/>
    <w:rsid w:val="00FF6235"/>
    <w:rsid w:val="00FF6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Hyp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Hyp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65859">
      <w:bodyDiv w:val="1"/>
      <w:marLeft w:val="0"/>
      <w:marRight w:val="0"/>
      <w:marTop w:val="0"/>
      <w:marBottom w:val="0"/>
      <w:divBdr>
        <w:top w:val="none" w:sz="0" w:space="0" w:color="auto"/>
        <w:left w:val="none" w:sz="0" w:space="0" w:color="auto"/>
        <w:bottom w:val="none" w:sz="0" w:space="0" w:color="auto"/>
        <w:right w:val="none" w:sz="0" w:space="0" w:color="auto"/>
      </w:divBdr>
      <w:divsChild>
        <w:div w:id="1970086349">
          <w:marLeft w:val="0"/>
          <w:marRight w:val="0"/>
          <w:marTop w:val="0"/>
          <w:marBottom w:val="0"/>
          <w:divBdr>
            <w:top w:val="none" w:sz="0" w:space="0" w:color="auto"/>
            <w:left w:val="none" w:sz="0" w:space="0" w:color="auto"/>
            <w:bottom w:val="none" w:sz="0" w:space="0" w:color="auto"/>
            <w:right w:val="none" w:sz="0" w:space="0" w:color="auto"/>
          </w:divBdr>
        </w:div>
        <w:div w:id="214145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ECAE84E8E4D7B4E9121A9B801609CD0" ma:contentTypeVersion="21" ma:contentTypeDescription="Ein neues Dokument erstellen." ma:contentTypeScope="" ma:versionID="3fc0e3b410bb527dbc650ed8f33113c6">
  <xsd:schema xmlns:xsd="http://www.w3.org/2001/XMLSchema" xmlns:xs="http://www.w3.org/2001/XMLSchema" xmlns:p="http://schemas.microsoft.com/office/2006/metadata/properties" xmlns:ns2="9117e6c6-2791-4eae-bd87-b3d73c160923" xmlns:ns3="15521ff7-07dd-42b9-ac5a-051b48720dc3" targetNamespace="http://schemas.microsoft.com/office/2006/metadata/properties" ma:root="true" ma:fieldsID="14033c0690e7c89aff8bf8bc79dc4ee2" ns2:_="" ns3:_="">
    <xsd:import namespace="9117e6c6-2791-4eae-bd87-b3d73c160923"/>
    <xsd:import namespace="15521ff7-07dd-42b9-ac5a-051b48720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6c6-2791-4eae-bd87-b3d73c160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e26e673-857a-437b-94f3-65bc6703b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21ff7-07dd-42b9-ac5a-051b48720dc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caaf578-1d67-403e-9131-c71284931f5c}" ma:internalName="TaxCatchAll" ma:showField="CatchAllData" ma:web="15521ff7-07dd-42b9-ac5a-051b48720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17e6c6-2791-4eae-bd87-b3d73c160923">
      <Terms xmlns="http://schemas.microsoft.com/office/infopath/2007/PartnerControls"/>
    </lcf76f155ced4ddcb4097134ff3c332f>
    <TaxCatchAll xmlns="15521ff7-07dd-42b9-ac5a-051b48720dc3" xsi:nil="true"/>
  </documentManagement>
</p:properties>
</file>

<file path=customXml/itemProps1.xml><?xml version="1.0" encoding="utf-8"?>
<ds:datastoreItem xmlns:ds="http://schemas.openxmlformats.org/officeDocument/2006/customXml" ds:itemID="{6105EBF0-EE6A-48A7-AAF3-7768FB10ADAF}">
  <ds:schemaRefs>
    <ds:schemaRef ds:uri="http://schemas.openxmlformats.org/officeDocument/2006/bibliography"/>
  </ds:schemaRefs>
</ds:datastoreItem>
</file>

<file path=customXml/itemProps2.xml><?xml version="1.0" encoding="utf-8"?>
<ds:datastoreItem xmlns:ds="http://schemas.openxmlformats.org/officeDocument/2006/customXml" ds:itemID="{50097B1A-6DD5-4B26-A4E3-592985412C80}"/>
</file>

<file path=customXml/itemProps3.xml><?xml version="1.0" encoding="utf-8"?>
<ds:datastoreItem xmlns:ds="http://schemas.openxmlformats.org/officeDocument/2006/customXml" ds:itemID="{B18BDC23-3945-4287-A9BB-E669F91F348A}"/>
</file>

<file path=customXml/itemProps4.xml><?xml version="1.0" encoding="utf-8"?>
<ds:datastoreItem xmlns:ds="http://schemas.openxmlformats.org/officeDocument/2006/customXml" ds:itemID="{EBC69027-4A0E-45BD-B3C4-C97412E3DE8B}"/>
</file>

<file path=docProps/app.xml><?xml version="1.0" encoding="utf-8"?>
<Properties xmlns="http://schemas.openxmlformats.org/officeDocument/2006/extended-properties" xmlns:vt="http://schemas.openxmlformats.org/officeDocument/2006/docPropsVTypes">
  <Template>2DB150B0</Template>
  <TotalTime>0</TotalTime>
  <Pages>63</Pages>
  <Words>15762</Words>
  <Characters>104811</Characters>
  <Application>Microsoft Office Word</Application>
  <DocSecurity>0</DocSecurity>
  <Lines>873</Lines>
  <Paragraphs>240</Paragraphs>
  <ScaleCrop>false</ScaleCrop>
  <HeadingPairs>
    <vt:vector size="2" baseType="variant">
      <vt:variant>
        <vt:lpstr>Titel</vt:lpstr>
      </vt:variant>
      <vt:variant>
        <vt:i4>1</vt:i4>
      </vt:variant>
    </vt:vector>
  </HeadingPairs>
  <TitlesOfParts>
    <vt:vector size="1" baseType="lpstr">
      <vt:lpstr>Muster QMP FGDA</vt:lpstr>
    </vt:vector>
  </TitlesOfParts>
  <Company>melchior + wittpohl Ingenieurgesellschaft</Company>
  <LinksUpToDate>false</LinksUpToDate>
  <CharactersWithSpaces>120333</CharactersWithSpaces>
  <SharedDoc>false</SharedDoc>
  <HLinks>
    <vt:vector size="288" baseType="variant">
      <vt:variant>
        <vt:i4>1703989</vt:i4>
      </vt:variant>
      <vt:variant>
        <vt:i4>284</vt:i4>
      </vt:variant>
      <vt:variant>
        <vt:i4>0</vt:i4>
      </vt:variant>
      <vt:variant>
        <vt:i4>5</vt:i4>
      </vt:variant>
      <vt:variant>
        <vt:lpwstr/>
      </vt:variant>
      <vt:variant>
        <vt:lpwstr>_Toc379880728</vt:lpwstr>
      </vt:variant>
      <vt:variant>
        <vt:i4>1703989</vt:i4>
      </vt:variant>
      <vt:variant>
        <vt:i4>278</vt:i4>
      </vt:variant>
      <vt:variant>
        <vt:i4>0</vt:i4>
      </vt:variant>
      <vt:variant>
        <vt:i4>5</vt:i4>
      </vt:variant>
      <vt:variant>
        <vt:lpwstr/>
      </vt:variant>
      <vt:variant>
        <vt:lpwstr>_Toc379880727</vt:lpwstr>
      </vt:variant>
      <vt:variant>
        <vt:i4>1703989</vt:i4>
      </vt:variant>
      <vt:variant>
        <vt:i4>272</vt:i4>
      </vt:variant>
      <vt:variant>
        <vt:i4>0</vt:i4>
      </vt:variant>
      <vt:variant>
        <vt:i4>5</vt:i4>
      </vt:variant>
      <vt:variant>
        <vt:lpwstr/>
      </vt:variant>
      <vt:variant>
        <vt:lpwstr>_Toc379880726</vt:lpwstr>
      </vt:variant>
      <vt:variant>
        <vt:i4>1703989</vt:i4>
      </vt:variant>
      <vt:variant>
        <vt:i4>266</vt:i4>
      </vt:variant>
      <vt:variant>
        <vt:i4>0</vt:i4>
      </vt:variant>
      <vt:variant>
        <vt:i4>5</vt:i4>
      </vt:variant>
      <vt:variant>
        <vt:lpwstr/>
      </vt:variant>
      <vt:variant>
        <vt:lpwstr>_Toc379880725</vt:lpwstr>
      </vt:variant>
      <vt:variant>
        <vt:i4>1703989</vt:i4>
      </vt:variant>
      <vt:variant>
        <vt:i4>260</vt:i4>
      </vt:variant>
      <vt:variant>
        <vt:i4>0</vt:i4>
      </vt:variant>
      <vt:variant>
        <vt:i4>5</vt:i4>
      </vt:variant>
      <vt:variant>
        <vt:lpwstr/>
      </vt:variant>
      <vt:variant>
        <vt:lpwstr>_Toc379880724</vt:lpwstr>
      </vt:variant>
      <vt:variant>
        <vt:i4>1703989</vt:i4>
      </vt:variant>
      <vt:variant>
        <vt:i4>254</vt:i4>
      </vt:variant>
      <vt:variant>
        <vt:i4>0</vt:i4>
      </vt:variant>
      <vt:variant>
        <vt:i4>5</vt:i4>
      </vt:variant>
      <vt:variant>
        <vt:lpwstr/>
      </vt:variant>
      <vt:variant>
        <vt:lpwstr>_Toc379880723</vt:lpwstr>
      </vt:variant>
      <vt:variant>
        <vt:i4>1703989</vt:i4>
      </vt:variant>
      <vt:variant>
        <vt:i4>248</vt:i4>
      </vt:variant>
      <vt:variant>
        <vt:i4>0</vt:i4>
      </vt:variant>
      <vt:variant>
        <vt:i4>5</vt:i4>
      </vt:variant>
      <vt:variant>
        <vt:lpwstr/>
      </vt:variant>
      <vt:variant>
        <vt:lpwstr>_Toc379880722</vt:lpwstr>
      </vt:variant>
      <vt:variant>
        <vt:i4>1703989</vt:i4>
      </vt:variant>
      <vt:variant>
        <vt:i4>242</vt:i4>
      </vt:variant>
      <vt:variant>
        <vt:i4>0</vt:i4>
      </vt:variant>
      <vt:variant>
        <vt:i4>5</vt:i4>
      </vt:variant>
      <vt:variant>
        <vt:lpwstr/>
      </vt:variant>
      <vt:variant>
        <vt:lpwstr>_Toc379880721</vt:lpwstr>
      </vt:variant>
      <vt:variant>
        <vt:i4>1703989</vt:i4>
      </vt:variant>
      <vt:variant>
        <vt:i4>236</vt:i4>
      </vt:variant>
      <vt:variant>
        <vt:i4>0</vt:i4>
      </vt:variant>
      <vt:variant>
        <vt:i4>5</vt:i4>
      </vt:variant>
      <vt:variant>
        <vt:lpwstr/>
      </vt:variant>
      <vt:variant>
        <vt:lpwstr>_Toc379880720</vt:lpwstr>
      </vt:variant>
      <vt:variant>
        <vt:i4>1638453</vt:i4>
      </vt:variant>
      <vt:variant>
        <vt:i4>230</vt:i4>
      </vt:variant>
      <vt:variant>
        <vt:i4>0</vt:i4>
      </vt:variant>
      <vt:variant>
        <vt:i4>5</vt:i4>
      </vt:variant>
      <vt:variant>
        <vt:lpwstr/>
      </vt:variant>
      <vt:variant>
        <vt:lpwstr>_Toc379880719</vt:lpwstr>
      </vt:variant>
      <vt:variant>
        <vt:i4>1638453</vt:i4>
      </vt:variant>
      <vt:variant>
        <vt:i4>224</vt:i4>
      </vt:variant>
      <vt:variant>
        <vt:i4>0</vt:i4>
      </vt:variant>
      <vt:variant>
        <vt:i4>5</vt:i4>
      </vt:variant>
      <vt:variant>
        <vt:lpwstr/>
      </vt:variant>
      <vt:variant>
        <vt:lpwstr>_Toc379880718</vt:lpwstr>
      </vt:variant>
      <vt:variant>
        <vt:i4>1638453</vt:i4>
      </vt:variant>
      <vt:variant>
        <vt:i4>218</vt:i4>
      </vt:variant>
      <vt:variant>
        <vt:i4>0</vt:i4>
      </vt:variant>
      <vt:variant>
        <vt:i4>5</vt:i4>
      </vt:variant>
      <vt:variant>
        <vt:lpwstr/>
      </vt:variant>
      <vt:variant>
        <vt:lpwstr>_Toc379880717</vt:lpwstr>
      </vt:variant>
      <vt:variant>
        <vt:i4>1638453</vt:i4>
      </vt:variant>
      <vt:variant>
        <vt:i4>212</vt:i4>
      </vt:variant>
      <vt:variant>
        <vt:i4>0</vt:i4>
      </vt:variant>
      <vt:variant>
        <vt:i4>5</vt:i4>
      </vt:variant>
      <vt:variant>
        <vt:lpwstr/>
      </vt:variant>
      <vt:variant>
        <vt:lpwstr>_Toc379880716</vt:lpwstr>
      </vt:variant>
      <vt:variant>
        <vt:i4>1638453</vt:i4>
      </vt:variant>
      <vt:variant>
        <vt:i4>206</vt:i4>
      </vt:variant>
      <vt:variant>
        <vt:i4>0</vt:i4>
      </vt:variant>
      <vt:variant>
        <vt:i4>5</vt:i4>
      </vt:variant>
      <vt:variant>
        <vt:lpwstr/>
      </vt:variant>
      <vt:variant>
        <vt:lpwstr>_Toc379880715</vt:lpwstr>
      </vt:variant>
      <vt:variant>
        <vt:i4>1638453</vt:i4>
      </vt:variant>
      <vt:variant>
        <vt:i4>200</vt:i4>
      </vt:variant>
      <vt:variant>
        <vt:i4>0</vt:i4>
      </vt:variant>
      <vt:variant>
        <vt:i4>5</vt:i4>
      </vt:variant>
      <vt:variant>
        <vt:lpwstr/>
      </vt:variant>
      <vt:variant>
        <vt:lpwstr>_Toc379880714</vt:lpwstr>
      </vt:variant>
      <vt:variant>
        <vt:i4>1638453</vt:i4>
      </vt:variant>
      <vt:variant>
        <vt:i4>194</vt:i4>
      </vt:variant>
      <vt:variant>
        <vt:i4>0</vt:i4>
      </vt:variant>
      <vt:variant>
        <vt:i4>5</vt:i4>
      </vt:variant>
      <vt:variant>
        <vt:lpwstr/>
      </vt:variant>
      <vt:variant>
        <vt:lpwstr>_Toc379880713</vt:lpwstr>
      </vt:variant>
      <vt:variant>
        <vt:i4>1638453</vt:i4>
      </vt:variant>
      <vt:variant>
        <vt:i4>188</vt:i4>
      </vt:variant>
      <vt:variant>
        <vt:i4>0</vt:i4>
      </vt:variant>
      <vt:variant>
        <vt:i4>5</vt:i4>
      </vt:variant>
      <vt:variant>
        <vt:lpwstr/>
      </vt:variant>
      <vt:variant>
        <vt:lpwstr>_Toc379880712</vt:lpwstr>
      </vt:variant>
      <vt:variant>
        <vt:i4>1638453</vt:i4>
      </vt:variant>
      <vt:variant>
        <vt:i4>182</vt:i4>
      </vt:variant>
      <vt:variant>
        <vt:i4>0</vt:i4>
      </vt:variant>
      <vt:variant>
        <vt:i4>5</vt:i4>
      </vt:variant>
      <vt:variant>
        <vt:lpwstr/>
      </vt:variant>
      <vt:variant>
        <vt:lpwstr>_Toc379880711</vt:lpwstr>
      </vt:variant>
      <vt:variant>
        <vt:i4>1638453</vt:i4>
      </vt:variant>
      <vt:variant>
        <vt:i4>176</vt:i4>
      </vt:variant>
      <vt:variant>
        <vt:i4>0</vt:i4>
      </vt:variant>
      <vt:variant>
        <vt:i4>5</vt:i4>
      </vt:variant>
      <vt:variant>
        <vt:lpwstr/>
      </vt:variant>
      <vt:variant>
        <vt:lpwstr>_Toc379880710</vt:lpwstr>
      </vt:variant>
      <vt:variant>
        <vt:i4>1572917</vt:i4>
      </vt:variant>
      <vt:variant>
        <vt:i4>170</vt:i4>
      </vt:variant>
      <vt:variant>
        <vt:i4>0</vt:i4>
      </vt:variant>
      <vt:variant>
        <vt:i4>5</vt:i4>
      </vt:variant>
      <vt:variant>
        <vt:lpwstr/>
      </vt:variant>
      <vt:variant>
        <vt:lpwstr>_Toc379880709</vt:lpwstr>
      </vt:variant>
      <vt:variant>
        <vt:i4>1572917</vt:i4>
      </vt:variant>
      <vt:variant>
        <vt:i4>164</vt:i4>
      </vt:variant>
      <vt:variant>
        <vt:i4>0</vt:i4>
      </vt:variant>
      <vt:variant>
        <vt:i4>5</vt:i4>
      </vt:variant>
      <vt:variant>
        <vt:lpwstr/>
      </vt:variant>
      <vt:variant>
        <vt:lpwstr>_Toc379880708</vt:lpwstr>
      </vt:variant>
      <vt:variant>
        <vt:i4>1572917</vt:i4>
      </vt:variant>
      <vt:variant>
        <vt:i4>158</vt:i4>
      </vt:variant>
      <vt:variant>
        <vt:i4>0</vt:i4>
      </vt:variant>
      <vt:variant>
        <vt:i4>5</vt:i4>
      </vt:variant>
      <vt:variant>
        <vt:lpwstr/>
      </vt:variant>
      <vt:variant>
        <vt:lpwstr>_Toc379880707</vt:lpwstr>
      </vt:variant>
      <vt:variant>
        <vt:i4>1572917</vt:i4>
      </vt:variant>
      <vt:variant>
        <vt:i4>152</vt:i4>
      </vt:variant>
      <vt:variant>
        <vt:i4>0</vt:i4>
      </vt:variant>
      <vt:variant>
        <vt:i4>5</vt:i4>
      </vt:variant>
      <vt:variant>
        <vt:lpwstr/>
      </vt:variant>
      <vt:variant>
        <vt:lpwstr>_Toc379880706</vt:lpwstr>
      </vt:variant>
      <vt:variant>
        <vt:i4>1572917</vt:i4>
      </vt:variant>
      <vt:variant>
        <vt:i4>146</vt:i4>
      </vt:variant>
      <vt:variant>
        <vt:i4>0</vt:i4>
      </vt:variant>
      <vt:variant>
        <vt:i4>5</vt:i4>
      </vt:variant>
      <vt:variant>
        <vt:lpwstr/>
      </vt:variant>
      <vt:variant>
        <vt:lpwstr>_Toc379880705</vt:lpwstr>
      </vt:variant>
      <vt:variant>
        <vt:i4>1572917</vt:i4>
      </vt:variant>
      <vt:variant>
        <vt:i4>140</vt:i4>
      </vt:variant>
      <vt:variant>
        <vt:i4>0</vt:i4>
      </vt:variant>
      <vt:variant>
        <vt:i4>5</vt:i4>
      </vt:variant>
      <vt:variant>
        <vt:lpwstr/>
      </vt:variant>
      <vt:variant>
        <vt:lpwstr>_Toc379880704</vt:lpwstr>
      </vt:variant>
      <vt:variant>
        <vt:i4>1572917</vt:i4>
      </vt:variant>
      <vt:variant>
        <vt:i4>134</vt:i4>
      </vt:variant>
      <vt:variant>
        <vt:i4>0</vt:i4>
      </vt:variant>
      <vt:variant>
        <vt:i4>5</vt:i4>
      </vt:variant>
      <vt:variant>
        <vt:lpwstr/>
      </vt:variant>
      <vt:variant>
        <vt:lpwstr>_Toc379880703</vt:lpwstr>
      </vt:variant>
      <vt:variant>
        <vt:i4>1572917</vt:i4>
      </vt:variant>
      <vt:variant>
        <vt:i4>128</vt:i4>
      </vt:variant>
      <vt:variant>
        <vt:i4>0</vt:i4>
      </vt:variant>
      <vt:variant>
        <vt:i4>5</vt:i4>
      </vt:variant>
      <vt:variant>
        <vt:lpwstr/>
      </vt:variant>
      <vt:variant>
        <vt:lpwstr>_Toc379880702</vt:lpwstr>
      </vt:variant>
      <vt:variant>
        <vt:i4>1572917</vt:i4>
      </vt:variant>
      <vt:variant>
        <vt:i4>122</vt:i4>
      </vt:variant>
      <vt:variant>
        <vt:i4>0</vt:i4>
      </vt:variant>
      <vt:variant>
        <vt:i4>5</vt:i4>
      </vt:variant>
      <vt:variant>
        <vt:lpwstr/>
      </vt:variant>
      <vt:variant>
        <vt:lpwstr>_Toc379880701</vt:lpwstr>
      </vt:variant>
      <vt:variant>
        <vt:i4>1572917</vt:i4>
      </vt:variant>
      <vt:variant>
        <vt:i4>116</vt:i4>
      </vt:variant>
      <vt:variant>
        <vt:i4>0</vt:i4>
      </vt:variant>
      <vt:variant>
        <vt:i4>5</vt:i4>
      </vt:variant>
      <vt:variant>
        <vt:lpwstr/>
      </vt:variant>
      <vt:variant>
        <vt:lpwstr>_Toc379880700</vt:lpwstr>
      </vt:variant>
      <vt:variant>
        <vt:i4>1114164</vt:i4>
      </vt:variant>
      <vt:variant>
        <vt:i4>110</vt:i4>
      </vt:variant>
      <vt:variant>
        <vt:i4>0</vt:i4>
      </vt:variant>
      <vt:variant>
        <vt:i4>5</vt:i4>
      </vt:variant>
      <vt:variant>
        <vt:lpwstr/>
      </vt:variant>
      <vt:variant>
        <vt:lpwstr>_Toc379880699</vt:lpwstr>
      </vt:variant>
      <vt:variant>
        <vt:i4>1114164</vt:i4>
      </vt:variant>
      <vt:variant>
        <vt:i4>104</vt:i4>
      </vt:variant>
      <vt:variant>
        <vt:i4>0</vt:i4>
      </vt:variant>
      <vt:variant>
        <vt:i4>5</vt:i4>
      </vt:variant>
      <vt:variant>
        <vt:lpwstr/>
      </vt:variant>
      <vt:variant>
        <vt:lpwstr>_Toc379880698</vt:lpwstr>
      </vt:variant>
      <vt:variant>
        <vt:i4>1114164</vt:i4>
      </vt:variant>
      <vt:variant>
        <vt:i4>98</vt:i4>
      </vt:variant>
      <vt:variant>
        <vt:i4>0</vt:i4>
      </vt:variant>
      <vt:variant>
        <vt:i4>5</vt:i4>
      </vt:variant>
      <vt:variant>
        <vt:lpwstr/>
      </vt:variant>
      <vt:variant>
        <vt:lpwstr>_Toc379880697</vt:lpwstr>
      </vt:variant>
      <vt:variant>
        <vt:i4>1114164</vt:i4>
      </vt:variant>
      <vt:variant>
        <vt:i4>92</vt:i4>
      </vt:variant>
      <vt:variant>
        <vt:i4>0</vt:i4>
      </vt:variant>
      <vt:variant>
        <vt:i4>5</vt:i4>
      </vt:variant>
      <vt:variant>
        <vt:lpwstr/>
      </vt:variant>
      <vt:variant>
        <vt:lpwstr>_Toc379880696</vt:lpwstr>
      </vt:variant>
      <vt:variant>
        <vt:i4>1114164</vt:i4>
      </vt:variant>
      <vt:variant>
        <vt:i4>86</vt:i4>
      </vt:variant>
      <vt:variant>
        <vt:i4>0</vt:i4>
      </vt:variant>
      <vt:variant>
        <vt:i4>5</vt:i4>
      </vt:variant>
      <vt:variant>
        <vt:lpwstr/>
      </vt:variant>
      <vt:variant>
        <vt:lpwstr>_Toc379880695</vt:lpwstr>
      </vt:variant>
      <vt:variant>
        <vt:i4>1114164</vt:i4>
      </vt:variant>
      <vt:variant>
        <vt:i4>80</vt:i4>
      </vt:variant>
      <vt:variant>
        <vt:i4>0</vt:i4>
      </vt:variant>
      <vt:variant>
        <vt:i4>5</vt:i4>
      </vt:variant>
      <vt:variant>
        <vt:lpwstr/>
      </vt:variant>
      <vt:variant>
        <vt:lpwstr>_Toc379880694</vt:lpwstr>
      </vt:variant>
      <vt:variant>
        <vt:i4>1114164</vt:i4>
      </vt:variant>
      <vt:variant>
        <vt:i4>74</vt:i4>
      </vt:variant>
      <vt:variant>
        <vt:i4>0</vt:i4>
      </vt:variant>
      <vt:variant>
        <vt:i4>5</vt:i4>
      </vt:variant>
      <vt:variant>
        <vt:lpwstr/>
      </vt:variant>
      <vt:variant>
        <vt:lpwstr>_Toc379880693</vt:lpwstr>
      </vt:variant>
      <vt:variant>
        <vt:i4>1114164</vt:i4>
      </vt:variant>
      <vt:variant>
        <vt:i4>68</vt:i4>
      </vt:variant>
      <vt:variant>
        <vt:i4>0</vt:i4>
      </vt:variant>
      <vt:variant>
        <vt:i4>5</vt:i4>
      </vt:variant>
      <vt:variant>
        <vt:lpwstr/>
      </vt:variant>
      <vt:variant>
        <vt:lpwstr>_Toc379880692</vt:lpwstr>
      </vt:variant>
      <vt:variant>
        <vt:i4>1114164</vt:i4>
      </vt:variant>
      <vt:variant>
        <vt:i4>62</vt:i4>
      </vt:variant>
      <vt:variant>
        <vt:i4>0</vt:i4>
      </vt:variant>
      <vt:variant>
        <vt:i4>5</vt:i4>
      </vt:variant>
      <vt:variant>
        <vt:lpwstr/>
      </vt:variant>
      <vt:variant>
        <vt:lpwstr>_Toc379880691</vt:lpwstr>
      </vt:variant>
      <vt:variant>
        <vt:i4>1114164</vt:i4>
      </vt:variant>
      <vt:variant>
        <vt:i4>56</vt:i4>
      </vt:variant>
      <vt:variant>
        <vt:i4>0</vt:i4>
      </vt:variant>
      <vt:variant>
        <vt:i4>5</vt:i4>
      </vt:variant>
      <vt:variant>
        <vt:lpwstr/>
      </vt:variant>
      <vt:variant>
        <vt:lpwstr>_Toc379880690</vt:lpwstr>
      </vt:variant>
      <vt:variant>
        <vt:i4>1048628</vt:i4>
      </vt:variant>
      <vt:variant>
        <vt:i4>50</vt:i4>
      </vt:variant>
      <vt:variant>
        <vt:i4>0</vt:i4>
      </vt:variant>
      <vt:variant>
        <vt:i4>5</vt:i4>
      </vt:variant>
      <vt:variant>
        <vt:lpwstr/>
      </vt:variant>
      <vt:variant>
        <vt:lpwstr>_Toc379880689</vt:lpwstr>
      </vt:variant>
      <vt:variant>
        <vt:i4>1048628</vt:i4>
      </vt:variant>
      <vt:variant>
        <vt:i4>44</vt:i4>
      </vt:variant>
      <vt:variant>
        <vt:i4>0</vt:i4>
      </vt:variant>
      <vt:variant>
        <vt:i4>5</vt:i4>
      </vt:variant>
      <vt:variant>
        <vt:lpwstr/>
      </vt:variant>
      <vt:variant>
        <vt:lpwstr>_Toc379880688</vt:lpwstr>
      </vt:variant>
      <vt:variant>
        <vt:i4>1048628</vt:i4>
      </vt:variant>
      <vt:variant>
        <vt:i4>38</vt:i4>
      </vt:variant>
      <vt:variant>
        <vt:i4>0</vt:i4>
      </vt:variant>
      <vt:variant>
        <vt:i4>5</vt:i4>
      </vt:variant>
      <vt:variant>
        <vt:lpwstr/>
      </vt:variant>
      <vt:variant>
        <vt:lpwstr>_Toc379880687</vt:lpwstr>
      </vt:variant>
      <vt:variant>
        <vt:i4>1048628</vt:i4>
      </vt:variant>
      <vt:variant>
        <vt:i4>32</vt:i4>
      </vt:variant>
      <vt:variant>
        <vt:i4>0</vt:i4>
      </vt:variant>
      <vt:variant>
        <vt:i4>5</vt:i4>
      </vt:variant>
      <vt:variant>
        <vt:lpwstr/>
      </vt:variant>
      <vt:variant>
        <vt:lpwstr>_Toc379880686</vt:lpwstr>
      </vt:variant>
      <vt:variant>
        <vt:i4>1048628</vt:i4>
      </vt:variant>
      <vt:variant>
        <vt:i4>26</vt:i4>
      </vt:variant>
      <vt:variant>
        <vt:i4>0</vt:i4>
      </vt:variant>
      <vt:variant>
        <vt:i4>5</vt:i4>
      </vt:variant>
      <vt:variant>
        <vt:lpwstr/>
      </vt:variant>
      <vt:variant>
        <vt:lpwstr>_Toc379880685</vt:lpwstr>
      </vt:variant>
      <vt:variant>
        <vt:i4>1048628</vt:i4>
      </vt:variant>
      <vt:variant>
        <vt:i4>20</vt:i4>
      </vt:variant>
      <vt:variant>
        <vt:i4>0</vt:i4>
      </vt:variant>
      <vt:variant>
        <vt:i4>5</vt:i4>
      </vt:variant>
      <vt:variant>
        <vt:lpwstr/>
      </vt:variant>
      <vt:variant>
        <vt:lpwstr>_Toc379880684</vt:lpwstr>
      </vt:variant>
      <vt:variant>
        <vt:i4>1048628</vt:i4>
      </vt:variant>
      <vt:variant>
        <vt:i4>14</vt:i4>
      </vt:variant>
      <vt:variant>
        <vt:i4>0</vt:i4>
      </vt:variant>
      <vt:variant>
        <vt:i4>5</vt:i4>
      </vt:variant>
      <vt:variant>
        <vt:lpwstr/>
      </vt:variant>
      <vt:variant>
        <vt:lpwstr>_Toc379880683</vt:lpwstr>
      </vt:variant>
      <vt:variant>
        <vt:i4>1048628</vt:i4>
      </vt:variant>
      <vt:variant>
        <vt:i4>8</vt:i4>
      </vt:variant>
      <vt:variant>
        <vt:i4>0</vt:i4>
      </vt:variant>
      <vt:variant>
        <vt:i4>5</vt:i4>
      </vt:variant>
      <vt:variant>
        <vt:lpwstr/>
      </vt:variant>
      <vt:variant>
        <vt:lpwstr>_Toc379880682</vt:lpwstr>
      </vt:variant>
      <vt:variant>
        <vt:i4>1048628</vt:i4>
      </vt:variant>
      <vt:variant>
        <vt:i4>2</vt:i4>
      </vt:variant>
      <vt:variant>
        <vt:i4>0</vt:i4>
      </vt:variant>
      <vt:variant>
        <vt:i4>5</vt:i4>
      </vt:variant>
      <vt:variant>
        <vt:lpwstr/>
      </vt:variant>
      <vt:variant>
        <vt:lpwstr>_Toc379880681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QMP FGDA</dc:title>
  <dc:creator>Stefan Melchior</dc:creator>
  <cp:lastModifiedBy>Stefan Melchior</cp:lastModifiedBy>
  <cp:revision>4</cp:revision>
  <cp:lastPrinted>2017-06-30T12:45:00Z</cp:lastPrinted>
  <dcterms:created xsi:type="dcterms:W3CDTF">2019-03-07T13:37:00Z</dcterms:created>
  <dcterms:modified xsi:type="dcterms:W3CDTF">2019-03-07T14:21:00Z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46333347</vt:i4>
  </property>
  <property fmtid="{D5CDD505-2E9C-101B-9397-08002B2CF9AE}" pid="3" name="ContentTypeId">
    <vt:lpwstr>0x0101003ECAE84E8E4D7B4E9121A9B801609CD0</vt:lpwstr>
  </property>
</Properties>
</file>